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6" w:rsidRPr="00964B71" w:rsidRDefault="00387FF6" w:rsidP="00387FF6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F91F43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605079125" r:id="rId6"/>
        </w:pict>
      </w:r>
      <w:r w:rsidRPr="00F91F43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387FF6" w:rsidRPr="00964B71" w:rsidRDefault="00387FF6" w:rsidP="00387FF6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387FF6" w:rsidRPr="00964B71" w:rsidRDefault="00387FF6" w:rsidP="00387FF6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387FF6" w:rsidRPr="00964B71" w:rsidRDefault="00387FF6" w:rsidP="00387FF6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7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387FF6" w:rsidRPr="00964B71" w:rsidRDefault="00387FF6" w:rsidP="00387FF6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387FF6" w:rsidRDefault="00387FF6" w:rsidP="00387FF6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87FF6" w:rsidRPr="00976BF7" w:rsidRDefault="00387FF6" w:rsidP="00387FF6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87FF6" w:rsidRPr="00964B71" w:rsidRDefault="00387FF6" w:rsidP="00387FF6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87FF6" w:rsidRDefault="00387FF6" w:rsidP="00387FF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387FF6" w:rsidRPr="00676171" w:rsidRDefault="00387FF6" w:rsidP="00387FF6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676171">
        <w:rPr>
          <w:rFonts w:ascii="Arial" w:eastAsia="Times New Roman" w:hAnsi="Arial" w:cs="Arial"/>
          <w:b/>
          <w:sz w:val="24"/>
          <w:szCs w:val="24"/>
          <w:lang w:eastAsia="bg-BG"/>
        </w:rPr>
        <w:t>05.12.2018г.</w:t>
      </w:r>
    </w:p>
    <w:p w:rsidR="00387FF6" w:rsidRDefault="00387FF6" w:rsidP="00387FF6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87FF6" w:rsidRPr="00964B71" w:rsidRDefault="00387FF6" w:rsidP="00387FF6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87FF6" w:rsidRDefault="00387FF6" w:rsidP="00387FF6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на интересуващите се, че с Решение </w:t>
      </w:r>
      <w:r w:rsidRPr="00D46A95">
        <w:rPr>
          <w:rFonts w:ascii="Arial" w:eastAsia="Times New Roman" w:hAnsi="Arial" w:cs="Arial"/>
          <w:sz w:val="24"/>
          <w:szCs w:val="24"/>
          <w:lang w:eastAsia="bg-BG"/>
        </w:rPr>
        <w:t>№620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взето на заседание на 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съвет-Мадан, проведено 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21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.2018г., се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разрешава прокарване на техническа инфраструктура през:</w:t>
      </w:r>
    </w:p>
    <w:p w:rsidR="00D46A95" w:rsidRPr="00232545" w:rsidRDefault="00D46A95" w:rsidP="00D46A95">
      <w:pPr>
        <w:numPr>
          <w:ilvl w:val="0"/>
          <w:numId w:val="1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Път в населено място  с идентификатор 43387.895.9901 /</w:t>
      </w:r>
      <w:proofErr w:type="spellStart"/>
      <w:r>
        <w:rPr>
          <w:rFonts w:ascii="Arial" w:hAnsi="Arial" w:cs="Arial"/>
          <w:sz w:val="24"/>
          <w:szCs w:val="24"/>
        </w:rPr>
        <w:t>мах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Чиевска</w:t>
      </w:r>
      <w:proofErr w:type="spellEnd"/>
      <w:r>
        <w:rPr>
          <w:rFonts w:ascii="Arial" w:hAnsi="Arial" w:cs="Arial"/>
          <w:sz w:val="24"/>
          <w:szCs w:val="24"/>
        </w:rPr>
        <w:t xml:space="preserve"> –с.Леска/– с трайно предназначение: Урбанизирана територия; с</w:t>
      </w:r>
      <w:r w:rsidRPr="00232545">
        <w:rPr>
          <w:rFonts w:ascii="Arial" w:hAnsi="Arial" w:cs="Arial"/>
          <w:sz w:val="24"/>
          <w:szCs w:val="24"/>
        </w:rPr>
        <w:t xml:space="preserve"> начин на трайно ползване /НТП/: </w:t>
      </w:r>
      <w:r>
        <w:rPr>
          <w:rFonts w:ascii="Arial" w:hAnsi="Arial" w:cs="Arial"/>
          <w:sz w:val="24"/>
          <w:szCs w:val="24"/>
        </w:rPr>
        <w:t>Населено място</w:t>
      </w:r>
      <w:r w:rsidRPr="00232545">
        <w:rPr>
          <w:rFonts w:ascii="Arial" w:hAnsi="Arial" w:cs="Arial"/>
          <w:sz w:val="24"/>
          <w:szCs w:val="24"/>
        </w:rPr>
        <w:t xml:space="preserve">; Дължина на трасето в имота </w:t>
      </w:r>
      <w:r>
        <w:rPr>
          <w:rFonts w:ascii="Arial" w:hAnsi="Arial" w:cs="Arial"/>
          <w:sz w:val="24"/>
          <w:szCs w:val="24"/>
        </w:rPr>
        <w:t>17,95</w:t>
      </w:r>
      <w:r w:rsidRPr="00232545">
        <w:rPr>
          <w:rFonts w:ascii="Arial" w:hAnsi="Arial" w:cs="Arial"/>
          <w:sz w:val="24"/>
          <w:szCs w:val="24"/>
        </w:rPr>
        <w:t xml:space="preserve">м.; площ с ограничения в ползването заета от обекта  </w:t>
      </w:r>
      <w:r>
        <w:rPr>
          <w:rFonts w:ascii="Arial" w:hAnsi="Arial" w:cs="Arial"/>
          <w:sz w:val="24"/>
          <w:szCs w:val="24"/>
        </w:rPr>
        <w:t>17,83</w:t>
      </w:r>
      <w:r w:rsidRPr="00232545">
        <w:rPr>
          <w:rFonts w:ascii="Arial" w:hAnsi="Arial" w:cs="Arial"/>
          <w:sz w:val="24"/>
          <w:szCs w:val="24"/>
        </w:rPr>
        <w:t xml:space="preserve"> кв.м.</w:t>
      </w:r>
      <w:r>
        <w:rPr>
          <w:rFonts w:ascii="Arial" w:hAnsi="Arial" w:cs="Arial"/>
          <w:sz w:val="24"/>
          <w:szCs w:val="24"/>
        </w:rPr>
        <w:t>;</w:t>
      </w:r>
    </w:p>
    <w:p w:rsidR="00D46A95" w:rsidRPr="00232545" w:rsidRDefault="00D46A95" w:rsidP="00D46A95">
      <w:pPr>
        <w:numPr>
          <w:ilvl w:val="0"/>
          <w:numId w:val="1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Път в населено място  с идентификатор 43387.896.9901 /</w:t>
      </w:r>
      <w:proofErr w:type="spellStart"/>
      <w:r>
        <w:rPr>
          <w:rFonts w:ascii="Arial" w:hAnsi="Arial" w:cs="Arial"/>
          <w:sz w:val="24"/>
          <w:szCs w:val="24"/>
        </w:rPr>
        <w:t>мах</w:t>
      </w:r>
      <w:proofErr w:type="spellEnd"/>
      <w:r>
        <w:rPr>
          <w:rFonts w:ascii="Arial" w:hAnsi="Arial" w:cs="Arial"/>
          <w:sz w:val="24"/>
          <w:szCs w:val="24"/>
        </w:rPr>
        <w:t>.Кориите –с.Леска/– с трайно предназначение: Урбанизирана територия; с</w:t>
      </w:r>
      <w:r w:rsidRPr="00232545">
        <w:rPr>
          <w:rFonts w:ascii="Arial" w:hAnsi="Arial" w:cs="Arial"/>
          <w:sz w:val="24"/>
          <w:szCs w:val="24"/>
        </w:rPr>
        <w:t xml:space="preserve"> начин на трайно ползване /НТП/: </w:t>
      </w:r>
      <w:r>
        <w:rPr>
          <w:rFonts w:ascii="Arial" w:hAnsi="Arial" w:cs="Arial"/>
          <w:sz w:val="24"/>
          <w:szCs w:val="24"/>
        </w:rPr>
        <w:t>Населено място</w:t>
      </w:r>
      <w:r w:rsidRPr="00232545">
        <w:rPr>
          <w:rFonts w:ascii="Arial" w:hAnsi="Arial" w:cs="Arial"/>
          <w:sz w:val="24"/>
          <w:szCs w:val="24"/>
        </w:rPr>
        <w:t xml:space="preserve">; Дължина на трасето в имота </w:t>
      </w:r>
      <w:r>
        <w:rPr>
          <w:rFonts w:ascii="Arial" w:hAnsi="Arial" w:cs="Arial"/>
          <w:sz w:val="24"/>
          <w:szCs w:val="24"/>
        </w:rPr>
        <w:t>106,50</w:t>
      </w:r>
      <w:r w:rsidRPr="00232545">
        <w:rPr>
          <w:rFonts w:ascii="Arial" w:hAnsi="Arial" w:cs="Arial"/>
          <w:sz w:val="24"/>
          <w:szCs w:val="24"/>
        </w:rPr>
        <w:t xml:space="preserve">м.; площ с ограничения в ползването заета от обекта  </w:t>
      </w:r>
      <w:r>
        <w:rPr>
          <w:rFonts w:ascii="Arial" w:hAnsi="Arial" w:cs="Arial"/>
          <w:sz w:val="24"/>
          <w:szCs w:val="24"/>
        </w:rPr>
        <w:t>106,30</w:t>
      </w:r>
      <w:r w:rsidRPr="00232545">
        <w:rPr>
          <w:rFonts w:ascii="Arial" w:hAnsi="Arial" w:cs="Arial"/>
          <w:sz w:val="24"/>
          <w:szCs w:val="24"/>
        </w:rPr>
        <w:t xml:space="preserve"> кв.м.</w:t>
      </w:r>
    </w:p>
    <w:p w:rsidR="00D46A95" w:rsidRDefault="00D46A95" w:rsidP="00387FF6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87FF6" w:rsidRPr="005850C0" w:rsidRDefault="00387FF6" w:rsidP="00387FF6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D46A95" w:rsidRDefault="00387FF6" w:rsidP="00387FF6">
      <w:pPr>
        <w:tabs>
          <w:tab w:val="left" w:pos="720"/>
        </w:tabs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387FF6" w:rsidRPr="005850C0" w:rsidRDefault="00387FF6" w:rsidP="00387FF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D80C0B" w:rsidRDefault="00D80C0B"/>
    <w:sectPr w:rsidR="00D80C0B" w:rsidSect="00976B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4B1"/>
    <w:multiLevelType w:val="hybridMultilevel"/>
    <w:tmpl w:val="3B0EDBE0"/>
    <w:lvl w:ilvl="0" w:tplc="0ADE6B28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FF6"/>
    <w:rsid w:val="003316F1"/>
    <w:rsid w:val="00387FF6"/>
    <w:rsid w:val="003D17E3"/>
    <w:rsid w:val="00676171"/>
    <w:rsid w:val="006936F9"/>
    <w:rsid w:val="006E09EA"/>
    <w:rsid w:val="00951339"/>
    <w:rsid w:val="00B6338B"/>
    <w:rsid w:val="00D46A95"/>
    <w:rsid w:val="00D8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10</cp:revision>
  <dcterms:created xsi:type="dcterms:W3CDTF">2018-11-30T06:29:00Z</dcterms:created>
  <dcterms:modified xsi:type="dcterms:W3CDTF">2018-11-30T08:32:00Z</dcterms:modified>
</cp:coreProperties>
</file>