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17" w:rsidRPr="005B4D5D" w:rsidRDefault="00AF37FE" w:rsidP="003064E5">
      <w:pPr>
        <w:jc w:val="center"/>
        <w:rPr>
          <w:rFonts w:ascii="Arial Narrow" w:hAnsi="Arial Narrow" w:cs="Arial"/>
          <w:b/>
          <w:color w:val="333399"/>
          <w:sz w:val="52"/>
          <w:szCs w:val="52"/>
        </w:rPr>
      </w:pPr>
      <w:r w:rsidRPr="00AF37FE">
        <w:rPr>
          <w:rFonts w:ascii="Arial Narrow" w:hAnsi="Arial Narrow" w:cs="Arial"/>
          <w:noProof/>
        </w:rPr>
        <w:pict>
          <v:rect id="Rectangle 4" o:spid="_x0000_s1026" style="position:absolute;left:0;text-align:left;margin-left:1in;margin-top:27pt;width:378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" fillcolor="#1f7aff" stroked="f">
            <v:fill rotate="t" angle="135" focus="50%" type="gradient"/>
          </v:rect>
        </w:pict>
      </w:r>
      <w:r w:rsidRPr="00AF37FE">
        <w:rPr>
          <w:rFonts w:ascii="Arial Narrow" w:hAnsi="Arial Narr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3.5pt;width:86.4pt;height:108pt;z-index:-251658240;mso-wrap-edited:f;mso-position-horizontal-relative:text;mso-position-vertical-relative:text" wrapcoords="8585 0 4708 220 -277 2204 831 14106 1385 18073 8031 21159 9692 21380 11908 21380 13292 21159 19938 18073 20769 14106 21600 7053 21600 1984 16338 220 11354 0 8585 0">
            <v:imagedata r:id="rId8" o:title=""/>
            <w10:wrap anchorx="page"/>
          </v:shape>
          <o:OLEObject Type="Embed" ProgID="CorelDRAW.Graphic.10" ShapeID="_x0000_s1027" DrawAspect="Content" ObjectID="_1608029551" r:id="rId9"/>
        </w:pict>
      </w:r>
      <w:r w:rsidR="006C3B17" w:rsidRPr="005B4D5D">
        <w:rPr>
          <w:rFonts w:ascii="Arial Narrow" w:hAnsi="Arial Narrow" w:cs="Arial"/>
          <w:b/>
          <w:color w:val="333399"/>
          <w:sz w:val="52"/>
          <w:szCs w:val="52"/>
        </w:rPr>
        <w:t>ОБЩИНА  МАДАН</w:t>
      </w:r>
    </w:p>
    <w:p w:rsidR="006C3B17" w:rsidRPr="00AA0419" w:rsidRDefault="006C3B17" w:rsidP="006C3B17">
      <w:pPr>
        <w:rPr>
          <w:rFonts w:ascii="Arial Narrow" w:hAnsi="Arial Narrow" w:cs="Arial"/>
          <w:color w:val="008000"/>
          <w:sz w:val="16"/>
          <w:szCs w:val="16"/>
        </w:rPr>
      </w:pPr>
    </w:p>
    <w:p w:rsidR="006C3B17" w:rsidRPr="005B4D5D" w:rsidRDefault="006C3B17" w:rsidP="003064E5">
      <w:pPr>
        <w:jc w:val="center"/>
        <w:rPr>
          <w:rFonts w:ascii="Arial Narrow" w:hAnsi="Arial Narrow" w:cs="Arial"/>
          <w:color w:val="0000FF"/>
          <w:sz w:val="20"/>
          <w:szCs w:val="20"/>
        </w:rPr>
      </w:pPr>
      <w:r w:rsidRPr="005B4D5D">
        <w:rPr>
          <w:rFonts w:ascii="Arial Narrow" w:hAnsi="Arial Narrow" w:cs="Arial"/>
          <w:color w:val="0000FF"/>
          <w:sz w:val="20"/>
          <w:szCs w:val="20"/>
        </w:rPr>
        <w:t xml:space="preserve">гр.Мадан 4900, </w:t>
      </w:r>
      <w:proofErr w:type="spellStart"/>
      <w:r w:rsidRPr="005B4D5D">
        <w:rPr>
          <w:rFonts w:ascii="Arial Narrow" w:hAnsi="Arial Narrow" w:cs="Arial"/>
          <w:color w:val="0000FF"/>
          <w:sz w:val="20"/>
          <w:szCs w:val="20"/>
        </w:rPr>
        <w:t>обл</w:t>
      </w:r>
      <w:proofErr w:type="spellEnd"/>
      <w:r w:rsidRPr="005B4D5D">
        <w:rPr>
          <w:rFonts w:ascii="Arial Narrow" w:hAnsi="Arial Narrow" w:cs="Arial"/>
          <w:color w:val="0000FF"/>
          <w:sz w:val="20"/>
          <w:szCs w:val="20"/>
        </w:rPr>
        <w:t>.Смолян, ул.”Обединение” № 14, тел.:0308/982-20</w:t>
      </w:r>
    </w:p>
    <w:p w:rsidR="006C3B17" w:rsidRPr="005B4D5D" w:rsidRDefault="006C3B17" w:rsidP="006F142F">
      <w:pPr>
        <w:jc w:val="center"/>
        <w:rPr>
          <w:rFonts w:ascii="Arial Narrow" w:hAnsi="Arial Narrow" w:cs="Arial"/>
          <w:color w:val="0000FF"/>
          <w:sz w:val="20"/>
          <w:szCs w:val="20"/>
        </w:rPr>
      </w:pPr>
      <w:r w:rsidRPr="005B4D5D">
        <w:rPr>
          <w:rFonts w:ascii="Arial Narrow" w:hAnsi="Arial Narrow" w:cs="Arial"/>
          <w:color w:val="0000FF"/>
          <w:sz w:val="20"/>
          <w:szCs w:val="20"/>
        </w:rPr>
        <w:t xml:space="preserve">факс: </w:t>
      </w:r>
      <w:r w:rsidR="00836A49" w:rsidRPr="005B4D5D">
        <w:rPr>
          <w:rFonts w:ascii="Arial Narrow" w:hAnsi="Arial Narrow" w:cs="Arial"/>
          <w:color w:val="0000FF"/>
          <w:sz w:val="20"/>
          <w:szCs w:val="20"/>
        </w:rPr>
        <w:t>0308/</w:t>
      </w:r>
      <w:r w:rsidRPr="005B4D5D">
        <w:rPr>
          <w:rFonts w:ascii="Arial Narrow" w:hAnsi="Arial Narrow" w:cs="Arial"/>
          <w:color w:val="0000FF"/>
          <w:sz w:val="20"/>
          <w:szCs w:val="20"/>
        </w:rPr>
        <w:t xml:space="preserve">982-77, </w:t>
      </w:r>
      <w:proofErr w:type="spellStart"/>
      <w:r w:rsidRPr="005B4D5D">
        <w:rPr>
          <w:rFonts w:ascii="Arial Narrow" w:hAnsi="Arial Narrow" w:cs="Arial"/>
          <w:color w:val="0000FF"/>
          <w:sz w:val="20"/>
          <w:szCs w:val="20"/>
        </w:rPr>
        <w:t>email</w:t>
      </w:r>
      <w:proofErr w:type="spellEnd"/>
      <w:r w:rsidRPr="005B4D5D">
        <w:rPr>
          <w:rFonts w:ascii="Arial Narrow" w:hAnsi="Arial Narrow" w:cs="Arial"/>
          <w:color w:val="0000FF"/>
          <w:sz w:val="20"/>
          <w:szCs w:val="20"/>
        </w:rPr>
        <w:t xml:space="preserve">: </w:t>
      </w:r>
      <w:proofErr w:type="spellStart"/>
      <w:r w:rsidRPr="005B4D5D">
        <w:rPr>
          <w:rFonts w:ascii="Arial Narrow" w:hAnsi="Arial Narrow" w:cs="Arial"/>
          <w:color w:val="0000FF"/>
          <w:sz w:val="20"/>
          <w:szCs w:val="20"/>
        </w:rPr>
        <w:t>madanoba@gmail</w:t>
      </w:r>
      <w:proofErr w:type="spellEnd"/>
      <w:r w:rsidRPr="005B4D5D">
        <w:rPr>
          <w:rFonts w:ascii="Arial Narrow" w:hAnsi="Arial Narrow" w:cs="Arial"/>
          <w:color w:val="0000FF"/>
          <w:sz w:val="20"/>
          <w:szCs w:val="20"/>
        </w:rPr>
        <w:t>.</w:t>
      </w:r>
      <w:proofErr w:type="spellStart"/>
      <w:r w:rsidRPr="005B4D5D">
        <w:rPr>
          <w:rFonts w:ascii="Arial Narrow" w:hAnsi="Arial Narrow" w:cs="Arial"/>
          <w:color w:val="0000FF"/>
          <w:sz w:val="20"/>
          <w:szCs w:val="20"/>
        </w:rPr>
        <w:t>com</w:t>
      </w:r>
      <w:proofErr w:type="spellEnd"/>
      <w:r w:rsidRPr="005B4D5D">
        <w:rPr>
          <w:rFonts w:ascii="Arial Narrow" w:hAnsi="Arial Narrow" w:cs="Arial"/>
          <w:color w:val="0000FF"/>
          <w:sz w:val="20"/>
          <w:szCs w:val="20"/>
        </w:rPr>
        <w:t xml:space="preserve">; </w:t>
      </w:r>
      <w:proofErr w:type="spellStart"/>
      <w:r w:rsidRPr="005B4D5D">
        <w:rPr>
          <w:rFonts w:ascii="Arial Narrow" w:hAnsi="Arial Narrow" w:cs="Arial"/>
          <w:color w:val="0000FF"/>
          <w:sz w:val="20"/>
          <w:szCs w:val="20"/>
        </w:rPr>
        <w:t>www</w:t>
      </w:r>
      <w:proofErr w:type="spellEnd"/>
      <w:r w:rsidRPr="005B4D5D">
        <w:rPr>
          <w:rFonts w:ascii="Arial Narrow" w:hAnsi="Arial Narrow" w:cs="Arial"/>
          <w:color w:val="0000FF"/>
          <w:sz w:val="20"/>
          <w:szCs w:val="20"/>
        </w:rPr>
        <w:t>.</w:t>
      </w:r>
      <w:proofErr w:type="spellStart"/>
      <w:r w:rsidRPr="005B4D5D">
        <w:rPr>
          <w:rFonts w:ascii="Arial Narrow" w:hAnsi="Arial Narrow" w:cs="Arial"/>
          <w:color w:val="0000FF"/>
          <w:sz w:val="20"/>
          <w:szCs w:val="20"/>
        </w:rPr>
        <w:t>madan</w:t>
      </w:r>
      <w:proofErr w:type="spellEnd"/>
      <w:r w:rsidRPr="005B4D5D">
        <w:rPr>
          <w:rFonts w:ascii="Arial Narrow" w:hAnsi="Arial Narrow" w:cs="Arial"/>
          <w:color w:val="0000FF"/>
          <w:sz w:val="20"/>
          <w:szCs w:val="20"/>
        </w:rPr>
        <w:t>.</w:t>
      </w:r>
      <w:proofErr w:type="spellStart"/>
      <w:r w:rsidRPr="005B4D5D">
        <w:rPr>
          <w:rFonts w:ascii="Arial Narrow" w:hAnsi="Arial Narrow" w:cs="Arial"/>
          <w:color w:val="0000FF"/>
          <w:sz w:val="20"/>
          <w:szCs w:val="20"/>
        </w:rPr>
        <w:t>bg</w:t>
      </w:r>
      <w:proofErr w:type="spellEnd"/>
    </w:p>
    <w:p w:rsidR="006C3B17" w:rsidRPr="005B4D5D" w:rsidRDefault="006C3B17" w:rsidP="006F142F">
      <w:pPr>
        <w:jc w:val="center"/>
        <w:rPr>
          <w:rFonts w:ascii="Arial Narrow" w:hAnsi="Arial Narrow" w:cs="Arial"/>
          <w:color w:val="0000FF"/>
          <w:sz w:val="20"/>
          <w:szCs w:val="20"/>
        </w:rPr>
      </w:pPr>
    </w:p>
    <w:p w:rsidR="00CF2225" w:rsidRPr="00AA0419" w:rsidRDefault="00571BAE" w:rsidP="00571BAE">
      <w:pPr>
        <w:ind w:left="7080" w:firstLine="708"/>
        <w:jc w:val="both"/>
      </w:pPr>
      <w:r w:rsidRPr="00AA0419">
        <w:t>ПРИЛОЖЕНИЕ № 1</w:t>
      </w:r>
    </w:p>
    <w:p w:rsidR="00571BAE" w:rsidRPr="00AA0419" w:rsidRDefault="00571BAE" w:rsidP="00571BAE">
      <w:pPr>
        <w:tabs>
          <w:tab w:val="center" w:pos="0"/>
        </w:tabs>
      </w:pPr>
    </w:p>
    <w:p w:rsidR="00770997" w:rsidRPr="00AA0419" w:rsidRDefault="00770997" w:rsidP="00770997">
      <w:pPr>
        <w:suppressAutoHyphens/>
        <w:ind w:right="50"/>
        <w:rPr>
          <w:rFonts w:ascii="Arial Narrow" w:hAnsi="Arial Narrow"/>
          <w:b/>
        </w:rPr>
      </w:pPr>
      <w:r w:rsidRPr="00AA0419">
        <w:rPr>
          <w:rFonts w:ascii="Arial Narrow" w:hAnsi="Arial Narrow"/>
          <w:b/>
        </w:rPr>
        <w:t>УТВЪР</w:t>
      </w:r>
      <w:r w:rsidR="004D3E08" w:rsidRPr="00AA0419">
        <w:rPr>
          <w:rFonts w:ascii="Arial Narrow" w:hAnsi="Arial Narrow"/>
          <w:b/>
        </w:rPr>
        <w:t>ДИЛ</w:t>
      </w:r>
      <w:r w:rsidR="00D1196E" w:rsidRPr="00AA0419">
        <w:rPr>
          <w:rFonts w:ascii="Arial Narrow" w:hAnsi="Arial Narrow"/>
          <w:b/>
        </w:rPr>
        <w:t>:</w:t>
      </w:r>
    </w:p>
    <w:p w:rsidR="00770997" w:rsidRPr="00AA0419" w:rsidRDefault="00770997" w:rsidP="00770997">
      <w:pPr>
        <w:suppressAutoHyphens/>
        <w:ind w:right="50"/>
        <w:rPr>
          <w:rFonts w:ascii="Arial Narrow" w:hAnsi="Arial Narrow"/>
          <w:b/>
        </w:rPr>
      </w:pPr>
      <w:r w:rsidRPr="00AA0419">
        <w:rPr>
          <w:rFonts w:ascii="Arial Narrow" w:hAnsi="Arial Narrow"/>
          <w:b/>
        </w:rPr>
        <w:t xml:space="preserve">ИНЖ. ФАХРИ МОЛАЙСЕНОВ </w:t>
      </w:r>
    </w:p>
    <w:p w:rsidR="00770997" w:rsidRPr="00AA0419" w:rsidRDefault="00770997" w:rsidP="00770997">
      <w:pPr>
        <w:suppressAutoHyphens/>
        <w:ind w:right="50"/>
        <w:rPr>
          <w:rFonts w:ascii="Arial Narrow" w:hAnsi="Arial Narrow"/>
          <w:i/>
        </w:rPr>
      </w:pPr>
      <w:r w:rsidRPr="00AA0419">
        <w:rPr>
          <w:rFonts w:ascii="Arial Narrow" w:hAnsi="Arial Narrow"/>
          <w:i/>
        </w:rPr>
        <w:t>Кмет на община Мадан</w:t>
      </w:r>
    </w:p>
    <w:p w:rsidR="00770997" w:rsidRPr="00AA0419" w:rsidRDefault="00D1196E" w:rsidP="004D3E08">
      <w:pPr>
        <w:suppressAutoHyphens/>
        <w:rPr>
          <w:rFonts w:ascii="Arial Narrow" w:hAnsi="Arial Narrow"/>
          <w:bCs/>
          <w:i/>
          <w:color w:val="0070C0"/>
        </w:rPr>
      </w:pPr>
      <w:r w:rsidRPr="00AA0419">
        <w:rPr>
          <w:rFonts w:ascii="Arial Narrow" w:hAnsi="Arial Narrow"/>
          <w:bCs/>
          <w:i/>
          <w:color w:val="0070C0"/>
        </w:rPr>
        <w:t>(</w:t>
      </w:r>
      <w:r w:rsidR="00770997" w:rsidRPr="00AA0419">
        <w:rPr>
          <w:rFonts w:ascii="Arial Narrow" w:hAnsi="Arial Narrow"/>
          <w:bCs/>
          <w:i/>
          <w:color w:val="0070C0"/>
        </w:rPr>
        <w:t>подпис и печат)</w:t>
      </w:r>
    </w:p>
    <w:p w:rsidR="00571BAE" w:rsidRPr="00AA0419" w:rsidRDefault="00571BAE" w:rsidP="00CF2225">
      <w:pPr>
        <w:jc w:val="both"/>
        <w:rPr>
          <w:rFonts w:ascii="Arial Narrow" w:hAnsi="Arial Narrow" w:cs="Arial"/>
          <w:b/>
          <w:bCs/>
          <w:i/>
          <w:iCs/>
          <w:color w:val="FF0000"/>
        </w:rPr>
      </w:pPr>
    </w:p>
    <w:p w:rsidR="00F95199" w:rsidRPr="00AA0419" w:rsidRDefault="00F95199" w:rsidP="00CF2225">
      <w:pPr>
        <w:tabs>
          <w:tab w:val="center" w:pos="0"/>
        </w:tabs>
        <w:jc w:val="center"/>
        <w:rPr>
          <w:rFonts w:ascii="Arial Narrow" w:hAnsi="Arial Narrow" w:cs="Arial"/>
          <w:b/>
          <w:bCs/>
          <w:caps/>
          <w:sz w:val="52"/>
          <w:szCs w:val="52"/>
        </w:rPr>
      </w:pPr>
      <w:r w:rsidRPr="00AA0419">
        <w:rPr>
          <w:rFonts w:ascii="Arial Narrow" w:hAnsi="Arial Narrow" w:cs="Arial"/>
          <w:b/>
          <w:bCs/>
          <w:caps/>
          <w:sz w:val="52"/>
          <w:szCs w:val="52"/>
        </w:rPr>
        <w:t>ТЕХНИЧЕСК</w:t>
      </w:r>
      <w:r w:rsidR="00571BAE" w:rsidRPr="00AA0419">
        <w:rPr>
          <w:rFonts w:ascii="Arial Narrow" w:hAnsi="Arial Narrow" w:cs="Arial"/>
          <w:b/>
          <w:bCs/>
          <w:caps/>
          <w:sz w:val="52"/>
          <w:szCs w:val="52"/>
        </w:rPr>
        <w:t>А</w:t>
      </w:r>
      <w:r w:rsidRPr="00AA0419">
        <w:rPr>
          <w:rFonts w:ascii="Arial Narrow" w:hAnsi="Arial Narrow" w:cs="Arial"/>
          <w:b/>
          <w:bCs/>
          <w:caps/>
          <w:sz w:val="52"/>
          <w:szCs w:val="52"/>
        </w:rPr>
        <w:t xml:space="preserve"> СПЕЦИФИКАЦИ</w:t>
      </w:r>
      <w:r w:rsidR="00571BAE" w:rsidRPr="00AA0419">
        <w:rPr>
          <w:rFonts w:ascii="Arial Narrow" w:hAnsi="Arial Narrow" w:cs="Arial"/>
          <w:b/>
          <w:bCs/>
          <w:caps/>
          <w:sz w:val="52"/>
          <w:szCs w:val="52"/>
        </w:rPr>
        <w:t>Я</w:t>
      </w:r>
    </w:p>
    <w:p w:rsidR="00571BAE" w:rsidRPr="00AA0419" w:rsidRDefault="00571BAE" w:rsidP="00CF2225">
      <w:pPr>
        <w:tabs>
          <w:tab w:val="center" w:pos="0"/>
        </w:tabs>
        <w:jc w:val="center"/>
      </w:pPr>
      <w:r w:rsidRPr="00AA0419">
        <w:t xml:space="preserve">ЗА ИЗПЪЛНЕНИЕ НА ОБЕКТ: </w:t>
      </w:r>
    </w:p>
    <w:p w:rsidR="00571BAE" w:rsidRPr="00AA0419" w:rsidRDefault="00571BAE" w:rsidP="00CF2225">
      <w:pPr>
        <w:tabs>
          <w:tab w:val="center" w:pos="0"/>
        </w:tabs>
        <w:jc w:val="center"/>
      </w:pPr>
    </w:p>
    <w:p w:rsidR="00571BAE" w:rsidRPr="008932A5" w:rsidRDefault="00571BAE" w:rsidP="00CF2225">
      <w:pPr>
        <w:tabs>
          <w:tab w:val="center" w:pos="0"/>
        </w:tabs>
        <w:jc w:val="center"/>
      </w:pPr>
      <w:r w:rsidRPr="008932A5">
        <w:t>„ИЗГРАЖДАНЕ НА ГРАДСКА ГРАДИНА С КЪТОВЕ ЗА ОТДИХ, ПЛОЩИ С ДЕКОРАТИВНО ОЗЕЛЕНЧВАНЕ И ПАРКИНГ КЪМ МБАЛ "ПРОФ. Д-Р КОНСТАНТИН ЧИЛОВ" ГР. МАДАН “</w:t>
      </w:r>
    </w:p>
    <w:p w:rsidR="00571BAE" w:rsidRPr="00AA0419" w:rsidRDefault="00571BAE" w:rsidP="00CF2225">
      <w:pPr>
        <w:tabs>
          <w:tab w:val="center" w:pos="0"/>
        </w:tabs>
        <w:jc w:val="center"/>
      </w:pPr>
    </w:p>
    <w:p w:rsidR="00571BAE" w:rsidRPr="00AA0419" w:rsidRDefault="00571BAE" w:rsidP="00CF2225">
      <w:pPr>
        <w:tabs>
          <w:tab w:val="center" w:pos="0"/>
        </w:tabs>
        <w:jc w:val="center"/>
      </w:pPr>
    </w:p>
    <w:p w:rsidR="00571BAE" w:rsidRPr="00AA0419" w:rsidRDefault="00571BAE" w:rsidP="00CF2225">
      <w:pPr>
        <w:tabs>
          <w:tab w:val="center" w:pos="0"/>
        </w:tabs>
        <w:jc w:val="center"/>
      </w:pPr>
    </w:p>
    <w:p w:rsidR="00571BAE" w:rsidRPr="00AA0419" w:rsidRDefault="00571BAE" w:rsidP="00CF2225">
      <w:pPr>
        <w:tabs>
          <w:tab w:val="center" w:pos="0"/>
        </w:tabs>
        <w:jc w:val="center"/>
      </w:pPr>
    </w:p>
    <w:p w:rsidR="004D3E08" w:rsidRPr="00AA0419" w:rsidRDefault="00D1196E" w:rsidP="004D3E08">
      <w:pPr>
        <w:tabs>
          <w:tab w:val="center" w:pos="0"/>
        </w:tabs>
        <w:jc w:val="both"/>
      </w:pPr>
      <w:r w:rsidRPr="00AA0419">
        <w:t>Съгласувал:</w:t>
      </w:r>
      <w:r w:rsidRPr="00AA0419">
        <w:tab/>
      </w:r>
      <w:r w:rsidRPr="00AA0419">
        <w:tab/>
      </w:r>
      <w:r w:rsidRPr="00AA0419">
        <w:tab/>
      </w:r>
      <w:r w:rsidRPr="00AA0419">
        <w:tab/>
      </w:r>
      <w:r w:rsidRPr="00AA0419">
        <w:tab/>
      </w:r>
      <w:r w:rsidRPr="00AA0419">
        <w:tab/>
      </w:r>
      <w:r w:rsidRPr="00AA0419">
        <w:tab/>
      </w:r>
      <w:r w:rsidRPr="00AA0419">
        <w:tab/>
        <w:t>Изготвил:</w:t>
      </w:r>
    </w:p>
    <w:p w:rsidR="00D1196E" w:rsidRPr="00AA0419" w:rsidRDefault="00D1196E" w:rsidP="004D3E08">
      <w:pPr>
        <w:tabs>
          <w:tab w:val="center" w:pos="0"/>
        </w:tabs>
        <w:jc w:val="both"/>
      </w:pPr>
      <w:r w:rsidRPr="00AA0419">
        <w:tab/>
      </w:r>
      <w:r w:rsidRPr="00AA0419">
        <w:tab/>
      </w:r>
    </w:p>
    <w:p w:rsidR="004D3E08" w:rsidRPr="00AA0419" w:rsidRDefault="004D3E08" w:rsidP="004D3E08">
      <w:pPr>
        <w:tabs>
          <w:tab w:val="center" w:pos="0"/>
        </w:tabs>
        <w:jc w:val="both"/>
      </w:pPr>
      <w:r w:rsidRPr="00AA0419">
        <w:t xml:space="preserve">……………………………. </w:t>
      </w:r>
      <w:r w:rsidR="00D1196E" w:rsidRPr="00AA0419">
        <w:tab/>
      </w:r>
      <w:r w:rsidR="00D1196E" w:rsidRPr="00AA0419">
        <w:tab/>
      </w:r>
      <w:r w:rsidR="00D1196E" w:rsidRPr="00AA0419">
        <w:tab/>
      </w:r>
      <w:r w:rsidR="00D1196E" w:rsidRPr="00AA0419">
        <w:tab/>
      </w:r>
      <w:r w:rsidR="00D1196E" w:rsidRPr="00AA0419">
        <w:tab/>
      </w:r>
      <w:r w:rsidR="00D1196E" w:rsidRPr="00AA0419">
        <w:tab/>
      </w:r>
      <w:r w:rsidRPr="00AA0419">
        <w:t xml:space="preserve">……………………………. </w:t>
      </w:r>
    </w:p>
    <w:p w:rsidR="00D1196E" w:rsidRPr="00AA0419" w:rsidRDefault="00D1196E" w:rsidP="00D1196E">
      <w:pPr>
        <w:suppressAutoHyphens/>
        <w:rPr>
          <w:rFonts w:ascii="Arial Narrow" w:hAnsi="Arial Narrow"/>
          <w:bCs/>
          <w:i/>
          <w:color w:val="0070C0"/>
        </w:rPr>
      </w:pPr>
      <w:r w:rsidRPr="00AA0419">
        <w:rPr>
          <w:rFonts w:ascii="Arial Narrow" w:hAnsi="Arial Narrow"/>
          <w:bCs/>
          <w:i/>
          <w:color w:val="0070C0"/>
        </w:rPr>
        <w:t xml:space="preserve">            (подпис)</w:t>
      </w:r>
      <w:r w:rsidRPr="00AA0419">
        <w:rPr>
          <w:rFonts w:ascii="Arial Narrow" w:hAnsi="Arial Narrow"/>
          <w:bCs/>
          <w:i/>
          <w:color w:val="0070C0"/>
        </w:rPr>
        <w:tab/>
      </w:r>
      <w:r w:rsidRPr="00AA0419">
        <w:rPr>
          <w:rFonts w:ascii="Arial Narrow" w:hAnsi="Arial Narrow"/>
          <w:bCs/>
          <w:i/>
          <w:color w:val="0070C0"/>
        </w:rPr>
        <w:tab/>
      </w:r>
      <w:r w:rsidRPr="00AA0419">
        <w:rPr>
          <w:rFonts w:ascii="Arial Narrow" w:hAnsi="Arial Narrow"/>
          <w:bCs/>
          <w:i/>
          <w:color w:val="0070C0"/>
        </w:rPr>
        <w:tab/>
      </w:r>
      <w:r w:rsidRPr="00AA0419">
        <w:rPr>
          <w:rFonts w:ascii="Arial Narrow" w:hAnsi="Arial Narrow"/>
          <w:bCs/>
          <w:i/>
          <w:color w:val="0070C0"/>
        </w:rPr>
        <w:tab/>
      </w:r>
      <w:r w:rsidRPr="00AA0419">
        <w:rPr>
          <w:rFonts w:ascii="Arial Narrow" w:hAnsi="Arial Narrow"/>
          <w:bCs/>
          <w:i/>
          <w:color w:val="0070C0"/>
        </w:rPr>
        <w:tab/>
      </w:r>
      <w:r w:rsidRPr="00AA0419">
        <w:rPr>
          <w:rFonts w:ascii="Arial Narrow" w:hAnsi="Arial Narrow"/>
          <w:bCs/>
          <w:i/>
          <w:color w:val="0070C0"/>
        </w:rPr>
        <w:tab/>
      </w:r>
      <w:r w:rsidRPr="00AA0419">
        <w:rPr>
          <w:rFonts w:ascii="Arial Narrow" w:hAnsi="Arial Narrow"/>
          <w:bCs/>
          <w:i/>
          <w:color w:val="0070C0"/>
        </w:rPr>
        <w:tab/>
      </w:r>
      <w:r w:rsidRPr="00AA0419">
        <w:rPr>
          <w:rFonts w:ascii="Arial Narrow" w:hAnsi="Arial Narrow"/>
          <w:bCs/>
          <w:i/>
          <w:color w:val="0070C0"/>
        </w:rPr>
        <w:tab/>
        <w:t>(подпис )</w:t>
      </w:r>
    </w:p>
    <w:p w:rsidR="004D3E08" w:rsidRPr="00AA0419" w:rsidRDefault="004D3E08" w:rsidP="004D3E08">
      <w:pPr>
        <w:tabs>
          <w:tab w:val="center" w:pos="0"/>
        </w:tabs>
        <w:jc w:val="both"/>
      </w:pPr>
      <w:r w:rsidRPr="00AA0419">
        <w:t xml:space="preserve">инж. Мартин Моллов </w:t>
      </w:r>
      <w:r w:rsidR="00D1196E" w:rsidRPr="00AA0419">
        <w:tab/>
      </w:r>
      <w:r w:rsidR="00D1196E" w:rsidRPr="00AA0419">
        <w:tab/>
      </w:r>
      <w:r w:rsidR="00D1196E" w:rsidRPr="00AA0419">
        <w:tab/>
      </w:r>
      <w:r w:rsidR="00D1196E" w:rsidRPr="00AA0419">
        <w:tab/>
      </w:r>
      <w:r w:rsidR="00D1196E" w:rsidRPr="00AA0419">
        <w:tab/>
      </w:r>
      <w:r w:rsidR="00D1196E" w:rsidRPr="00AA0419">
        <w:tab/>
      </w:r>
      <w:r w:rsidRPr="00AA0419">
        <w:t xml:space="preserve">Бисер Курджиев </w:t>
      </w:r>
    </w:p>
    <w:p w:rsidR="00571BAE" w:rsidRPr="00AA0419" w:rsidRDefault="004D3E08" w:rsidP="00D1196E">
      <w:pPr>
        <w:suppressAutoHyphens/>
        <w:ind w:right="50"/>
        <w:rPr>
          <w:rFonts w:ascii="Arial Narrow" w:hAnsi="Arial Narrow"/>
          <w:i/>
        </w:rPr>
      </w:pPr>
      <w:r w:rsidRPr="00AA0419">
        <w:rPr>
          <w:rFonts w:ascii="Arial Narrow" w:hAnsi="Arial Narrow"/>
          <w:i/>
        </w:rPr>
        <w:t xml:space="preserve">Директор на дирекция „Специализирана администрация“ </w:t>
      </w:r>
      <w:r w:rsidR="00D1196E" w:rsidRPr="00AA0419">
        <w:rPr>
          <w:rFonts w:ascii="Arial Narrow" w:hAnsi="Arial Narrow"/>
          <w:i/>
        </w:rPr>
        <w:tab/>
      </w:r>
      <w:r w:rsidR="00D1196E" w:rsidRPr="00AA0419">
        <w:rPr>
          <w:rFonts w:ascii="Arial Narrow" w:hAnsi="Arial Narrow"/>
          <w:i/>
        </w:rPr>
        <w:tab/>
      </w:r>
      <w:r w:rsidRPr="00AA0419">
        <w:rPr>
          <w:rFonts w:ascii="Arial Narrow" w:hAnsi="Arial Narrow"/>
          <w:i/>
        </w:rPr>
        <w:t>Мл. експерт „Проекти”</w:t>
      </w:r>
    </w:p>
    <w:p w:rsidR="00571BAE" w:rsidRPr="00AA0419" w:rsidRDefault="00571BAE" w:rsidP="00CF2225">
      <w:pPr>
        <w:tabs>
          <w:tab w:val="center" w:pos="0"/>
        </w:tabs>
        <w:jc w:val="center"/>
      </w:pPr>
    </w:p>
    <w:p w:rsidR="00D1196E" w:rsidRPr="00AA0419" w:rsidRDefault="00D1196E" w:rsidP="00D1196E">
      <w:pPr>
        <w:tabs>
          <w:tab w:val="center" w:pos="0"/>
        </w:tabs>
        <w:jc w:val="both"/>
        <w:rPr>
          <w:b/>
        </w:rPr>
      </w:pPr>
    </w:p>
    <w:p w:rsidR="00571BAE" w:rsidRPr="00AA0419" w:rsidRDefault="00D1196E" w:rsidP="00D1196E">
      <w:pPr>
        <w:ind w:left="1134" w:hanging="1134"/>
        <w:jc w:val="both"/>
      </w:pPr>
      <w:r w:rsidRPr="00AA0419">
        <w:rPr>
          <w:b/>
        </w:rPr>
        <w:t>ВАЖНО</w:t>
      </w:r>
      <w:r w:rsidR="004D3E08" w:rsidRPr="00AA0419">
        <w:t>: 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 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съгласно чл.49, ал.2 от ЗОП да се чете, съответно да е допълнено с думите „или еквивалентно/и“. С настоящите технически спецификации възложителят определя необходими характеристики на предмета на поръчката чрез въвеждане на минимални изисквания по отношение работни характеристики и функционални изисквания посредством посочване на съответни минимални и/или максимални стойности по отделни параметри. Изпълнителят трябва да се придържа точно към обявените от възложителя условия, като предложи строителни продукти, чиито характеристики следва или да съвпадат напълно с тези на възложителя, или да се различават, но да са по-добри от минимално определените от възложителя. За извършването на оценка дали дадена характеристика е еквивалентна или по-добра спрямо изискванията на възложителя се преценят възможностите на съответната единица строителен продукт, определени от съвкупността от характеристиките й.</w:t>
      </w:r>
    </w:p>
    <w:p w:rsidR="00D1196E" w:rsidRPr="00AA0419" w:rsidRDefault="00D1196E" w:rsidP="00D1196E">
      <w:pPr>
        <w:tabs>
          <w:tab w:val="center" w:pos="0"/>
        </w:tabs>
        <w:jc w:val="both"/>
      </w:pPr>
    </w:p>
    <w:p w:rsidR="00D1196E" w:rsidRPr="00AA0419" w:rsidRDefault="00D1196E" w:rsidP="00D1196E">
      <w:pPr>
        <w:tabs>
          <w:tab w:val="center" w:pos="0"/>
        </w:tabs>
        <w:jc w:val="both"/>
      </w:pPr>
    </w:p>
    <w:p w:rsidR="00571BAE" w:rsidRPr="00AA0419" w:rsidRDefault="006E7FB8" w:rsidP="00D1196E">
      <w:pPr>
        <w:pBdr>
          <w:bottom w:val="single" w:sz="4" w:space="1" w:color="auto"/>
        </w:pBdr>
        <w:tabs>
          <w:tab w:val="left" w:pos="720"/>
          <w:tab w:val="left" w:pos="1080"/>
        </w:tabs>
        <w:autoSpaceDE w:val="0"/>
        <w:autoSpaceDN w:val="0"/>
        <w:adjustRightInd w:val="0"/>
        <w:jc w:val="right"/>
        <w:rPr>
          <w:rFonts w:ascii="Arial Narrow" w:hAnsi="Arial Narrow" w:cs="Arial"/>
        </w:rPr>
      </w:pPr>
      <w:r>
        <w:rPr>
          <w:rFonts w:ascii="Arial Narrow" w:hAnsi="Arial Narrow" w:cs="Arial"/>
        </w:rPr>
        <w:t>ЯНУАРИ 2019</w:t>
      </w:r>
      <w:r w:rsidR="00571BAE" w:rsidRPr="00AA0419">
        <w:rPr>
          <w:rFonts w:ascii="Arial Narrow" w:hAnsi="Arial Narrow" w:cs="Arial"/>
        </w:rPr>
        <w:t xml:space="preserve"> ГОДИНА</w:t>
      </w:r>
    </w:p>
    <w:p w:rsidR="00571BAE" w:rsidRPr="00AA0419" w:rsidRDefault="00571BAE">
      <w:pPr>
        <w:rPr>
          <w:rFonts w:ascii="Arial Narrow" w:hAnsi="Arial Narrow" w:cs="Arial"/>
          <w:b/>
        </w:rPr>
      </w:pPr>
      <w:r w:rsidRPr="00AA0419">
        <w:rPr>
          <w:rFonts w:ascii="Arial Narrow" w:hAnsi="Arial Narrow" w:cs="Arial"/>
          <w:b/>
        </w:rPr>
        <w:br w:type="page"/>
      </w:r>
    </w:p>
    <w:p w:rsidR="00E63F6C" w:rsidRPr="00AA0419" w:rsidRDefault="00E63F6C" w:rsidP="007D6FF1">
      <w:pPr>
        <w:pStyle w:val="ListParagraph"/>
        <w:numPr>
          <w:ilvl w:val="0"/>
          <w:numId w:val="10"/>
        </w:numPr>
        <w:tabs>
          <w:tab w:val="left" w:pos="720"/>
          <w:tab w:val="left" w:pos="1080"/>
        </w:tabs>
        <w:autoSpaceDE w:val="0"/>
        <w:autoSpaceDN w:val="0"/>
        <w:adjustRightInd w:val="0"/>
        <w:jc w:val="both"/>
        <w:rPr>
          <w:rFonts w:ascii="Arial Narrow" w:hAnsi="Arial Narrow" w:cs="Arial"/>
          <w:b/>
        </w:rPr>
      </w:pPr>
      <w:r w:rsidRPr="00AA0419">
        <w:rPr>
          <w:rFonts w:ascii="Arial Narrow" w:hAnsi="Arial Narrow" w:cs="Arial"/>
          <w:b/>
        </w:rPr>
        <w:lastRenderedPageBreak/>
        <w:t>ОБЩИ ПОЛОЖЕНИЯ.</w:t>
      </w:r>
    </w:p>
    <w:p w:rsidR="00031C85" w:rsidRPr="00AA0419" w:rsidRDefault="00E63F6C" w:rsidP="007D6FF1">
      <w:pPr>
        <w:pStyle w:val="ListParagraph"/>
        <w:numPr>
          <w:ilvl w:val="1"/>
          <w:numId w:val="10"/>
        </w:numPr>
        <w:tabs>
          <w:tab w:val="left" w:pos="720"/>
          <w:tab w:val="left" w:pos="1080"/>
        </w:tabs>
        <w:autoSpaceDE w:val="0"/>
        <w:autoSpaceDN w:val="0"/>
        <w:adjustRightInd w:val="0"/>
        <w:jc w:val="both"/>
        <w:rPr>
          <w:rFonts w:ascii="Arial Narrow" w:hAnsi="Arial Narrow" w:cs="Arial"/>
          <w:b/>
        </w:rPr>
      </w:pPr>
      <w:r w:rsidRPr="00AA0419">
        <w:rPr>
          <w:rFonts w:ascii="Arial Narrow" w:hAnsi="Arial Narrow" w:cs="Arial"/>
          <w:b/>
        </w:rPr>
        <w:t>ОБЕКТ НА ПОРЪЧКАТА.</w:t>
      </w:r>
    </w:p>
    <w:p w:rsidR="00D55B4D" w:rsidRPr="00AA0419" w:rsidRDefault="00D55B4D" w:rsidP="00F95199">
      <w:pPr>
        <w:tabs>
          <w:tab w:val="left" w:pos="720"/>
          <w:tab w:val="left" w:pos="1080"/>
        </w:tabs>
        <w:autoSpaceDE w:val="0"/>
        <w:autoSpaceDN w:val="0"/>
        <w:adjustRightInd w:val="0"/>
        <w:jc w:val="both"/>
        <w:rPr>
          <w:rFonts w:ascii="Arial Narrow" w:hAnsi="Arial Narrow" w:cs="Arial"/>
          <w:b/>
        </w:rPr>
      </w:pPr>
    </w:p>
    <w:p w:rsidR="005B201B" w:rsidRPr="008932A5" w:rsidRDefault="00031C85" w:rsidP="001D7D6A">
      <w:pPr>
        <w:autoSpaceDE w:val="0"/>
        <w:autoSpaceDN w:val="0"/>
        <w:adjustRightInd w:val="0"/>
        <w:jc w:val="both"/>
      </w:pPr>
      <w:r w:rsidRPr="00AA0419">
        <w:rPr>
          <w:rFonts w:ascii="Arial Narrow" w:hAnsi="Arial Narrow" w:cs="Arial"/>
        </w:rPr>
        <w:tab/>
      </w:r>
      <w:r w:rsidR="001458AA" w:rsidRPr="00AA0419">
        <w:rPr>
          <w:rFonts w:ascii="Arial Narrow" w:hAnsi="Arial Narrow" w:cs="Arial"/>
        </w:rPr>
        <w:t xml:space="preserve">Обект на настоящата обществена поръчка е „строителство” </w:t>
      </w:r>
      <w:r w:rsidR="00F01229" w:rsidRPr="00AA0419">
        <w:rPr>
          <w:rFonts w:ascii="Arial Narrow" w:hAnsi="Arial Narrow" w:cs="Arial"/>
        </w:rPr>
        <w:t>по смисъла на чл.3, ал.1, т.1</w:t>
      </w:r>
      <w:r w:rsidR="001458AA" w:rsidRPr="00AA0419">
        <w:rPr>
          <w:rFonts w:ascii="Arial Narrow" w:hAnsi="Arial Narrow" w:cs="Arial"/>
        </w:rPr>
        <w:t xml:space="preserve"> от Закона за обществените поръчки /ЗОП/ с наименование:</w:t>
      </w:r>
      <w:r w:rsidR="00ED0D82">
        <w:rPr>
          <w:rFonts w:ascii="Arial Narrow" w:hAnsi="Arial Narrow" w:cs="Arial"/>
          <w:lang w:val="en-US"/>
        </w:rPr>
        <w:t xml:space="preserve"> </w:t>
      </w:r>
      <w:r w:rsidR="00571BAE" w:rsidRPr="007A708D">
        <w:rPr>
          <w:rFonts w:ascii="Arial Narrow" w:hAnsi="Arial Narrow"/>
        </w:rPr>
        <w:t>„ИЗГРАЖДАНЕ НА ГРАДСКА ГРАДИНА С КЪТОВЕ ЗА ОТДИХ, ПЛОЩИ С ДЕКОРАТИВНО ОЗЕЛЕНЧВАНЕ И ПАРКИНГ КЪМ МБАЛ "ПРОФ. Д-Р КОНСТАНТИН ЧИЛОВ" ГР. МАДАН“</w:t>
      </w:r>
    </w:p>
    <w:p w:rsidR="00E63F6C" w:rsidRPr="00AA0419" w:rsidRDefault="00E63F6C" w:rsidP="001D7D6A">
      <w:pPr>
        <w:autoSpaceDE w:val="0"/>
        <w:autoSpaceDN w:val="0"/>
        <w:adjustRightInd w:val="0"/>
        <w:jc w:val="both"/>
        <w:rPr>
          <w:rFonts w:ascii="Arial Narrow" w:hAnsi="Arial Narrow" w:cs="Arial"/>
          <w:color w:val="FF0000"/>
        </w:rPr>
      </w:pPr>
    </w:p>
    <w:p w:rsidR="00E63F6C" w:rsidRPr="00AA0419" w:rsidRDefault="00E63F6C" w:rsidP="007D6FF1">
      <w:pPr>
        <w:pStyle w:val="ListParagraph"/>
        <w:numPr>
          <w:ilvl w:val="1"/>
          <w:numId w:val="10"/>
        </w:numPr>
        <w:tabs>
          <w:tab w:val="left" w:pos="720"/>
          <w:tab w:val="left" w:pos="1080"/>
        </w:tabs>
        <w:autoSpaceDE w:val="0"/>
        <w:autoSpaceDN w:val="0"/>
        <w:adjustRightInd w:val="0"/>
        <w:jc w:val="both"/>
        <w:rPr>
          <w:rFonts w:ascii="Arial Narrow" w:hAnsi="Arial Narrow" w:cs="Arial"/>
          <w:b/>
        </w:rPr>
      </w:pPr>
      <w:r w:rsidRPr="00AA0419">
        <w:rPr>
          <w:rFonts w:ascii="Arial Narrow" w:hAnsi="Arial Narrow" w:cs="Arial"/>
          <w:b/>
        </w:rPr>
        <w:t xml:space="preserve">ВЪЗЛОЖИТЕЛ. </w:t>
      </w:r>
    </w:p>
    <w:p w:rsidR="005D2B94" w:rsidRPr="00AA0419" w:rsidRDefault="005D2B94" w:rsidP="004869E3">
      <w:pPr>
        <w:autoSpaceDE w:val="0"/>
        <w:autoSpaceDN w:val="0"/>
        <w:adjustRightInd w:val="0"/>
        <w:ind w:firstLine="708"/>
        <w:jc w:val="both"/>
        <w:rPr>
          <w:rFonts w:ascii="Arial Narrow" w:hAnsi="Arial Narrow" w:cs="Arial"/>
        </w:rPr>
      </w:pPr>
      <w:r w:rsidRPr="00AA0419">
        <w:rPr>
          <w:rFonts w:ascii="Arial Narrow" w:hAnsi="Arial Narrow" w:cs="Arial"/>
        </w:rPr>
        <w:t>Община Мадан</w:t>
      </w:r>
    </w:p>
    <w:p w:rsidR="005D2B94" w:rsidRPr="00AA0419" w:rsidRDefault="005D2B94" w:rsidP="004869E3">
      <w:pPr>
        <w:autoSpaceDE w:val="0"/>
        <w:autoSpaceDN w:val="0"/>
        <w:adjustRightInd w:val="0"/>
        <w:ind w:firstLine="708"/>
        <w:jc w:val="both"/>
        <w:rPr>
          <w:rFonts w:ascii="Arial Narrow" w:hAnsi="Arial Narrow" w:cs="Arial"/>
        </w:rPr>
      </w:pPr>
      <w:r w:rsidRPr="00AA0419">
        <w:rPr>
          <w:rFonts w:ascii="Arial Narrow" w:hAnsi="Arial Narrow" w:cs="Arial"/>
        </w:rPr>
        <w:t>гр. Мадан, п.к. 4900, област Смолян, ул. „Обединение“ № 14,</w:t>
      </w:r>
    </w:p>
    <w:p w:rsidR="005D2B94" w:rsidRPr="00AA0419" w:rsidRDefault="005D2B94" w:rsidP="004869E3">
      <w:pPr>
        <w:autoSpaceDE w:val="0"/>
        <w:autoSpaceDN w:val="0"/>
        <w:adjustRightInd w:val="0"/>
        <w:ind w:firstLine="708"/>
        <w:jc w:val="both"/>
        <w:rPr>
          <w:rFonts w:ascii="Arial Narrow" w:hAnsi="Arial Narrow" w:cs="Arial"/>
        </w:rPr>
      </w:pPr>
      <w:r w:rsidRPr="00AA0419">
        <w:rPr>
          <w:rFonts w:ascii="Arial Narrow" w:hAnsi="Arial Narrow" w:cs="Arial"/>
        </w:rPr>
        <w:t>Телефон: +359 308/9-82-20, Факс: +359 308/9-82-20,</w:t>
      </w:r>
    </w:p>
    <w:p w:rsidR="005D2B94" w:rsidRPr="00AA0419" w:rsidRDefault="005D2B94" w:rsidP="004869E3">
      <w:pPr>
        <w:autoSpaceDE w:val="0"/>
        <w:autoSpaceDN w:val="0"/>
        <w:adjustRightInd w:val="0"/>
        <w:ind w:firstLine="708"/>
        <w:jc w:val="both"/>
        <w:rPr>
          <w:rFonts w:ascii="Arial Narrow" w:hAnsi="Arial Narrow" w:cs="Arial"/>
        </w:rPr>
      </w:pPr>
      <w:proofErr w:type="spellStart"/>
      <w:r w:rsidRPr="00AA0419">
        <w:rPr>
          <w:rFonts w:ascii="Arial Narrow" w:hAnsi="Arial Narrow" w:cs="Arial"/>
        </w:rPr>
        <w:t>E-mail</w:t>
      </w:r>
      <w:proofErr w:type="spellEnd"/>
      <w:r w:rsidRPr="00AA0419">
        <w:rPr>
          <w:rFonts w:ascii="Arial Narrow" w:hAnsi="Arial Narrow" w:cs="Arial"/>
        </w:rPr>
        <w:t>: </w:t>
      </w:r>
      <w:hyperlink r:id="rId10" w:history="1">
        <w:r w:rsidRPr="00AA0419">
          <w:rPr>
            <w:rFonts w:ascii="Arial Narrow" w:hAnsi="Arial Narrow" w:cs="Arial"/>
          </w:rPr>
          <w:t>madanoba@gmail.bg</w:t>
        </w:r>
      </w:hyperlink>
    </w:p>
    <w:p w:rsidR="005D2B94" w:rsidRPr="00AA0419" w:rsidRDefault="005D2B94" w:rsidP="005D2B94">
      <w:pPr>
        <w:autoSpaceDE w:val="0"/>
        <w:autoSpaceDN w:val="0"/>
        <w:adjustRightInd w:val="0"/>
        <w:ind w:firstLine="708"/>
        <w:jc w:val="both"/>
        <w:rPr>
          <w:rFonts w:ascii="Arial Narrow" w:hAnsi="Arial Narrow" w:cs="Arial"/>
        </w:rPr>
      </w:pPr>
    </w:p>
    <w:p w:rsidR="005D2B94" w:rsidRPr="00AA0419" w:rsidRDefault="005D2B94" w:rsidP="007D6FF1">
      <w:pPr>
        <w:pStyle w:val="ListParagraph"/>
        <w:numPr>
          <w:ilvl w:val="1"/>
          <w:numId w:val="10"/>
        </w:numPr>
        <w:tabs>
          <w:tab w:val="left" w:pos="720"/>
          <w:tab w:val="left" w:pos="1080"/>
        </w:tabs>
        <w:autoSpaceDE w:val="0"/>
        <w:autoSpaceDN w:val="0"/>
        <w:adjustRightInd w:val="0"/>
        <w:jc w:val="both"/>
        <w:rPr>
          <w:rFonts w:ascii="Arial Narrow" w:hAnsi="Arial Narrow" w:cs="Arial"/>
          <w:b/>
        </w:rPr>
      </w:pPr>
      <w:r w:rsidRPr="00AA0419">
        <w:rPr>
          <w:rFonts w:ascii="Arial Narrow" w:hAnsi="Arial Narrow" w:cs="Arial"/>
          <w:b/>
        </w:rPr>
        <w:t xml:space="preserve">МЯСТО НА ИЗПЪЛНЕНИЕ. </w:t>
      </w:r>
    </w:p>
    <w:p w:rsidR="000F1194" w:rsidRPr="00AA0419" w:rsidRDefault="004869E3" w:rsidP="004869E3">
      <w:pPr>
        <w:autoSpaceDE w:val="0"/>
        <w:autoSpaceDN w:val="0"/>
        <w:adjustRightInd w:val="0"/>
        <w:ind w:firstLine="708"/>
        <w:jc w:val="both"/>
        <w:rPr>
          <w:rFonts w:ascii="Arial Narrow" w:hAnsi="Arial Narrow" w:cs="Arial"/>
        </w:rPr>
      </w:pPr>
      <w:r w:rsidRPr="00AA0419">
        <w:rPr>
          <w:rFonts w:ascii="Arial Narrow" w:hAnsi="Arial Narrow" w:cs="Arial"/>
        </w:rPr>
        <w:t>Република България, Община Мадан, град Мадан.</w:t>
      </w:r>
    </w:p>
    <w:p w:rsidR="00FC396B" w:rsidRPr="00AA0419" w:rsidRDefault="00FC396B" w:rsidP="00FC396B">
      <w:pPr>
        <w:ind w:firstLine="708"/>
        <w:jc w:val="both"/>
        <w:rPr>
          <w:rFonts w:ascii="Arial Narrow" w:hAnsi="Arial Narrow" w:cs="Arial"/>
        </w:rPr>
      </w:pPr>
    </w:p>
    <w:p w:rsidR="00B91F5A" w:rsidRPr="00AA0419" w:rsidRDefault="00B91F5A" w:rsidP="007D6FF1">
      <w:pPr>
        <w:pStyle w:val="ListParagraph"/>
        <w:numPr>
          <w:ilvl w:val="0"/>
          <w:numId w:val="10"/>
        </w:numPr>
        <w:tabs>
          <w:tab w:val="left" w:pos="720"/>
          <w:tab w:val="left" w:pos="1080"/>
        </w:tabs>
        <w:autoSpaceDE w:val="0"/>
        <w:autoSpaceDN w:val="0"/>
        <w:adjustRightInd w:val="0"/>
        <w:jc w:val="both"/>
        <w:rPr>
          <w:rFonts w:ascii="Arial Narrow" w:hAnsi="Arial Narrow" w:cs="Arial"/>
          <w:b/>
          <w:sz w:val="22"/>
          <w:szCs w:val="22"/>
          <w:lang w:eastAsia="fr-FR"/>
        </w:rPr>
      </w:pPr>
      <w:r w:rsidRPr="00AA0419">
        <w:rPr>
          <w:rFonts w:ascii="Arial Narrow" w:hAnsi="Arial Narrow" w:cs="Arial"/>
          <w:b/>
          <w:sz w:val="22"/>
          <w:szCs w:val="22"/>
          <w:lang w:eastAsia="fr-FR"/>
        </w:rPr>
        <w:t xml:space="preserve">ОПИСАНИЕ НА ПРЕДМЕТА НА ПОРЪЧКАТА. </w:t>
      </w:r>
    </w:p>
    <w:p w:rsidR="00B91F5A" w:rsidRPr="00AA0419" w:rsidRDefault="00B91F5A" w:rsidP="00B91F5A">
      <w:pPr>
        <w:rPr>
          <w:rFonts w:ascii="Arial Narrow" w:hAnsi="Arial Narrow" w:cs="Arial"/>
          <w:b/>
          <w:color w:val="00B050"/>
          <w:sz w:val="16"/>
          <w:szCs w:val="16"/>
          <w:lang w:eastAsia="fr-FR"/>
        </w:rPr>
      </w:pPr>
    </w:p>
    <w:p w:rsidR="009F79BC" w:rsidRPr="00AA0419" w:rsidRDefault="00B91F5A" w:rsidP="009F79BC">
      <w:pPr>
        <w:ind w:firstLine="708"/>
        <w:jc w:val="both"/>
        <w:rPr>
          <w:rFonts w:ascii="Arial Narrow" w:hAnsi="Arial Narrow" w:cs="Arial"/>
          <w:lang w:eastAsia="en-US"/>
        </w:rPr>
      </w:pPr>
      <w:r w:rsidRPr="00AA0419">
        <w:rPr>
          <w:rFonts w:ascii="Arial Narrow" w:hAnsi="Arial Narrow" w:cs="Arial"/>
        </w:rPr>
        <w:t xml:space="preserve">Настоящата Техническа спецификация е неразделна част към договора за изпълнение на </w:t>
      </w:r>
      <w:r w:rsidRPr="00AA0419">
        <w:rPr>
          <w:rFonts w:ascii="Arial Narrow" w:hAnsi="Arial Narrow" w:cs="Arial"/>
          <w:lang w:eastAsia="en-US"/>
        </w:rPr>
        <w:t xml:space="preserve">обществената поръчка. </w:t>
      </w:r>
      <w:r w:rsidR="00B50260" w:rsidRPr="00AA0419">
        <w:rPr>
          <w:rFonts w:ascii="Arial Narrow" w:hAnsi="Arial Narrow" w:cs="Arial"/>
          <w:lang w:eastAsia="en-US"/>
        </w:rPr>
        <w:t>С и</w:t>
      </w:r>
      <w:r w:rsidRPr="00AA0419">
        <w:rPr>
          <w:rFonts w:ascii="Arial Narrow" w:hAnsi="Arial Narrow" w:cs="Arial"/>
          <w:lang w:eastAsia="en-US"/>
        </w:rPr>
        <w:t xml:space="preserve">зпълнението на </w:t>
      </w:r>
      <w:r w:rsidRPr="00AA0419">
        <w:rPr>
          <w:rFonts w:ascii="Arial Narrow" w:hAnsi="Arial Narrow" w:cs="Arial"/>
          <w:lang w:eastAsia="fr-FR"/>
        </w:rPr>
        <w:t>поръчката</w:t>
      </w:r>
      <w:r w:rsidR="00A4486A" w:rsidRPr="00AA0419">
        <w:rPr>
          <w:rFonts w:ascii="Arial Narrow" w:hAnsi="Arial Narrow" w:cs="Arial"/>
          <w:lang w:eastAsia="fr-FR"/>
        </w:rPr>
        <w:t>,</w:t>
      </w:r>
      <w:r w:rsidR="0088008D">
        <w:rPr>
          <w:rFonts w:ascii="Arial Narrow" w:hAnsi="Arial Narrow" w:cs="Arial"/>
          <w:lang w:eastAsia="fr-FR"/>
        </w:rPr>
        <w:t xml:space="preserve"> </w:t>
      </w:r>
      <w:r w:rsidR="00B50260" w:rsidRPr="00AA0419">
        <w:rPr>
          <w:rFonts w:ascii="Arial Narrow" w:hAnsi="Arial Narrow" w:cs="Arial"/>
          <w:lang w:eastAsia="fr-FR"/>
        </w:rPr>
        <w:t>ще се подобри жизнената среда, ще се осигури съвременно ниво на о</w:t>
      </w:r>
      <w:r w:rsidR="00A4486A" w:rsidRPr="00AA0419">
        <w:rPr>
          <w:rFonts w:ascii="Arial Narrow" w:hAnsi="Arial Narrow" w:cs="Arial"/>
          <w:lang w:eastAsia="fr-FR"/>
        </w:rPr>
        <w:t xml:space="preserve">бществено обслужване, обитаване, възможности за </w:t>
      </w:r>
      <w:proofErr w:type="spellStart"/>
      <w:r w:rsidR="00A4486A" w:rsidRPr="00AA0419">
        <w:rPr>
          <w:rFonts w:ascii="Arial Narrow" w:hAnsi="Arial Narrow" w:cs="Arial"/>
          <w:lang w:eastAsia="fr-FR"/>
        </w:rPr>
        <w:t>рекреация</w:t>
      </w:r>
      <w:proofErr w:type="spellEnd"/>
      <w:r w:rsidR="00F13C80" w:rsidRPr="00AA0419">
        <w:rPr>
          <w:rFonts w:ascii="Arial Narrow" w:hAnsi="Arial Narrow" w:cs="Arial"/>
          <w:lang w:eastAsia="en-US"/>
        </w:rPr>
        <w:t xml:space="preserve">, ще </w:t>
      </w:r>
      <w:r w:rsidR="001D7D6A" w:rsidRPr="00AA0419">
        <w:rPr>
          <w:rFonts w:ascii="Arial Narrow" w:hAnsi="Arial Narrow" w:cs="Arial"/>
          <w:lang w:eastAsia="en-US"/>
        </w:rPr>
        <w:t xml:space="preserve">се </w:t>
      </w:r>
      <w:r w:rsidR="00F13C80" w:rsidRPr="00AA0419">
        <w:rPr>
          <w:rFonts w:ascii="Arial Narrow" w:hAnsi="Arial Narrow" w:cs="Arial"/>
          <w:lang w:eastAsia="en-US"/>
        </w:rPr>
        <w:t>облекчи трайно проблема с паркирането на МПС-та в града, с който хората се сблъскват ежедневно</w:t>
      </w:r>
      <w:r w:rsidR="00F13C80" w:rsidRPr="00AA0419">
        <w:rPr>
          <w:rFonts w:ascii="Arial" w:hAnsi="Arial" w:cs="Arial"/>
          <w:color w:val="000000"/>
          <w:sz w:val="23"/>
          <w:szCs w:val="23"/>
          <w:shd w:val="clear" w:color="auto" w:fill="FFFFFF"/>
        </w:rPr>
        <w:t xml:space="preserve">. </w:t>
      </w:r>
      <w:r w:rsidR="009F79BC" w:rsidRPr="00AA0419">
        <w:rPr>
          <w:rFonts w:ascii="Arial Narrow" w:hAnsi="Arial Narrow" w:cs="Arial"/>
          <w:lang w:eastAsia="en-US"/>
        </w:rPr>
        <w:t xml:space="preserve">Предвижда се изграждане на подходяща околна среда, растителност и озеленяване, съобразени с пешеходните потоци и автомобилния транспорт. Реконструира се </w:t>
      </w:r>
      <w:proofErr w:type="spellStart"/>
      <w:r w:rsidR="009F79BC" w:rsidRPr="00AA0419">
        <w:rPr>
          <w:rFonts w:ascii="Arial Narrow" w:hAnsi="Arial Narrow" w:cs="Arial"/>
          <w:lang w:eastAsia="en-US"/>
        </w:rPr>
        <w:t>алейна</w:t>
      </w:r>
      <w:proofErr w:type="spellEnd"/>
      <w:r w:rsidR="009F79BC" w:rsidRPr="00AA0419">
        <w:rPr>
          <w:rFonts w:ascii="Arial Narrow" w:hAnsi="Arial Narrow" w:cs="Arial"/>
          <w:lang w:eastAsia="en-US"/>
        </w:rPr>
        <w:t xml:space="preserve"> мрежа и настилка</w:t>
      </w:r>
      <w:r w:rsidR="001653B9" w:rsidRPr="00AA0419">
        <w:rPr>
          <w:rFonts w:ascii="Arial Narrow" w:hAnsi="Arial Narrow" w:cs="Arial"/>
          <w:lang w:eastAsia="en-US"/>
        </w:rPr>
        <w:t>,</w:t>
      </w:r>
      <w:r w:rsidR="009F79BC" w:rsidRPr="00AA0419">
        <w:rPr>
          <w:rFonts w:ascii="Arial Narrow" w:hAnsi="Arial Narrow" w:cs="Arial"/>
          <w:lang w:eastAsia="en-US"/>
        </w:rPr>
        <w:t xml:space="preserve"> като се предвижда подмяната на </w:t>
      </w:r>
      <w:r w:rsidR="001653B9" w:rsidRPr="00AA0419">
        <w:rPr>
          <w:rFonts w:ascii="Arial Narrow" w:hAnsi="Arial Narrow" w:cs="Arial"/>
          <w:lang w:eastAsia="en-US"/>
        </w:rPr>
        <w:t xml:space="preserve">парковото обзавеждане. </w:t>
      </w:r>
      <w:r w:rsidR="009F79BC" w:rsidRPr="00AA0419">
        <w:rPr>
          <w:rFonts w:ascii="Arial Narrow" w:hAnsi="Arial Narrow" w:cs="Arial"/>
          <w:lang w:eastAsia="en-US"/>
        </w:rPr>
        <w:t xml:space="preserve">Предвидени са </w:t>
      </w:r>
      <w:r w:rsidR="001653B9" w:rsidRPr="00AA0419">
        <w:rPr>
          <w:rFonts w:ascii="Arial Narrow" w:hAnsi="Arial Narrow" w:cs="Arial"/>
          <w:lang w:eastAsia="en-US"/>
        </w:rPr>
        <w:t xml:space="preserve">две зони за отдих и разходка, даващи възможност за сядане и отдих в зелена и </w:t>
      </w:r>
      <w:r w:rsidR="00E16E49" w:rsidRPr="00AA0419">
        <w:rPr>
          <w:rFonts w:ascii="Arial Narrow" w:hAnsi="Arial Narrow" w:cs="Arial"/>
          <w:lang w:eastAsia="en-US"/>
        </w:rPr>
        <w:t>природно</w:t>
      </w:r>
      <w:r w:rsidR="001653B9" w:rsidRPr="00AA0419">
        <w:rPr>
          <w:rFonts w:ascii="Arial Narrow" w:hAnsi="Arial Narrow" w:cs="Arial"/>
          <w:lang w:eastAsia="en-US"/>
        </w:rPr>
        <w:t xml:space="preserve"> съобразна среда.</w:t>
      </w:r>
      <w:r w:rsidR="009F79BC" w:rsidRPr="00AA0419">
        <w:rPr>
          <w:rFonts w:ascii="Arial Narrow" w:hAnsi="Arial Narrow" w:cs="Arial"/>
          <w:lang w:eastAsia="en-US"/>
        </w:rPr>
        <w:t xml:space="preserve"> Осигуряване на осветителните стълбове и допълването с ново осветление</w:t>
      </w:r>
      <w:r w:rsidR="001653B9" w:rsidRPr="00AA0419">
        <w:rPr>
          <w:rFonts w:ascii="Arial Narrow" w:hAnsi="Arial Narrow" w:cs="Arial"/>
          <w:lang w:eastAsia="en-US"/>
        </w:rPr>
        <w:t xml:space="preserve"> на новия паркинг и на градска градина с кътове за отдих към МБАЛ „Проф.д-р Константин </w:t>
      </w:r>
      <w:proofErr w:type="spellStart"/>
      <w:r w:rsidR="001653B9" w:rsidRPr="00AA0419">
        <w:rPr>
          <w:rFonts w:ascii="Arial Narrow" w:hAnsi="Arial Narrow" w:cs="Arial"/>
          <w:lang w:eastAsia="en-US"/>
        </w:rPr>
        <w:t>Чилов</w:t>
      </w:r>
      <w:proofErr w:type="spellEnd"/>
      <w:r w:rsidR="001653B9" w:rsidRPr="00AA0419">
        <w:rPr>
          <w:rFonts w:ascii="Arial Narrow" w:hAnsi="Arial Narrow" w:cs="Arial"/>
          <w:lang w:eastAsia="en-US"/>
        </w:rPr>
        <w:t>” гр. Мадан</w:t>
      </w:r>
      <w:r w:rsidR="009F79BC" w:rsidRPr="00AA0419">
        <w:rPr>
          <w:rFonts w:ascii="Arial Narrow" w:hAnsi="Arial Narrow" w:cs="Arial"/>
          <w:lang w:eastAsia="en-US"/>
        </w:rPr>
        <w:t xml:space="preserve">. </w:t>
      </w:r>
    </w:p>
    <w:p w:rsidR="00FC65D1" w:rsidRPr="00AA0419" w:rsidRDefault="00FC65D1" w:rsidP="00FC65D1">
      <w:pPr>
        <w:ind w:firstLine="708"/>
        <w:jc w:val="both"/>
        <w:rPr>
          <w:rFonts w:ascii="Arial Narrow" w:hAnsi="Arial Narrow" w:cs="Arial"/>
        </w:rPr>
      </w:pPr>
    </w:p>
    <w:p w:rsidR="00FC65D1" w:rsidRPr="000F030E" w:rsidRDefault="00FC65D1" w:rsidP="00FC65D1">
      <w:pPr>
        <w:ind w:firstLine="708"/>
        <w:jc w:val="both"/>
        <w:rPr>
          <w:rFonts w:ascii="Arial Narrow" w:hAnsi="Arial Narrow" w:cs="Arial"/>
        </w:rPr>
      </w:pPr>
      <w:r w:rsidRPr="000F030E">
        <w:rPr>
          <w:rFonts w:ascii="Arial Narrow" w:hAnsi="Arial Narrow" w:cs="Arial"/>
        </w:rPr>
        <w:t xml:space="preserve">Строежа е </w:t>
      </w:r>
      <w:r w:rsidR="00EE728B" w:rsidRPr="000F030E">
        <w:rPr>
          <w:rFonts w:ascii="Arial Narrow" w:hAnsi="Arial Narrow" w:cs="Arial"/>
        </w:rPr>
        <w:t>4</w:t>
      </w:r>
      <w:r w:rsidRPr="000F030E">
        <w:rPr>
          <w:rFonts w:ascii="Arial Narrow" w:hAnsi="Arial Narrow" w:cs="Arial"/>
        </w:rPr>
        <w:t xml:space="preserve"> категория, </w:t>
      </w:r>
      <w:r w:rsidR="007A1D9B" w:rsidRPr="000F030E">
        <w:rPr>
          <w:rFonts w:ascii="Arial Narrow" w:hAnsi="Arial Narrow" w:cs="Arial"/>
        </w:rPr>
        <w:t>съгласно чл.137, ал.1, т.4, буква "Г" от ЗУТ и</w:t>
      </w:r>
      <w:r w:rsidR="00754EEC" w:rsidRPr="000F030E">
        <w:rPr>
          <w:rFonts w:ascii="Arial Narrow" w:hAnsi="Arial Narrow" w:cs="Arial"/>
        </w:rPr>
        <w:t xml:space="preserve"> </w:t>
      </w:r>
      <w:r w:rsidRPr="000F030E">
        <w:rPr>
          <w:rFonts w:ascii="Arial Narrow" w:hAnsi="Arial Narrow" w:cs="Arial"/>
        </w:rPr>
        <w:t>Наредба № 1 за номенклатурата на видовете строежи в Р.България.</w:t>
      </w:r>
    </w:p>
    <w:p w:rsidR="00EF60CB" w:rsidRPr="00AA0419" w:rsidRDefault="00EF60CB" w:rsidP="00F95199">
      <w:pPr>
        <w:jc w:val="both"/>
        <w:rPr>
          <w:rFonts w:ascii="Arial Narrow" w:hAnsi="Arial Narrow" w:cs="Arial"/>
          <w:b/>
          <w:color w:val="00B050"/>
          <w:lang w:eastAsia="fr-FR"/>
        </w:rPr>
      </w:pPr>
    </w:p>
    <w:p w:rsidR="00F95199" w:rsidRPr="00AA0419" w:rsidRDefault="00D67A39" w:rsidP="007D6FF1">
      <w:pPr>
        <w:pStyle w:val="ListParagraph"/>
        <w:numPr>
          <w:ilvl w:val="0"/>
          <w:numId w:val="10"/>
        </w:numPr>
        <w:tabs>
          <w:tab w:val="left" w:pos="720"/>
          <w:tab w:val="left" w:pos="1080"/>
        </w:tabs>
        <w:autoSpaceDE w:val="0"/>
        <w:autoSpaceDN w:val="0"/>
        <w:adjustRightInd w:val="0"/>
        <w:jc w:val="both"/>
        <w:rPr>
          <w:rFonts w:ascii="Arial Narrow" w:hAnsi="Arial Narrow" w:cs="Arial"/>
          <w:b/>
          <w:lang w:eastAsia="fr-FR"/>
        </w:rPr>
      </w:pPr>
      <w:r w:rsidRPr="00AA0419">
        <w:rPr>
          <w:rFonts w:ascii="Arial Narrow" w:hAnsi="Arial Narrow" w:cs="Arial"/>
          <w:b/>
          <w:lang w:eastAsia="fr-FR"/>
        </w:rPr>
        <w:t xml:space="preserve">ЦЕЛ И </w:t>
      </w:r>
      <w:r w:rsidR="00F95199" w:rsidRPr="00AA0419">
        <w:rPr>
          <w:rFonts w:ascii="Arial Narrow" w:hAnsi="Arial Narrow" w:cs="Arial"/>
          <w:b/>
          <w:lang w:eastAsia="fr-FR"/>
        </w:rPr>
        <w:t>ПРОЕКТН</w:t>
      </w:r>
      <w:r w:rsidR="00A72DF7" w:rsidRPr="00AA0419">
        <w:rPr>
          <w:rFonts w:ascii="Arial Narrow" w:hAnsi="Arial Narrow" w:cs="Arial"/>
          <w:b/>
          <w:lang w:eastAsia="fr-FR"/>
        </w:rPr>
        <w:t>О</w:t>
      </w:r>
      <w:r w:rsidR="00F95199" w:rsidRPr="00AA0419">
        <w:rPr>
          <w:rFonts w:ascii="Arial Narrow" w:hAnsi="Arial Narrow" w:cs="Arial"/>
          <w:b/>
          <w:lang w:eastAsia="fr-FR"/>
        </w:rPr>
        <w:t xml:space="preserve"> РЕШЕНИ</w:t>
      </w:r>
      <w:r w:rsidR="00A72DF7" w:rsidRPr="00AA0419">
        <w:rPr>
          <w:rFonts w:ascii="Arial Narrow" w:hAnsi="Arial Narrow" w:cs="Arial"/>
          <w:b/>
          <w:lang w:eastAsia="fr-FR"/>
        </w:rPr>
        <w:t>Е</w:t>
      </w:r>
      <w:r w:rsidR="00F95199" w:rsidRPr="00AA0419">
        <w:rPr>
          <w:rFonts w:ascii="Arial Narrow" w:hAnsi="Arial Narrow" w:cs="Arial"/>
          <w:b/>
          <w:lang w:eastAsia="fr-FR"/>
        </w:rPr>
        <w:t xml:space="preserve"> ПРЕДВИДЕН</w:t>
      </w:r>
      <w:r w:rsidR="00A72DF7" w:rsidRPr="00AA0419">
        <w:rPr>
          <w:rFonts w:ascii="Arial Narrow" w:hAnsi="Arial Narrow" w:cs="Arial"/>
          <w:b/>
          <w:lang w:eastAsia="fr-FR"/>
        </w:rPr>
        <w:t>О</w:t>
      </w:r>
      <w:r w:rsidR="00F95199" w:rsidRPr="00AA0419">
        <w:rPr>
          <w:rFonts w:ascii="Arial Narrow" w:hAnsi="Arial Narrow" w:cs="Arial"/>
          <w:b/>
          <w:lang w:eastAsia="fr-FR"/>
        </w:rPr>
        <w:t xml:space="preserve"> ЗА ИЗПЪЛНЕНИЕ. </w:t>
      </w:r>
    </w:p>
    <w:p w:rsidR="001B3C56" w:rsidRPr="00AA0419" w:rsidRDefault="001B3C56" w:rsidP="009C193C">
      <w:pPr>
        <w:ind w:left="2552" w:hanging="2552"/>
        <w:jc w:val="both"/>
        <w:rPr>
          <w:rFonts w:ascii="Arial Narrow" w:hAnsi="Arial Narrow" w:cs="Arial"/>
          <w:color w:val="FF0000"/>
        </w:rPr>
      </w:pPr>
    </w:p>
    <w:p w:rsidR="00E72768" w:rsidRPr="00AA0419" w:rsidRDefault="00496B40" w:rsidP="007D6FF1">
      <w:pPr>
        <w:pStyle w:val="ListParagraph"/>
        <w:numPr>
          <w:ilvl w:val="1"/>
          <w:numId w:val="10"/>
        </w:numPr>
        <w:jc w:val="both"/>
        <w:rPr>
          <w:rFonts w:ascii="Arial" w:hAnsi="Arial" w:cs="Arial"/>
          <w:b/>
        </w:rPr>
      </w:pPr>
      <w:r w:rsidRPr="00AA0419">
        <w:rPr>
          <w:rFonts w:ascii="Arial" w:hAnsi="Arial" w:cs="Arial"/>
          <w:b/>
        </w:rPr>
        <w:t>ОСНОВНА ЦЕЛ:</w:t>
      </w:r>
    </w:p>
    <w:p w:rsidR="00271728" w:rsidRPr="00AA0419" w:rsidRDefault="00271728" w:rsidP="00271728">
      <w:pPr>
        <w:ind w:firstLine="708"/>
        <w:jc w:val="both"/>
        <w:rPr>
          <w:rFonts w:ascii="Arial Narrow" w:hAnsi="Arial Narrow" w:cs="Arial"/>
        </w:rPr>
      </w:pPr>
      <w:r w:rsidRPr="00AA0419">
        <w:rPr>
          <w:rFonts w:ascii="Arial Narrow" w:hAnsi="Arial Narrow" w:cs="Arial"/>
        </w:rPr>
        <w:t xml:space="preserve">Главна цел на проекта е постигане на устойчиво развитие на територията, очертаваща принципите  за планирано развитие,  постигнато чрез баланс между екологично равновесие, икономически растеж и социален просперитет при оптимално използване на природните дадености. За постигане на главната цел в процеса на изработване и прилагане на плана са следните специфични цели: </w:t>
      </w:r>
    </w:p>
    <w:p w:rsidR="00271728" w:rsidRPr="00AA0419" w:rsidRDefault="00271728" w:rsidP="00271728">
      <w:pPr>
        <w:ind w:firstLine="708"/>
        <w:jc w:val="both"/>
        <w:rPr>
          <w:rFonts w:ascii="Arial Narrow" w:hAnsi="Arial Narrow" w:cs="Arial"/>
        </w:rPr>
      </w:pPr>
      <w:r w:rsidRPr="00AA0419">
        <w:rPr>
          <w:rFonts w:ascii="Arial Narrow" w:hAnsi="Arial Narrow" w:cs="Arial"/>
        </w:rPr>
        <w:t xml:space="preserve"> Подобряване на жизнената среда, чрез осигуряване на съвременно ниво на обществено обслужване, обитаване, възможности за </w:t>
      </w:r>
      <w:proofErr w:type="spellStart"/>
      <w:r w:rsidRPr="00AA0419">
        <w:rPr>
          <w:rFonts w:ascii="Arial Narrow" w:hAnsi="Arial Narrow" w:cs="Arial"/>
        </w:rPr>
        <w:t>рекреация</w:t>
      </w:r>
      <w:proofErr w:type="spellEnd"/>
      <w:r w:rsidRPr="00AA0419">
        <w:rPr>
          <w:rFonts w:ascii="Arial Narrow" w:hAnsi="Arial Narrow" w:cs="Arial"/>
        </w:rPr>
        <w:t xml:space="preserve">, спорт и т.н. в централната градска част; </w:t>
      </w:r>
    </w:p>
    <w:p w:rsidR="00271728" w:rsidRPr="00AA0419" w:rsidRDefault="00271728" w:rsidP="00271728">
      <w:pPr>
        <w:ind w:firstLine="708"/>
        <w:jc w:val="both"/>
        <w:rPr>
          <w:rFonts w:ascii="Arial Narrow" w:hAnsi="Arial Narrow" w:cs="Arial"/>
        </w:rPr>
      </w:pPr>
      <w:r w:rsidRPr="00AA0419">
        <w:rPr>
          <w:rFonts w:ascii="Arial Narrow" w:hAnsi="Arial Narrow" w:cs="Arial"/>
        </w:rPr>
        <w:t>  Подобряване на  физическия аспект на градската среда;</w:t>
      </w:r>
    </w:p>
    <w:p w:rsidR="00271728" w:rsidRPr="00AA0419" w:rsidRDefault="00271728" w:rsidP="00271728">
      <w:pPr>
        <w:ind w:firstLine="708"/>
        <w:jc w:val="both"/>
        <w:rPr>
          <w:rFonts w:ascii="Arial Narrow" w:hAnsi="Arial Narrow" w:cs="Arial"/>
        </w:rPr>
      </w:pPr>
      <w:r w:rsidRPr="00AA0419">
        <w:rPr>
          <w:rFonts w:ascii="Arial Narrow" w:hAnsi="Arial Narrow" w:cs="Arial"/>
        </w:rPr>
        <w:t>  Допринасяне  за подобряване на качеството на живот;</w:t>
      </w:r>
    </w:p>
    <w:p w:rsidR="00496B40" w:rsidRPr="00AA0419" w:rsidRDefault="00271728" w:rsidP="00271728">
      <w:pPr>
        <w:ind w:firstLine="708"/>
        <w:jc w:val="both"/>
        <w:rPr>
          <w:rFonts w:ascii="Arial Narrow" w:hAnsi="Arial Narrow" w:cs="Arial"/>
        </w:rPr>
      </w:pPr>
      <w:r w:rsidRPr="00AA0419">
        <w:rPr>
          <w:rFonts w:ascii="Arial Narrow" w:hAnsi="Arial Narrow" w:cs="Arial"/>
        </w:rPr>
        <w:t> Създаването на условия за интегриране на групите в неравностойно положение чрез подобряване на физическата и жизнената среда, включително и чрез подобряване на достъпа до административни и социални услуги.</w:t>
      </w:r>
    </w:p>
    <w:p w:rsidR="00271728" w:rsidRPr="00AA0419" w:rsidRDefault="00271728" w:rsidP="00271728">
      <w:pPr>
        <w:ind w:firstLine="708"/>
        <w:jc w:val="both"/>
        <w:rPr>
          <w:rFonts w:ascii="Arial Narrow" w:hAnsi="Arial Narrow" w:cs="Arial"/>
        </w:rPr>
      </w:pPr>
    </w:p>
    <w:p w:rsidR="00CB2545" w:rsidRPr="00AA0419" w:rsidRDefault="00CB2545" w:rsidP="007D6FF1">
      <w:pPr>
        <w:pStyle w:val="ListParagraph"/>
        <w:numPr>
          <w:ilvl w:val="1"/>
          <w:numId w:val="10"/>
        </w:numPr>
        <w:jc w:val="both"/>
        <w:rPr>
          <w:rFonts w:ascii="Arial" w:hAnsi="Arial" w:cs="Arial"/>
          <w:b/>
          <w:bCs/>
        </w:rPr>
      </w:pPr>
      <w:r w:rsidRPr="00AA0419">
        <w:rPr>
          <w:rFonts w:ascii="Arial" w:hAnsi="Arial" w:cs="Arial"/>
          <w:b/>
          <w:bCs/>
        </w:rPr>
        <w:t xml:space="preserve">ХАРАКТЕРИСТИКА И </w:t>
      </w:r>
      <w:r w:rsidR="00290D77" w:rsidRPr="00AA0419">
        <w:rPr>
          <w:rFonts w:ascii="Arial" w:hAnsi="Arial" w:cs="Arial"/>
          <w:b/>
          <w:bCs/>
        </w:rPr>
        <w:t>ОСОБЕНОСТИ</w:t>
      </w:r>
      <w:r w:rsidRPr="00AA0419">
        <w:rPr>
          <w:rFonts w:ascii="Arial" w:hAnsi="Arial" w:cs="Arial"/>
          <w:b/>
          <w:bCs/>
        </w:rPr>
        <w:t xml:space="preserve"> НА ТЕРИТОРИЯТА</w:t>
      </w:r>
    </w:p>
    <w:p w:rsidR="00CB2545" w:rsidRPr="00AA0419" w:rsidRDefault="00CB2545" w:rsidP="00CB2545">
      <w:pPr>
        <w:ind w:firstLine="708"/>
        <w:jc w:val="both"/>
        <w:rPr>
          <w:rFonts w:ascii="Arial Narrow" w:hAnsi="Arial Narrow" w:cs="Arial"/>
        </w:rPr>
      </w:pPr>
    </w:p>
    <w:p w:rsidR="00B86FA2" w:rsidRDefault="00E16E49" w:rsidP="00CB2545">
      <w:pPr>
        <w:ind w:firstLine="708"/>
        <w:jc w:val="both"/>
        <w:rPr>
          <w:rFonts w:ascii="Arial" w:hAnsi="Arial" w:cs="Arial"/>
          <w:color w:val="000000"/>
          <w:sz w:val="21"/>
          <w:szCs w:val="21"/>
          <w:shd w:val="clear" w:color="auto" w:fill="FFFFFF"/>
          <w:lang w:val="en-US"/>
        </w:rPr>
      </w:pPr>
      <w:r>
        <w:rPr>
          <w:rFonts w:ascii="Arial" w:hAnsi="Arial" w:cs="Arial"/>
          <w:color w:val="000000"/>
          <w:sz w:val="21"/>
          <w:szCs w:val="21"/>
          <w:shd w:val="clear" w:color="auto" w:fill="FFFFFF"/>
        </w:rPr>
        <w:t xml:space="preserve">Територията на община Мадан е част от Рило-Родопския масив с широко разпространени </w:t>
      </w:r>
      <w:proofErr w:type="spellStart"/>
      <w:r>
        <w:rPr>
          <w:rFonts w:ascii="Arial" w:hAnsi="Arial" w:cs="Arial"/>
          <w:color w:val="000000"/>
          <w:sz w:val="21"/>
          <w:szCs w:val="21"/>
          <w:shd w:val="clear" w:color="auto" w:fill="FFFFFF"/>
        </w:rPr>
        <w:t>кристалинни</w:t>
      </w:r>
      <w:proofErr w:type="spellEnd"/>
      <w:r>
        <w:rPr>
          <w:rFonts w:ascii="Arial" w:hAnsi="Arial" w:cs="Arial"/>
          <w:color w:val="000000"/>
          <w:sz w:val="21"/>
          <w:szCs w:val="21"/>
          <w:shd w:val="clear" w:color="auto" w:fill="FFFFFF"/>
        </w:rPr>
        <w:t xml:space="preserve"> пластове</w:t>
      </w:r>
      <w:r w:rsidR="001239AD">
        <w:rPr>
          <w:rFonts w:ascii="Arial" w:hAnsi="Arial" w:cs="Arial"/>
          <w:color w:val="222222"/>
          <w:sz w:val="21"/>
          <w:szCs w:val="21"/>
          <w:shd w:val="clear" w:color="auto" w:fill="FFFFFF"/>
        </w:rPr>
        <w:t xml:space="preserve"> – </w:t>
      </w:r>
      <w:proofErr w:type="spellStart"/>
      <w:r w:rsidR="001239AD">
        <w:rPr>
          <w:rFonts w:ascii="Arial" w:hAnsi="Arial" w:cs="Arial"/>
          <w:color w:val="222222"/>
          <w:sz w:val="21"/>
          <w:szCs w:val="21"/>
          <w:shd w:val="clear" w:color="auto" w:fill="FFFFFF"/>
        </w:rPr>
        <w:t>гнайси</w:t>
      </w:r>
      <w:proofErr w:type="spellEnd"/>
      <w:r w:rsidR="001239AD">
        <w:rPr>
          <w:rFonts w:ascii="Arial" w:hAnsi="Arial" w:cs="Arial"/>
          <w:color w:val="222222"/>
          <w:sz w:val="21"/>
          <w:szCs w:val="21"/>
          <w:shd w:val="clear" w:color="auto" w:fill="FFFFFF"/>
        </w:rPr>
        <w:t xml:space="preserve">, прослойки от </w:t>
      </w:r>
      <w:proofErr w:type="spellStart"/>
      <w:r w:rsidR="001239AD">
        <w:rPr>
          <w:rFonts w:ascii="Arial" w:hAnsi="Arial" w:cs="Arial"/>
          <w:color w:val="222222"/>
          <w:sz w:val="21"/>
          <w:szCs w:val="21"/>
          <w:shd w:val="clear" w:color="auto" w:fill="FFFFFF"/>
        </w:rPr>
        <w:t>амфиобилити</w:t>
      </w:r>
      <w:proofErr w:type="spellEnd"/>
      <w:r w:rsidR="001239AD">
        <w:rPr>
          <w:rFonts w:ascii="Arial" w:hAnsi="Arial" w:cs="Arial"/>
          <w:color w:val="222222"/>
          <w:sz w:val="21"/>
          <w:szCs w:val="21"/>
          <w:shd w:val="clear" w:color="auto" w:fill="FFFFFF"/>
        </w:rPr>
        <w:t>, мрамори и други.</w:t>
      </w:r>
      <w:r>
        <w:rPr>
          <w:rFonts w:ascii="Arial" w:hAnsi="Arial" w:cs="Arial"/>
          <w:color w:val="000000"/>
          <w:sz w:val="21"/>
          <w:szCs w:val="21"/>
          <w:shd w:val="clear" w:color="auto" w:fill="FFFFFF"/>
        </w:rPr>
        <w:t xml:space="preserve"> Релефът в общината е полупланински и планински с подчертано </w:t>
      </w:r>
      <w:proofErr w:type="spellStart"/>
      <w:r>
        <w:rPr>
          <w:rFonts w:ascii="Arial" w:hAnsi="Arial" w:cs="Arial"/>
          <w:color w:val="000000"/>
          <w:sz w:val="21"/>
          <w:szCs w:val="21"/>
          <w:shd w:val="clear" w:color="auto" w:fill="FFFFFF"/>
        </w:rPr>
        <w:t>ерозионно-денудационен</w:t>
      </w:r>
      <w:proofErr w:type="spellEnd"/>
      <w:r>
        <w:rPr>
          <w:rFonts w:ascii="Arial" w:hAnsi="Arial" w:cs="Arial"/>
          <w:color w:val="000000"/>
          <w:sz w:val="21"/>
          <w:szCs w:val="21"/>
          <w:shd w:val="clear" w:color="auto" w:fill="FFFFFF"/>
        </w:rPr>
        <w:t xml:space="preserve"> характер, с дълбока и гъста речно-долинна мрежа. Средната надморска височина е около 700 м. </w:t>
      </w:r>
    </w:p>
    <w:p w:rsidR="001F6E79" w:rsidRDefault="00CB2545" w:rsidP="001F6E79">
      <w:pPr>
        <w:ind w:firstLine="708"/>
        <w:jc w:val="both"/>
        <w:rPr>
          <w:rFonts w:ascii="Arial Narrow" w:hAnsi="Arial Narrow" w:cs="Arial"/>
        </w:rPr>
      </w:pPr>
      <w:r w:rsidRPr="00AA0419">
        <w:rPr>
          <w:rFonts w:ascii="Arial Narrow" w:hAnsi="Arial Narrow" w:cs="Arial"/>
        </w:rPr>
        <w:t xml:space="preserve">Град Мадан е общински център с главно пътно-транспортно шосе, чрез което се осъществяват основните комуникационни връзки с други общински центрове. Главната пътна артерия, минаваща през </w:t>
      </w:r>
      <w:r w:rsidRPr="00AA0419">
        <w:rPr>
          <w:rFonts w:ascii="Arial Narrow" w:hAnsi="Arial Narrow" w:cs="Arial"/>
        </w:rPr>
        <w:lastRenderedPageBreak/>
        <w:t xml:space="preserve">града е второкласен път Е II-86, който е част от трансграничния коридор Никопол-Плевен-Пловдив-Смолян-Рудозем-границата с Гърция /Ксанти/. През него се осъществява и връзката с третокласните пътища: път III-867 Средногорци – Мадан – Златоград – Бенковски - </w:t>
      </w:r>
      <w:r w:rsidR="001F6E79">
        <w:rPr>
          <w:rFonts w:ascii="Arial Narrow" w:hAnsi="Arial Narrow" w:cs="Arial"/>
        </w:rPr>
        <w:t>П</w:t>
      </w:r>
      <w:r w:rsidRPr="00AA0419">
        <w:rPr>
          <w:rFonts w:ascii="Arial Narrow" w:hAnsi="Arial Narrow" w:cs="Arial"/>
        </w:rPr>
        <w:t>одкова; Средногорци - п.к. Стояново – Ардино - Бойно-Кърджали. Отворен и изпълнен е пътя до Република Гърция /Момчил град-Маказа/,</w:t>
      </w:r>
      <w:r w:rsidRPr="00AA0419">
        <w:rPr>
          <w:rFonts w:ascii="Arial Narrow" w:hAnsi="Arial Narrow" w:cs="Arial"/>
        </w:rPr>
        <w:tab/>
        <w:t xml:space="preserve"> III Търън-Средногорци - п.к. Стояново – Ардино – Бойно - Кърджали.</w:t>
      </w:r>
      <w:r w:rsidR="0088008D">
        <w:rPr>
          <w:rFonts w:ascii="Arial Narrow" w:hAnsi="Arial Narrow" w:cs="Arial"/>
          <w:lang w:val="en-US"/>
        </w:rPr>
        <w:t xml:space="preserve"> </w:t>
      </w:r>
      <w:r w:rsidRPr="00AA0419">
        <w:rPr>
          <w:rFonts w:ascii="Arial Narrow" w:hAnsi="Arial Narrow" w:cs="Arial"/>
        </w:rPr>
        <w:t xml:space="preserve">Отворен и изпълнен е пътя от Златоград до Република Гърция, който е част от цитирания второкласен път. </w:t>
      </w:r>
      <w:r w:rsidR="00907E6B" w:rsidRPr="00907E6B">
        <w:rPr>
          <w:rFonts w:ascii="Arial Narrow" w:hAnsi="Arial Narrow" w:cs="Arial"/>
        </w:rPr>
        <w:t>Отстои на около 31 км. от град Смолян, на около 16 км от град Рудозем, на около130 км от град Пловдив.</w:t>
      </w:r>
    </w:p>
    <w:p w:rsidR="00CB2545" w:rsidRPr="00AA0419" w:rsidRDefault="00CB2545" w:rsidP="00E72768">
      <w:pPr>
        <w:ind w:firstLine="708"/>
        <w:jc w:val="both"/>
        <w:rPr>
          <w:rFonts w:ascii="Arial" w:hAnsi="Arial" w:cs="Arial"/>
          <w:b/>
          <w:bCs/>
        </w:rPr>
      </w:pPr>
    </w:p>
    <w:p w:rsidR="00122E32" w:rsidRPr="00AA0419" w:rsidRDefault="00122E32" w:rsidP="00E72768">
      <w:pPr>
        <w:ind w:firstLine="708"/>
        <w:jc w:val="both"/>
        <w:rPr>
          <w:rFonts w:ascii="Arial Narrow" w:hAnsi="Arial Narrow" w:cs="Arial"/>
          <w:color w:val="FF0000"/>
        </w:rPr>
      </w:pPr>
    </w:p>
    <w:p w:rsidR="009C3788" w:rsidRPr="00AA0419" w:rsidRDefault="00A72DF7" w:rsidP="007D6FF1">
      <w:pPr>
        <w:pStyle w:val="ListParagraph"/>
        <w:numPr>
          <w:ilvl w:val="1"/>
          <w:numId w:val="10"/>
        </w:numPr>
        <w:jc w:val="both"/>
        <w:rPr>
          <w:rFonts w:ascii="Arial" w:hAnsi="Arial" w:cs="Arial"/>
          <w:b/>
          <w:bCs/>
          <w:color w:val="FF0000"/>
        </w:rPr>
      </w:pPr>
      <w:r w:rsidRPr="00AA0419">
        <w:rPr>
          <w:rFonts w:ascii="Arial Narrow" w:hAnsi="Arial Narrow" w:cs="Arial"/>
          <w:b/>
          <w:lang w:eastAsia="fr-FR"/>
        </w:rPr>
        <w:t>ПРОЕКТНО РЕШЕНИЕ ПРЕДВИДЕНО ЗА ИЗПЪЛНЕНИЕ</w:t>
      </w:r>
    </w:p>
    <w:p w:rsidR="00CE5078" w:rsidRPr="00AA0419" w:rsidRDefault="00CE5078" w:rsidP="007D6FF1">
      <w:pPr>
        <w:pStyle w:val="ListParagraph"/>
        <w:numPr>
          <w:ilvl w:val="2"/>
          <w:numId w:val="10"/>
        </w:numPr>
        <w:ind w:left="0" w:firstLine="709"/>
        <w:jc w:val="both"/>
        <w:rPr>
          <w:rFonts w:ascii="Arial Narrow" w:hAnsi="Arial Narrow"/>
          <w:b/>
        </w:rPr>
      </w:pPr>
      <w:r w:rsidRPr="00AA0419">
        <w:rPr>
          <w:rFonts w:ascii="Arial Narrow" w:hAnsi="Arial Narrow"/>
          <w:b/>
        </w:rPr>
        <w:t xml:space="preserve"> Част Конструкции</w:t>
      </w:r>
    </w:p>
    <w:p w:rsidR="00CE5078" w:rsidRPr="00AA0419" w:rsidRDefault="00CE5078" w:rsidP="00CE5078">
      <w:pPr>
        <w:ind w:firstLine="708"/>
        <w:jc w:val="both"/>
        <w:rPr>
          <w:rFonts w:ascii="Arial Narrow" w:hAnsi="Arial Narrow" w:cs="Arial"/>
        </w:rPr>
      </w:pPr>
      <w:r w:rsidRPr="00AA0419">
        <w:rPr>
          <w:rFonts w:ascii="Arial Narrow" w:hAnsi="Arial Narrow" w:cs="Arial"/>
        </w:rPr>
        <w:t xml:space="preserve">Покриването  на р. Малка за обособяване на паркинг към МБАЛ "Проф. д-р Константин </w:t>
      </w:r>
      <w:proofErr w:type="spellStart"/>
      <w:r w:rsidRPr="00AA0419">
        <w:rPr>
          <w:rFonts w:ascii="Arial Narrow" w:hAnsi="Arial Narrow" w:cs="Arial"/>
        </w:rPr>
        <w:t>Чилов</w:t>
      </w:r>
      <w:proofErr w:type="spellEnd"/>
      <w:r w:rsidRPr="00AA0419">
        <w:rPr>
          <w:rFonts w:ascii="Arial Narrow" w:hAnsi="Arial Narrow" w:cs="Arial"/>
        </w:rPr>
        <w:t>" ще освободи пространството пред болницата за оформяне на зелена площ и ще осигури места за паркиране на служебни автомобили и автомобили на пациенти.</w:t>
      </w:r>
    </w:p>
    <w:p w:rsidR="00CE5078" w:rsidRPr="00AA0419" w:rsidRDefault="00CE5078" w:rsidP="00CE5078">
      <w:pPr>
        <w:ind w:firstLine="708"/>
        <w:jc w:val="both"/>
        <w:rPr>
          <w:rFonts w:ascii="Arial Narrow" w:hAnsi="Arial Narrow" w:cs="Arial"/>
        </w:rPr>
      </w:pPr>
      <w:r w:rsidRPr="00AA0419">
        <w:rPr>
          <w:rFonts w:ascii="Arial Narrow" w:hAnsi="Arial Narrow" w:cs="Arial"/>
        </w:rPr>
        <w:t xml:space="preserve">В участъка пред болницата р. Малка е коригирана. Изградени са стени, като от страната на болницата са от каменна зидария, а към път III-867 са стоманобетонови с височина около 3м. </w:t>
      </w:r>
    </w:p>
    <w:p w:rsidR="00CE5078" w:rsidRPr="00AA0419" w:rsidRDefault="00CE5078" w:rsidP="00CE5078">
      <w:pPr>
        <w:ind w:firstLine="708"/>
        <w:jc w:val="both"/>
        <w:rPr>
          <w:rFonts w:ascii="Arial Narrow" w:hAnsi="Arial Narrow" w:cs="Arial"/>
        </w:rPr>
      </w:pPr>
      <w:r w:rsidRPr="00AA0419">
        <w:rPr>
          <w:rFonts w:ascii="Arial Narrow" w:hAnsi="Arial Narrow" w:cs="Arial"/>
        </w:rPr>
        <w:t>Върху носещата стоманобетонова конструкция, с която ще се осъществи покриването на реката,  ще бъде положена единствено подходяща настилка и маркировка. Долният ръб на конструкцията ще отстои на 50см от горния край на корекционната стена.</w:t>
      </w:r>
    </w:p>
    <w:p w:rsidR="00CE5078" w:rsidRPr="00AA0419" w:rsidRDefault="00CE5078" w:rsidP="00CE5078">
      <w:pPr>
        <w:ind w:firstLine="708"/>
        <w:jc w:val="both"/>
        <w:rPr>
          <w:rFonts w:ascii="Arial Narrow" w:hAnsi="Arial Narrow" w:cs="Arial"/>
        </w:rPr>
      </w:pPr>
      <w:r w:rsidRPr="00AA0419">
        <w:rPr>
          <w:rFonts w:ascii="Arial Narrow" w:hAnsi="Arial Narrow" w:cs="Arial"/>
        </w:rPr>
        <w:t>Безаварийна работа на съоръжението е гарантирано, тъй като р. Малка е вече покрита от мястото на сливане с р. Голяма до 50 м от началото на проектирания участък и не е имало случаи на разливи при високи води от валежи и снеготопене.</w:t>
      </w:r>
    </w:p>
    <w:p w:rsidR="00CE5078" w:rsidRPr="00AA0419" w:rsidRDefault="00CE5078" w:rsidP="00CE5078">
      <w:pPr>
        <w:ind w:firstLine="708"/>
        <w:jc w:val="both"/>
        <w:rPr>
          <w:rFonts w:ascii="Arial Narrow" w:hAnsi="Arial Narrow" w:cs="Arial"/>
        </w:rPr>
      </w:pPr>
      <w:r w:rsidRPr="00AA0419">
        <w:rPr>
          <w:rFonts w:ascii="Arial Narrow" w:hAnsi="Arial Narrow" w:cs="Arial"/>
        </w:rPr>
        <w:t>Като допълнителна мярка предвиждаме почистване на коригираното корито в зоната на съоръжението.</w:t>
      </w:r>
    </w:p>
    <w:p w:rsidR="00CE5078" w:rsidRPr="00AA0419" w:rsidRDefault="00CE5078" w:rsidP="00CE5078">
      <w:pPr>
        <w:ind w:firstLine="708"/>
        <w:jc w:val="both"/>
        <w:rPr>
          <w:rFonts w:ascii="Arial Narrow" w:hAnsi="Arial Narrow" w:cs="Arial"/>
        </w:rPr>
      </w:pPr>
      <w:r w:rsidRPr="00AA0419">
        <w:rPr>
          <w:rFonts w:ascii="Arial Narrow" w:hAnsi="Arial Narrow" w:cs="Arial"/>
        </w:rPr>
        <w:t xml:space="preserve">Конструкцията на паркинга се състои от колони (пилоти) зад стените, така че да не бъдат засегнати фундаментите им. Пилотите се изпълняван през </w:t>
      </w:r>
      <w:proofErr w:type="spellStart"/>
      <w:r w:rsidRPr="00AA0419">
        <w:rPr>
          <w:rFonts w:ascii="Arial Narrow" w:hAnsi="Arial Narrow" w:cs="Arial"/>
        </w:rPr>
        <w:t>осово</w:t>
      </w:r>
      <w:proofErr w:type="spellEnd"/>
      <w:r w:rsidRPr="00AA0419">
        <w:rPr>
          <w:rFonts w:ascii="Arial Narrow" w:hAnsi="Arial Narrow" w:cs="Arial"/>
        </w:rPr>
        <w:t xml:space="preserve"> разстояние, съгласно чертежите и се </w:t>
      </w:r>
      <w:proofErr w:type="spellStart"/>
      <w:r w:rsidRPr="00AA0419">
        <w:rPr>
          <w:rFonts w:ascii="Arial Narrow" w:hAnsi="Arial Narrow" w:cs="Arial"/>
        </w:rPr>
        <w:t>замонолитват</w:t>
      </w:r>
      <w:proofErr w:type="spellEnd"/>
      <w:r w:rsidRPr="00AA0419">
        <w:rPr>
          <w:rFonts w:ascii="Arial Narrow" w:hAnsi="Arial Narrow" w:cs="Arial"/>
        </w:rPr>
        <w:t xml:space="preserve"> в горната си част, след което се бетонира плочата, покриваща реката. </w:t>
      </w:r>
    </w:p>
    <w:p w:rsidR="00CE5078" w:rsidRPr="00AA0419" w:rsidRDefault="00CE5078" w:rsidP="00CE5078">
      <w:pPr>
        <w:ind w:firstLine="708"/>
        <w:jc w:val="both"/>
        <w:rPr>
          <w:rFonts w:ascii="Arial Narrow" w:hAnsi="Arial Narrow" w:cs="Arial"/>
        </w:rPr>
      </w:pPr>
      <w:r w:rsidRPr="00AA0419">
        <w:rPr>
          <w:rFonts w:ascii="Arial Narrow" w:hAnsi="Arial Narrow" w:cs="Arial"/>
        </w:rPr>
        <w:t xml:space="preserve">Настилката в обхвата на паркинга е с дебелина 11 см, от които: </w:t>
      </w:r>
    </w:p>
    <w:p w:rsidR="00CE5078" w:rsidRPr="00AA0419" w:rsidRDefault="00CE5078" w:rsidP="00CE5078">
      <w:pPr>
        <w:ind w:firstLine="708"/>
        <w:jc w:val="both"/>
        <w:rPr>
          <w:rFonts w:ascii="Arial Narrow" w:hAnsi="Arial Narrow" w:cs="Arial"/>
        </w:rPr>
      </w:pPr>
      <w:r w:rsidRPr="00AA0419">
        <w:rPr>
          <w:rFonts w:ascii="Arial Narrow" w:hAnsi="Arial Narrow" w:cs="Arial"/>
        </w:rPr>
        <w:t>плътен асфалтобетон за износващ пласт тип “А”– 4см;</w:t>
      </w:r>
    </w:p>
    <w:p w:rsidR="00CE5078" w:rsidRPr="00AA0419" w:rsidRDefault="00CE5078" w:rsidP="00CE5078">
      <w:pPr>
        <w:ind w:firstLine="708"/>
        <w:jc w:val="both"/>
        <w:rPr>
          <w:rFonts w:ascii="Arial Narrow" w:hAnsi="Arial Narrow" w:cs="Arial"/>
        </w:rPr>
      </w:pPr>
      <w:r w:rsidRPr="00AA0419">
        <w:rPr>
          <w:rFonts w:ascii="Arial Narrow" w:hAnsi="Arial Narrow" w:cs="Arial"/>
        </w:rPr>
        <w:t>плътен асфалтобетон за основен пласт – 6см;</w:t>
      </w:r>
    </w:p>
    <w:p w:rsidR="00CE5078" w:rsidRPr="00AA0419" w:rsidRDefault="00CE5078" w:rsidP="00CE5078">
      <w:pPr>
        <w:ind w:firstLine="708"/>
        <w:jc w:val="both"/>
        <w:rPr>
          <w:rFonts w:ascii="Arial Narrow" w:hAnsi="Arial Narrow" w:cs="Arial"/>
        </w:rPr>
      </w:pPr>
      <w:r w:rsidRPr="00AA0419">
        <w:rPr>
          <w:rFonts w:ascii="Arial Narrow" w:hAnsi="Arial Narrow" w:cs="Arial"/>
        </w:rPr>
        <w:t>хидроизолация – 1см.</w:t>
      </w:r>
    </w:p>
    <w:p w:rsidR="00CE5078" w:rsidRPr="00AA0419" w:rsidRDefault="00CE5078" w:rsidP="00CE5078">
      <w:pPr>
        <w:ind w:firstLine="708"/>
        <w:jc w:val="both"/>
        <w:rPr>
          <w:rFonts w:ascii="Arial Narrow" w:hAnsi="Arial Narrow" w:cs="Arial"/>
        </w:rPr>
      </w:pPr>
      <w:r w:rsidRPr="00AA0419">
        <w:rPr>
          <w:rFonts w:ascii="Arial Narrow" w:hAnsi="Arial Narrow" w:cs="Arial"/>
        </w:rPr>
        <w:t xml:space="preserve">За обезопасяване на паркинга се оформят тротоарни блокове, завършващи с масивен или стоманен парапет с височина 1.1м. Тротоарните блокове са от </w:t>
      </w:r>
      <w:proofErr w:type="spellStart"/>
      <w:r w:rsidRPr="00AA0419">
        <w:rPr>
          <w:rFonts w:ascii="Arial Narrow" w:hAnsi="Arial Narrow" w:cs="Arial"/>
        </w:rPr>
        <w:t>водоплътен</w:t>
      </w:r>
      <w:proofErr w:type="spellEnd"/>
      <w:r w:rsidRPr="00AA0419">
        <w:rPr>
          <w:rFonts w:ascii="Arial Narrow" w:hAnsi="Arial Narrow" w:cs="Arial"/>
        </w:rPr>
        <w:t xml:space="preserve"> и мразоустойчив бетон клас C35/45.</w:t>
      </w:r>
    </w:p>
    <w:p w:rsidR="00CE5078" w:rsidRPr="00AA0419" w:rsidRDefault="00CE5078" w:rsidP="00CE5078">
      <w:pPr>
        <w:ind w:firstLine="708"/>
        <w:jc w:val="both"/>
        <w:rPr>
          <w:rFonts w:ascii="Arial Narrow" w:hAnsi="Arial Narrow" w:cs="Arial"/>
        </w:rPr>
      </w:pPr>
      <w:r w:rsidRPr="00AA0419">
        <w:rPr>
          <w:rFonts w:ascii="Arial Narrow" w:hAnsi="Arial Narrow" w:cs="Arial"/>
        </w:rPr>
        <w:t>Конструкцията е разделена на 3 секции, които могат да се изпълн</w:t>
      </w:r>
      <w:r w:rsidR="0088008D">
        <w:rPr>
          <w:rFonts w:ascii="Arial Narrow" w:hAnsi="Arial Narrow" w:cs="Arial"/>
        </w:rPr>
        <w:t>я</w:t>
      </w:r>
      <w:r w:rsidRPr="00AA0419">
        <w:rPr>
          <w:rFonts w:ascii="Arial Narrow" w:hAnsi="Arial Narrow" w:cs="Arial"/>
        </w:rPr>
        <w:t xml:space="preserve">ват на етапи. Между тях ще се изпълнят </w:t>
      </w:r>
      <w:proofErr w:type="spellStart"/>
      <w:r w:rsidRPr="00AA0419">
        <w:rPr>
          <w:rFonts w:ascii="Arial Narrow" w:hAnsi="Arial Narrow" w:cs="Arial"/>
        </w:rPr>
        <w:t>дилатационни</w:t>
      </w:r>
      <w:proofErr w:type="spellEnd"/>
      <w:r w:rsidRPr="00AA0419">
        <w:rPr>
          <w:rFonts w:ascii="Arial Narrow" w:hAnsi="Arial Narrow" w:cs="Arial"/>
        </w:rPr>
        <w:t xml:space="preserve"> фуги открит тип  с максимална </w:t>
      </w:r>
      <w:proofErr w:type="spellStart"/>
      <w:r w:rsidRPr="00AA0419">
        <w:rPr>
          <w:rFonts w:ascii="Arial Narrow" w:hAnsi="Arial Narrow" w:cs="Arial"/>
        </w:rPr>
        <w:t>дилатация</w:t>
      </w:r>
      <w:proofErr w:type="spellEnd"/>
      <w:r w:rsidRPr="00AA0419">
        <w:rPr>
          <w:rFonts w:ascii="Arial Narrow" w:hAnsi="Arial Narrow" w:cs="Arial"/>
        </w:rPr>
        <w:t xml:space="preserve"> </w:t>
      </w:r>
      <w:proofErr w:type="spellStart"/>
      <w:r w:rsidRPr="00AA0419">
        <w:rPr>
          <w:rFonts w:ascii="Arial Narrow" w:hAnsi="Arial Narrow" w:cs="Arial"/>
        </w:rPr>
        <w:t>дилатация</w:t>
      </w:r>
      <w:proofErr w:type="spellEnd"/>
      <w:r w:rsidRPr="00AA0419">
        <w:rPr>
          <w:rFonts w:ascii="Arial Narrow" w:hAnsi="Arial Narrow" w:cs="Arial"/>
        </w:rPr>
        <w:t xml:space="preserve"> до 5см.</w:t>
      </w:r>
      <w:r w:rsidR="0088008D">
        <w:rPr>
          <w:rFonts w:ascii="Arial Narrow" w:hAnsi="Arial Narrow" w:cs="Arial"/>
        </w:rPr>
        <w:t xml:space="preserve"> </w:t>
      </w:r>
      <w:r w:rsidRPr="00AA0419">
        <w:rPr>
          <w:rFonts w:ascii="Arial Narrow" w:hAnsi="Arial Narrow" w:cs="Arial"/>
        </w:rPr>
        <w:t>Бетонната стомана ще бъде с характеристики В500 съгласно EN БДС 9252:2007</w:t>
      </w:r>
    </w:p>
    <w:p w:rsidR="00CE5078" w:rsidRPr="00AA0419" w:rsidRDefault="00CE5078" w:rsidP="00CE5078">
      <w:pPr>
        <w:ind w:firstLine="708"/>
        <w:jc w:val="both"/>
        <w:rPr>
          <w:rFonts w:ascii="Arial Narrow" w:hAnsi="Arial Narrow" w:cs="Arial"/>
        </w:rPr>
      </w:pPr>
      <w:r w:rsidRPr="00AA0419">
        <w:rPr>
          <w:rFonts w:ascii="Arial Narrow" w:hAnsi="Arial Narrow" w:cs="Arial"/>
        </w:rPr>
        <w:t>За пилоти минимален клас С30/37 XC2</w:t>
      </w:r>
      <w:r w:rsidR="00AD1FA1" w:rsidRPr="00AA0419">
        <w:rPr>
          <w:rFonts w:ascii="Arial Narrow" w:hAnsi="Arial Narrow" w:cs="Arial"/>
        </w:rPr>
        <w:t>- БДС EN206:2014</w:t>
      </w:r>
    </w:p>
    <w:p w:rsidR="00CE5078" w:rsidRPr="00AA0419" w:rsidRDefault="00CE5078" w:rsidP="00CE5078">
      <w:pPr>
        <w:ind w:firstLine="708"/>
        <w:jc w:val="both"/>
        <w:rPr>
          <w:rFonts w:ascii="Arial Narrow" w:hAnsi="Arial Narrow" w:cs="Arial"/>
        </w:rPr>
      </w:pPr>
      <w:r w:rsidRPr="00AA0419">
        <w:rPr>
          <w:rFonts w:ascii="Arial Narrow" w:hAnsi="Arial Narrow" w:cs="Arial"/>
        </w:rPr>
        <w:t>За фундаменти минимален клас С25/30 XC2</w:t>
      </w:r>
      <w:r w:rsidR="00AD1FA1" w:rsidRPr="00AA0419">
        <w:rPr>
          <w:rFonts w:ascii="Arial Narrow" w:hAnsi="Arial Narrow" w:cs="Arial"/>
        </w:rPr>
        <w:t>-БДС EN206:2014</w:t>
      </w:r>
    </w:p>
    <w:p w:rsidR="00CE5078" w:rsidRPr="00AA0419" w:rsidRDefault="00CE5078" w:rsidP="00CE5078">
      <w:pPr>
        <w:ind w:firstLine="708"/>
        <w:jc w:val="both"/>
        <w:rPr>
          <w:rFonts w:ascii="Arial Narrow" w:hAnsi="Arial Narrow" w:cs="Arial"/>
        </w:rPr>
      </w:pPr>
      <w:r w:rsidRPr="00AA0419">
        <w:rPr>
          <w:rFonts w:ascii="Arial Narrow" w:hAnsi="Arial Narrow" w:cs="Arial"/>
        </w:rPr>
        <w:t>За подпорни стени, колони, </w:t>
      </w:r>
      <w:proofErr w:type="spellStart"/>
      <w:r w:rsidRPr="00AA0419">
        <w:rPr>
          <w:rFonts w:ascii="Arial Narrow" w:hAnsi="Arial Narrow" w:cs="Arial"/>
        </w:rPr>
        <w:t>ригели</w:t>
      </w:r>
      <w:proofErr w:type="spellEnd"/>
      <w:r w:rsidRPr="00AA0419">
        <w:rPr>
          <w:rFonts w:ascii="Arial Narrow" w:hAnsi="Arial Narrow" w:cs="Arial"/>
        </w:rPr>
        <w:t>, устои, плочни елементи и плочи минимален клас С30/37 XC4 XF1</w:t>
      </w:r>
    </w:p>
    <w:p w:rsidR="00CE5078" w:rsidRPr="00AA0419" w:rsidRDefault="00CE5078" w:rsidP="00CE5078">
      <w:pPr>
        <w:ind w:firstLine="708"/>
        <w:jc w:val="both"/>
        <w:rPr>
          <w:rFonts w:ascii="Arial Narrow" w:hAnsi="Arial Narrow" w:cs="Arial"/>
        </w:rPr>
      </w:pPr>
      <w:r w:rsidRPr="00AA0419">
        <w:rPr>
          <w:rFonts w:ascii="Arial Narrow" w:hAnsi="Arial Narrow" w:cs="Arial"/>
        </w:rPr>
        <w:t>За тротоари минимален клас С35/45 XC4 XD3 XF</w:t>
      </w:r>
      <w:r w:rsidR="00AD1FA1" w:rsidRPr="00AA0419">
        <w:rPr>
          <w:rFonts w:ascii="Arial Narrow" w:hAnsi="Arial Narrow" w:cs="Arial"/>
        </w:rPr>
        <w:t>-БДС EN206:2014</w:t>
      </w:r>
    </w:p>
    <w:p w:rsidR="00CE5078" w:rsidRPr="00AA0419" w:rsidRDefault="00CE5078" w:rsidP="00CE5078">
      <w:pPr>
        <w:ind w:firstLine="708"/>
        <w:jc w:val="both"/>
        <w:rPr>
          <w:rFonts w:ascii="Arial Narrow" w:hAnsi="Arial Narrow" w:cs="Arial"/>
        </w:rPr>
      </w:pPr>
      <w:r w:rsidRPr="00AA0419">
        <w:rPr>
          <w:rFonts w:ascii="Arial Narrow" w:hAnsi="Arial Narrow" w:cs="Arial"/>
        </w:rPr>
        <w:t xml:space="preserve">Предвидени са </w:t>
      </w:r>
      <w:proofErr w:type="spellStart"/>
      <w:r w:rsidRPr="00AA0419">
        <w:rPr>
          <w:rFonts w:ascii="Arial Narrow" w:hAnsi="Arial Narrow" w:cs="Arial"/>
        </w:rPr>
        <w:t>отводните</w:t>
      </w:r>
      <w:r w:rsidR="00643A42">
        <w:rPr>
          <w:rFonts w:ascii="Arial Narrow" w:hAnsi="Arial Narrow" w:cs="Arial"/>
        </w:rPr>
        <w:t>л</w:t>
      </w:r>
      <w:r w:rsidRPr="00AA0419">
        <w:rPr>
          <w:rFonts w:ascii="Arial Narrow" w:hAnsi="Arial Narrow" w:cs="Arial"/>
        </w:rPr>
        <w:t>и</w:t>
      </w:r>
      <w:proofErr w:type="spellEnd"/>
      <w:r w:rsidRPr="00AA0419">
        <w:rPr>
          <w:rFonts w:ascii="Arial Narrow" w:hAnsi="Arial Narrow" w:cs="Arial"/>
        </w:rPr>
        <w:t xml:space="preserve"> ф150мм– общо 10бр.</w:t>
      </w:r>
    </w:p>
    <w:p w:rsidR="00AD1FA1" w:rsidRPr="00AA0419" w:rsidRDefault="00AD1FA1" w:rsidP="00AD1FA1">
      <w:pPr>
        <w:ind w:firstLine="708"/>
        <w:jc w:val="both"/>
        <w:rPr>
          <w:rFonts w:ascii="Arial Narrow" w:hAnsi="Arial Narrow" w:cs="Arial"/>
        </w:rPr>
      </w:pPr>
      <w:r w:rsidRPr="00AA0419">
        <w:rPr>
          <w:rFonts w:ascii="Arial Narrow" w:hAnsi="Arial Narrow" w:cs="Arial"/>
        </w:rPr>
        <w:t>Пилотите на паркинга и затварящите стени ще бъдат отложени съгласно координатите, показани в съответния чертеж. Всички материали, които се използват по време на строителството трябва да отговарят на проекта, съответните норми и БДС. Елементи и детайли, произведени от други изпълнители трябва да бъдат придружени с декларации за съответствие и сертификати. Такива, които имат дефекти или отклонения, превишаващи допустимите в стандартите, да не се влагат в строителството.</w:t>
      </w:r>
    </w:p>
    <w:p w:rsidR="00AD1FA1" w:rsidRPr="00AA0419" w:rsidRDefault="00AD1FA1" w:rsidP="00AD1FA1">
      <w:pPr>
        <w:ind w:firstLine="708"/>
        <w:jc w:val="both"/>
        <w:rPr>
          <w:rFonts w:ascii="Arial Narrow" w:hAnsi="Arial Narrow" w:cs="Arial"/>
        </w:rPr>
      </w:pPr>
    </w:p>
    <w:p w:rsidR="00AD1FA1" w:rsidRPr="00AA0419" w:rsidRDefault="00AD1FA1" w:rsidP="007D6FF1">
      <w:pPr>
        <w:pStyle w:val="ListParagraph"/>
        <w:numPr>
          <w:ilvl w:val="2"/>
          <w:numId w:val="10"/>
        </w:numPr>
        <w:jc w:val="both"/>
        <w:rPr>
          <w:rFonts w:ascii="Arial Narrow" w:hAnsi="Arial Narrow"/>
          <w:b/>
        </w:rPr>
      </w:pPr>
      <w:r w:rsidRPr="00AA0419">
        <w:rPr>
          <w:rFonts w:ascii="Arial Narrow" w:hAnsi="Arial Narrow"/>
          <w:b/>
        </w:rPr>
        <w:t xml:space="preserve">Част  </w:t>
      </w:r>
      <w:proofErr w:type="spellStart"/>
      <w:r w:rsidRPr="00AA0419">
        <w:rPr>
          <w:rFonts w:ascii="Arial Narrow" w:hAnsi="Arial Narrow"/>
          <w:b/>
        </w:rPr>
        <w:t>Паркоустройство</w:t>
      </w:r>
      <w:proofErr w:type="spellEnd"/>
      <w:r w:rsidRPr="00AA0419">
        <w:rPr>
          <w:rFonts w:ascii="Arial Narrow" w:hAnsi="Arial Narrow"/>
          <w:b/>
        </w:rPr>
        <w:t xml:space="preserve"> и Благоустройство.</w:t>
      </w:r>
    </w:p>
    <w:p w:rsidR="00AD1FA1" w:rsidRPr="00AA0419" w:rsidRDefault="00AD1FA1" w:rsidP="009545BD">
      <w:pPr>
        <w:ind w:firstLine="708"/>
        <w:jc w:val="both"/>
        <w:rPr>
          <w:rFonts w:ascii="Arial Narrow" w:hAnsi="Arial Narrow" w:cs="Arial"/>
          <w:color w:val="FF0000"/>
        </w:rPr>
      </w:pPr>
    </w:p>
    <w:p w:rsidR="00AD1FA1" w:rsidRPr="00AA0419" w:rsidRDefault="00AD1FA1" w:rsidP="00AD1FA1">
      <w:pPr>
        <w:ind w:firstLine="708"/>
        <w:jc w:val="both"/>
        <w:rPr>
          <w:rFonts w:ascii="Arial Narrow" w:hAnsi="Arial Narrow" w:cs="Arial"/>
        </w:rPr>
      </w:pPr>
      <w:r w:rsidRPr="00AA0419">
        <w:rPr>
          <w:rFonts w:ascii="Arial Narrow" w:hAnsi="Arial Narrow" w:cs="Arial"/>
        </w:rPr>
        <w:t xml:space="preserve">Общата площ на територията влизаща в обхвата на разработка е 4377.00 кв.м. и включва зони с транспортна настилка, </w:t>
      </w:r>
      <w:proofErr w:type="spellStart"/>
      <w:r w:rsidRPr="00AA0419">
        <w:rPr>
          <w:rFonts w:ascii="Arial Narrow" w:hAnsi="Arial Narrow" w:cs="Arial"/>
        </w:rPr>
        <w:t>oзелени</w:t>
      </w:r>
      <w:proofErr w:type="spellEnd"/>
      <w:r w:rsidRPr="00AA0419">
        <w:rPr>
          <w:rFonts w:ascii="Arial Narrow" w:hAnsi="Arial Narrow" w:cs="Arial"/>
        </w:rPr>
        <w:t xml:space="preserve"> площи, и пешеходни настилки.</w:t>
      </w:r>
      <w:r w:rsidR="0088008D">
        <w:rPr>
          <w:rFonts w:ascii="Arial Narrow" w:hAnsi="Arial Narrow" w:cs="Arial"/>
        </w:rPr>
        <w:t xml:space="preserve"> </w:t>
      </w:r>
      <w:r w:rsidRPr="00AA0419">
        <w:rPr>
          <w:rFonts w:ascii="Arial Narrow" w:hAnsi="Arial Narrow" w:cs="Arial"/>
        </w:rPr>
        <w:t>Новото проектно решение предвижда пълна подмяна на настилките, парковото обзавеждане,  промяна на някой от линиите и формите на озелените площи и внасяне на нови материали в екстериора, както и  дообогатяване с нова декоративна растителност.</w:t>
      </w:r>
    </w:p>
    <w:p w:rsidR="00AD1FA1" w:rsidRPr="00AA0419" w:rsidRDefault="00AD1FA1" w:rsidP="00E76292">
      <w:pPr>
        <w:autoSpaceDE w:val="0"/>
        <w:autoSpaceDN w:val="0"/>
        <w:adjustRightInd w:val="0"/>
        <w:jc w:val="both"/>
        <w:rPr>
          <w:rFonts w:ascii="Arial Narrow" w:hAnsi="Arial Narrow" w:cs="Arial"/>
        </w:rPr>
      </w:pPr>
      <w:r w:rsidRPr="00AA0419">
        <w:rPr>
          <w:rFonts w:ascii="Arial Narrow" w:hAnsi="Arial Narrow" w:cs="Arial"/>
        </w:rPr>
        <w:t>Оформени са две зони за отдих и разходка, даващи възможност за сядане и отдих в зелена и природосъобразна среда.</w:t>
      </w:r>
      <w:r w:rsidR="0088008D">
        <w:rPr>
          <w:rFonts w:ascii="Arial Narrow" w:hAnsi="Arial Narrow" w:cs="Arial"/>
        </w:rPr>
        <w:t xml:space="preserve"> </w:t>
      </w:r>
      <w:r w:rsidRPr="00AA0419">
        <w:rPr>
          <w:rFonts w:ascii="Arial Narrow" w:hAnsi="Arial Narrow" w:cs="Arial"/>
        </w:rPr>
        <w:t xml:space="preserve">Предвидена е подмяна на съществуващите два типа настилки: асфалтова и </w:t>
      </w:r>
      <w:proofErr w:type="spellStart"/>
      <w:r w:rsidRPr="00AA0419">
        <w:rPr>
          <w:rFonts w:ascii="Arial Narrow" w:hAnsi="Arial Narrow" w:cs="Arial"/>
        </w:rPr>
        <w:lastRenderedPageBreak/>
        <w:t>плочирана</w:t>
      </w:r>
      <w:proofErr w:type="spellEnd"/>
      <w:r w:rsidRPr="00AA0419">
        <w:rPr>
          <w:rFonts w:ascii="Arial Narrow" w:hAnsi="Arial Narrow" w:cs="Arial"/>
        </w:rPr>
        <w:t>. На територията на обекта има съществуваща растителност, която се запазва според настоящия проект.</w:t>
      </w:r>
      <w:r w:rsidR="0088008D">
        <w:rPr>
          <w:rFonts w:ascii="Arial Narrow" w:hAnsi="Arial Narrow" w:cs="Arial"/>
        </w:rPr>
        <w:t xml:space="preserve"> </w:t>
      </w:r>
      <w:r w:rsidRPr="00AA0419">
        <w:rPr>
          <w:rFonts w:ascii="Arial Narrow" w:hAnsi="Arial Narrow" w:cs="Arial"/>
        </w:rPr>
        <w:t xml:space="preserve">Предвижда се изграждане на паркинг покриващ частично коритото на р. Малка река. В зоната на паркинга се предвижда да бъдат разположени </w:t>
      </w:r>
      <w:proofErr w:type="spellStart"/>
      <w:r w:rsidRPr="00AA0419">
        <w:rPr>
          <w:rFonts w:ascii="Arial Narrow" w:hAnsi="Arial Narrow" w:cs="Arial"/>
        </w:rPr>
        <w:t>кашпи</w:t>
      </w:r>
      <w:proofErr w:type="spellEnd"/>
      <w:r w:rsidRPr="00AA0419">
        <w:rPr>
          <w:rFonts w:ascii="Arial Narrow" w:hAnsi="Arial Narrow" w:cs="Arial"/>
        </w:rPr>
        <w:t xml:space="preserve"> с декоративна растителност с цел допълнителното  присъствие на зеленина. За новопроектираните осветителни стълбове в зоната на паркинга се предвижда монтирането на окачени съдове за каскадни сезонни цветя. Дървесните видове</w:t>
      </w:r>
      <w:r w:rsidR="0088008D">
        <w:rPr>
          <w:rFonts w:ascii="Arial Narrow" w:hAnsi="Arial Narrow" w:cs="Arial"/>
        </w:rPr>
        <w:t xml:space="preserve">, използвани в настоящия проект </w:t>
      </w:r>
      <w:r w:rsidRPr="00AA0419">
        <w:rPr>
          <w:rFonts w:ascii="Arial Narrow" w:hAnsi="Arial Narrow" w:cs="Arial"/>
        </w:rPr>
        <w:t>са бързо растящи, устойчиви и високо декоративни.</w:t>
      </w:r>
      <w:r w:rsidR="0088008D">
        <w:rPr>
          <w:rFonts w:ascii="Arial Narrow" w:hAnsi="Arial Narrow" w:cs="Arial"/>
        </w:rPr>
        <w:t xml:space="preserve"> Предвидени са </w:t>
      </w:r>
      <w:r w:rsidR="00643A42" w:rsidRPr="00AA0419">
        <w:rPr>
          <w:rFonts w:ascii="Arial Narrow" w:hAnsi="Arial Narrow" w:cs="Arial"/>
        </w:rPr>
        <w:t>широколистни</w:t>
      </w:r>
      <w:r w:rsidR="00E76292" w:rsidRPr="00AA0419">
        <w:rPr>
          <w:rFonts w:ascii="Arial Narrow" w:hAnsi="Arial Narrow" w:cs="Arial"/>
        </w:rPr>
        <w:t xml:space="preserve"> дървета, иглолистни кълбовидни и стелещи се форми, широколистни храсти и декоративни треви, многогодишни цветя и сезонни цветя. </w:t>
      </w:r>
      <w:r w:rsidRPr="00AA0419">
        <w:rPr>
          <w:rFonts w:ascii="Arial Narrow" w:hAnsi="Arial Narrow" w:cs="Arial"/>
        </w:rPr>
        <w:t>При подбора на растителността са взети под внимание локалните климатични и почвени условия.</w:t>
      </w:r>
    </w:p>
    <w:p w:rsidR="00E76292" w:rsidRPr="00AA0419" w:rsidRDefault="00E76292" w:rsidP="00E76292">
      <w:pPr>
        <w:pStyle w:val="BodyTextIndent"/>
        <w:ind w:left="0" w:firstLine="283"/>
        <w:jc w:val="both"/>
        <w:rPr>
          <w:rFonts w:ascii="Arial Narrow" w:hAnsi="Arial Narrow" w:cs="Arial"/>
        </w:rPr>
      </w:pPr>
      <w:r w:rsidRPr="00AA0419">
        <w:rPr>
          <w:rFonts w:ascii="Arial Narrow" w:hAnsi="Arial Narrow" w:cs="Arial"/>
        </w:rPr>
        <w:t xml:space="preserve">Предвидено е автоматизираната поливна система (АПС), проектирана с оглед оптимално поливно покритие на прилежащите зелени площи. Напояването се осъществява чрез дъждуване с </w:t>
      </w:r>
      <w:r w:rsidR="00643A42" w:rsidRPr="00AA0419">
        <w:rPr>
          <w:rFonts w:ascii="Arial Narrow" w:hAnsi="Arial Narrow" w:cs="Arial"/>
        </w:rPr>
        <w:t>изскачащи</w:t>
      </w:r>
      <w:r w:rsidRPr="00AA0419">
        <w:rPr>
          <w:rFonts w:ascii="Arial Narrow" w:hAnsi="Arial Narrow" w:cs="Arial"/>
        </w:rPr>
        <w:t xml:space="preserve"> </w:t>
      </w:r>
      <w:proofErr w:type="spellStart"/>
      <w:r w:rsidRPr="00AA0419">
        <w:rPr>
          <w:rFonts w:ascii="Arial Narrow" w:hAnsi="Arial Narrow" w:cs="Arial"/>
        </w:rPr>
        <w:t>дефлекторни</w:t>
      </w:r>
      <w:proofErr w:type="spellEnd"/>
      <w:r w:rsidRPr="00AA0419">
        <w:rPr>
          <w:rFonts w:ascii="Arial Narrow" w:hAnsi="Arial Narrow" w:cs="Arial"/>
        </w:rPr>
        <w:t xml:space="preserve"> </w:t>
      </w:r>
      <w:proofErr w:type="spellStart"/>
      <w:r w:rsidRPr="00AA0419">
        <w:rPr>
          <w:rFonts w:ascii="Arial Narrow" w:hAnsi="Arial Narrow" w:cs="Arial"/>
        </w:rPr>
        <w:t>разпръсквачи</w:t>
      </w:r>
      <w:proofErr w:type="spellEnd"/>
      <w:r w:rsidRPr="00AA0419">
        <w:rPr>
          <w:rFonts w:ascii="Arial Narrow" w:hAnsi="Arial Narrow" w:cs="Arial"/>
        </w:rPr>
        <w:t xml:space="preserve"> и капково напояване за храстовата растителност. Захранването на АПС ще се извършва от водоизточник осигурен от инвеститора. Поливането се извършва поетапно, чрез отделни поливни зони управлявани автоматично от програматор.  Поливането е предвидено да се извършва на 8 отделни поливни зони всяка поливаща по два пъти в денонощие.</w:t>
      </w:r>
    </w:p>
    <w:p w:rsidR="00BB4300" w:rsidRPr="00AA0419" w:rsidRDefault="00BB4300" w:rsidP="00BB4300">
      <w:pPr>
        <w:ind w:firstLine="720"/>
        <w:jc w:val="both"/>
        <w:rPr>
          <w:rFonts w:ascii="Arial Narrow" w:hAnsi="Arial Narrow" w:cs="Tahoma"/>
          <w:b/>
        </w:rPr>
      </w:pPr>
      <w:r w:rsidRPr="00AA0419">
        <w:rPr>
          <w:rFonts w:ascii="Arial Narrow" w:hAnsi="Arial Narrow" w:cs="Tahoma"/>
          <w:b/>
        </w:rPr>
        <w:t>Програматор</w:t>
      </w:r>
    </w:p>
    <w:p w:rsidR="00BB4300" w:rsidRPr="00AA0419" w:rsidRDefault="00BB4300" w:rsidP="00BB4300">
      <w:pPr>
        <w:ind w:firstLine="720"/>
        <w:jc w:val="both"/>
        <w:rPr>
          <w:rFonts w:ascii="Arial Narrow" w:hAnsi="Arial Narrow" w:cs="Tahoma"/>
        </w:rPr>
      </w:pPr>
      <w:r w:rsidRPr="00AA0419">
        <w:rPr>
          <w:rFonts w:ascii="Arial Narrow" w:hAnsi="Arial Narrow" w:cs="Tahoma"/>
        </w:rPr>
        <w:t>Програматор с батерийно захранване и дистанционно за управление</w:t>
      </w:r>
    </w:p>
    <w:p w:rsidR="00BB4300" w:rsidRPr="00AA0419" w:rsidRDefault="00BB4300" w:rsidP="00BB4300">
      <w:pPr>
        <w:pStyle w:val="BodyTextIndent"/>
        <w:ind w:left="720"/>
        <w:jc w:val="both"/>
        <w:rPr>
          <w:rFonts w:ascii="Arial Narrow" w:hAnsi="Arial Narrow" w:cs="Tahoma"/>
        </w:rPr>
      </w:pPr>
      <w:r w:rsidRPr="00AA0419">
        <w:rPr>
          <w:rFonts w:ascii="Arial Narrow" w:hAnsi="Arial Narrow" w:cs="Tahoma"/>
        </w:rPr>
        <w:t>Характеристики:</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Изходящо напрежение на програматора 24</w:t>
      </w:r>
      <w:r w:rsidR="00856DE5" w:rsidRPr="00AA0419">
        <w:rPr>
          <w:rFonts w:ascii="Arial Narrow" w:hAnsi="Arial Narrow" w:cs="Tahoma"/>
        </w:rPr>
        <w:t>V.</w:t>
      </w:r>
    </w:p>
    <w:p w:rsidR="00856DE5" w:rsidRPr="00AA0419" w:rsidRDefault="00856DE5" w:rsidP="00856DE5">
      <w:pPr>
        <w:pStyle w:val="BodyTextIndent"/>
        <w:spacing w:after="0"/>
        <w:ind w:left="1440"/>
        <w:jc w:val="both"/>
        <w:rPr>
          <w:rFonts w:ascii="Arial Narrow" w:hAnsi="Arial Narrow" w:cs="Tahoma"/>
        </w:rPr>
      </w:pPr>
    </w:p>
    <w:p w:rsidR="00BB4300" w:rsidRPr="00AA0419" w:rsidRDefault="00BB4300" w:rsidP="00BB4300">
      <w:pPr>
        <w:ind w:firstLine="720"/>
        <w:jc w:val="both"/>
        <w:rPr>
          <w:rFonts w:ascii="Arial Narrow" w:hAnsi="Arial Narrow" w:cs="Tahoma"/>
          <w:b/>
        </w:rPr>
      </w:pPr>
      <w:r w:rsidRPr="00AA0419">
        <w:rPr>
          <w:rFonts w:ascii="Arial Narrow" w:hAnsi="Arial Narrow" w:cs="Tahoma"/>
          <w:b/>
        </w:rPr>
        <w:t>Шахти с електромагнитни клапани</w:t>
      </w:r>
    </w:p>
    <w:p w:rsidR="00BB4300" w:rsidRPr="00AA0419" w:rsidRDefault="00BB4300" w:rsidP="007D6FF1">
      <w:pPr>
        <w:pStyle w:val="BodyTextIndent"/>
        <w:numPr>
          <w:ilvl w:val="0"/>
          <w:numId w:val="13"/>
        </w:numPr>
        <w:spacing w:after="0"/>
        <w:jc w:val="both"/>
        <w:rPr>
          <w:rFonts w:ascii="Arial Narrow" w:hAnsi="Arial Narrow" w:cs="Tahoma"/>
        </w:rPr>
      </w:pPr>
      <w:r w:rsidRPr="00AA0419">
        <w:rPr>
          <w:rFonts w:ascii="Arial Narrow" w:hAnsi="Arial Narrow" w:cs="Tahoma"/>
        </w:rPr>
        <w:t>Всички клапани са положени в шахти от полиетилен, които осигуряват свободен достъп за обслужване.</w:t>
      </w:r>
    </w:p>
    <w:p w:rsidR="00BB4300" w:rsidRPr="00AA0419" w:rsidRDefault="00BB4300" w:rsidP="007D6FF1">
      <w:pPr>
        <w:pStyle w:val="BodyTextIndent"/>
        <w:numPr>
          <w:ilvl w:val="0"/>
          <w:numId w:val="13"/>
        </w:numPr>
        <w:spacing w:after="0"/>
        <w:jc w:val="both"/>
        <w:rPr>
          <w:rFonts w:ascii="Arial Narrow" w:hAnsi="Arial Narrow" w:cs="Tahoma"/>
        </w:rPr>
      </w:pPr>
      <w:r w:rsidRPr="00AA0419">
        <w:rPr>
          <w:rFonts w:ascii="Arial Narrow" w:hAnsi="Arial Narrow" w:cs="Tahoma"/>
        </w:rPr>
        <w:t>Електромагнитни клапани с входящ и изходящ диаметър на отвора 1”</w:t>
      </w:r>
    </w:p>
    <w:p w:rsidR="00BB4300" w:rsidRPr="00AA0419" w:rsidRDefault="00BB4300" w:rsidP="00856DE5">
      <w:pPr>
        <w:pStyle w:val="BodyTextIndent"/>
        <w:ind w:firstLine="425"/>
        <w:jc w:val="both"/>
        <w:rPr>
          <w:rFonts w:ascii="Arial Narrow" w:hAnsi="Arial Narrow" w:cs="Tahoma"/>
        </w:rPr>
      </w:pPr>
      <w:r w:rsidRPr="00AA0419">
        <w:rPr>
          <w:rFonts w:ascii="Arial Narrow" w:hAnsi="Arial Narrow" w:cs="Tahoma"/>
        </w:rPr>
        <w:t>Характеристики на електромагнитните клапани:</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 xml:space="preserve">Работно налягане – 1,5÷10 </w:t>
      </w:r>
      <w:proofErr w:type="spellStart"/>
      <w:r w:rsidRPr="00AA0419">
        <w:rPr>
          <w:rFonts w:ascii="Arial Narrow" w:hAnsi="Arial Narrow" w:cs="Tahoma"/>
        </w:rPr>
        <w:t>bar</w:t>
      </w:r>
      <w:proofErr w:type="spellEnd"/>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 xml:space="preserve">Работно напрежение на </w:t>
      </w:r>
      <w:proofErr w:type="spellStart"/>
      <w:r w:rsidRPr="00AA0419">
        <w:rPr>
          <w:rFonts w:ascii="Arial Narrow" w:hAnsi="Arial Narrow" w:cs="Tahoma"/>
        </w:rPr>
        <w:t>соленоида</w:t>
      </w:r>
      <w:proofErr w:type="spellEnd"/>
      <w:r w:rsidRPr="00AA0419">
        <w:rPr>
          <w:rFonts w:ascii="Arial Narrow" w:hAnsi="Arial Narrow" w:cs="Tahoma"/>
        </w:rPr>
        <w:t xml:space="preserve"> - 24V</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Възможност за ръчно пускане на секторите</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С възможност за регулиране на дебита</w:t>
      </w:r>
    </w:p>
    <w:p w:rsidR="00BB4300" w:rsidRPr="00AA0419" w:rsidRDefault="00BB4300" w:rsidP="00BB4300">
      <w:pPr>
        <w:pStyle w:val="BodyTextIndent"/>
        <w:jc w:val="both"/>
        <w:rPr>
          <w:rFonts w:ascii="Arial Narrow" w:hAnsi="Arial Narrow" w:cs="Tahoma"/>
          <w:b/>
        </w:rPr>
      </w:pPr>
      <w:r w:rsidRPr="00AA0419">
        <w:rPr>
          <w:rFonts w:ascii="Arial Narrow" w:hAnsi="Arial Narrow" w:cs="Tahoma"/>
        </w:rPr>
        <w:tab/>
      </w:r>
      <w:proofErr w:type="spellStart"/>
      <w:r w:rsidRPr="00AA0419">
        <w:rPr>
          <w:rFonts w:ascii="Arial Narrow" w:hAnsi="Arial Narrow" w:cs="Tahoma"/>
          <w:b/>
        </w:rPr>
        <w:t>Разпръсквачи</w:t>
      </w:r>
      <w:proofErr w:type="spellEnd"/>
    </w:p>
    <w:p w:rsidR="00BB4300" w:rsidRPr="00AA0419" w:rsidRDefault="00BB4300" w:rsidP="007D6FF1">
      <w:pPr>
        <w:pStyle w:val="BodyTextIndent"/>
        <w:numPr>
          <w:ilvl w:val="0"/>
          <w:numId w:val="14"/>
        </w:numPr>
        <w:spacing w:after="0"/>
        <w:jc w:val="both"/>
        <w:rPr>
          <w:rFonts w:ascii="Arial Narrow" w:hAnsi="Arial Narrow" w:cs="Tahoma"/>
        </w:rPr>
      </w:pPr>
      <w:proofErr w:type="spellStart"/>
      <w:r w:rsidRPr="00AA0419">
        <w:rPr>
          <w:rFonts w:ascii="Arial Narrow" w:hAnsi="Arial Narrow" w:cs="Tahoma"/>
        </w:rPr>
        <w:t>Дефлекторни</w:t>
      </w:r>
      <w:proofErr w:type="spellEnd"/>
      <w:r w:rsidRPr="00AA0419">
        <w:rPr>
          <w:rFonts w:ascii="Arial Narrow" w:hAnsi="Arial Narrow" w:cs="Tahoma"/>
        </w:rPr>
        <w:t xml:space="preserve"> </w:t>
      </w:r>
      <w:proofErr w:type="spellStart"/>
      <w:r w:rsidRPr="00AA0419">
        <w:rPr>
          <w:rFonts w:ascii="Arial Narrow" w:hAnsi="Arial Narrow" w:cs="Tahoma"/>
        </w:rPr>
        <w:t>разпръсквачи</w:t>
      </w:r>
      <w:proofErr w:type="spellEnd"/>
      <w:r w:rsidRPr="00AA0419">
        <w:rPr>
          <w:rFonts w:ascii="Arial Narrow" w:hAnsi="Arial Narrow" w:cs="Tahoma"/>
        </w:rPr>
        <w:t xml:space="preserve"> с </w:t>
      </w:r>
      <w:proofErr w:type="spellStart"/>
      <w:r w:rsidRPr="00AA0419">
        <w:rPr>
          <w:rFonts w:ascii="Arial Narrow" w:hAnsi="Arial Narrow" w:cs="Tahoma"/>
        </w:rPr>
        <w:t>изкачащо</w:t>
      </w:r>
      <w:proofErr w:type="spellEnd"/>
      <w:r w:rsidRPr="00AA0419">
        <w:rPr>
          <w:rFonts w:ascii="Arial Narrow" w:hAnsi="Arial Narrow" w:cs="Tahoma"/>
        </w:rPr>
        <w:t xml:space="preserve"> стъбло</w:t>
      </w:r>
    </w:p>
    <w:p w:rsidR="00BB4300" w:rsidRPr="00AA0419" w:rsidRDefault="00BB4300" w:rsidP="00BB4300">
      <w:pPr>
        <w:pStyle w:val="BodyTextIndent"/>
        <w:ind w:left="360" w:firstLine="360"/>
        <w:jc w:val="both"/>
        <w:rPr>
          <w:rFonts w:ascii="Arial Narrow" w:hAnsi="Arial Narrow" w:cs="Tahoma"/>
        </w:rPr>
      </w:pPr>
      <w:r w:rsidRPr="00AA0419">
        <w:rPr>
          <w:rFonts w:ascii="Arial Narrow" w:hAnsi="Arial Narrow" w:cs="Tahoma"/>
        </w:rPr>
        <w:t xml:space="preserve">Характеристики на </w:t>
      </w:r>
      <w:proofErr w:type="spellStart"/>
      <w:r w:rsidRPr="00AA0419">
        <w:rPr>
          <w:rFonts w:ascii="Arial Narrow" w:hAnsi="Arial Narrow" w:cs="Tahoma"/>
        </w:rPr>
        <w:t>дефлекторните</w:t>
      </w:r>
      <w:proofErr w:type="spellEnd"/>
      <w:r w:rsidRPr="00AA0419">
        <w:rPr>
          <w:rFonts w:ascii="Arial Narrow" w:hAnsi="Arial Narrow" w:cs="Tahoma"/>
        </w:rPr>
        <w:t xml:space="preserve"> </w:t>
      </w:r>
      <w:proofErr w:type="spellStart"/>
      <w:r w:rsidRPr="00AA0419">
        <w:rPr>
          <w:rFonts w:ascii="Arial Narrow" w:hAnsi="Arial Narrow" w:cs="Tahoma"/>
        </w:rPr>
        <w:t>разпръсквачи</w:t>
      </w:r>
      <w:proofErr w:type="spellEnd"/>
      <w:r w:rsidRPr="00AA0419">
        <w:rPr>
          <w:rFonts w:ascii="Arial Narrow" w:hAnsi="Arial Narrow" w:cs="Tahoma"/>
        </w:rPr>
        <w:t>:</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 xml:space="preserve">Препоръчително работно налягане – 1,4÷2.8 </w:t>
      </w:r>
      <w:proofErr w:type="spellStart"/>
      <w:r w:rsidRPr="00AA0419">
        <w:rPr>
          <w:rFonts w:ascii="Arial Narrow" w:hAnsi="Arial Narrow" w:cs="Tahoma"/>
        </w:rPr>
        <w:t>bar</w:t>
      </w:r>
      <w:proofErr w:type="spellEnd"/>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 xml:space="preserve">Граница на работното налягане -1,1÷4.8 </w:t>
      </w:r>
      <w:proofErr w:type="spellStart"/>
      <w:r w:rsidRPr="00AA0419">
        <w:rPr>
          <w:rFonts w:ascii="Arial Narrow" w:hAnsi="Arial Narrow" w:cs="Tahoma"/>
        </w:rPr>
        <w:t>bar</w:t>
      </w:r>
      <w:proofErr w:type="spellEnd"/>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 xml:space="preserve">Височина на </w:t>
      </w:r>
      <w:proofErr w:type="spellStart"/>
      <w:r w:rsidRPr="00AA0419">
        <w:rPr>
          <w:rFonts w:ascii="Arial Narrow" w:hAnsi="Arial Narrow" w:cs="Tahoma"/>
        </w:rPr>
        <w:t>изкачащото</w:t>
      </w:r>
      <w:proofErr w:type="spellEnd"/>
      <w:r w:rsidRPr="00AA0419">
        <w:rPr>
          <w:rFonts w:ascii="Arial Narrow" w:hAnsi="Arial Narrow" w:cs="Tahoma"/>
        </w:rPr>
        <w:t xml:space="preserve"> стъбло – 10 см</w:t>
      </w:r>
    </w:p>
    <w:p w:rsidR="00BB4300" w:rsidRPr="00AA0419" w:rsidRDefault="00BB4300" w:rsidP="007D6FF1">
      <w:pPr>
        <w:pStyle w:val="BodyTextIndent"/>
        <w:numPr>
          <w:ilvl w:val="0"/>
          <w:numId w:val="12"/>
        </w:numPr>
        <w:spacing w:after="0"/>
        <w:jc w:val="both"/>
        <w:rPr>
          <w:rFonts w:ascii="Arial Narrow" w:hAnsi="Arial Narrow" w:cs="Tahoma"/>
        </w:rPr>
      </w:pPr>
      <w:proofErr w:type="spellStart"/>
      <w:r w:rsidRPr="00AA0419">
        <w:rPr>
          <w:rFonts w:ascii="Arial Narrow" w:hAnsi="Arial Narrow" w:cs="Tahoma"/>
        </w:rPr>
        <w:t>Антидренажен</w:t>
      </w:r>
      <w:proofErr w:type="spellEnd"/>
      <w:r w:rsidRPr="00AA0419">
        <w:rPr>
          <w:rFonts w:ascii="Arial Narrow" w:hAnsi="Arial Narrow" w:cs="Tahoma"/>
        </w:rPr>
        <w:t xml:space="preserve"> клапан</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Радиус на действие 1,5 м до 5,5м</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Траектория на водната струя ~ 25°</w:t>
      </w:r>
    </w:p>
    <w:p w:rsidR="00BB4300" w:rsidRPr="00AA0419" w:rsidRDefault="00BB4300" w:rsidP="00BB4300">
      <w:pPr>
        <w:ind w:firstLine="720"/>
        <w:jc w:val="both"/>
        <w:rPr>
          <w:rFonts w:ascii="Arial Narrow" w:hAnsi="Arial Narrow" w:cs="Tahoma"/>
          <w:b/>
        </w:rPr>
      </w:pPr>
      <w:r w:rsidRPr="00AA0419">
        <w:rPr>
          <w:rFonts w:ascii="Arial Narrow" w:hAnsi="Arial Narrow" w:cs="Tahoma"/>
          <w:b/>
        </w:rPr>
        <w:t>Гъвкава тръба</w:t>
      </w:r>
    </w:p>
    <w:p w:rsidR="00BB4300" w:rsidRPr="00AA0419" w:rsidRDefault="00BB4300" w:rsidP="00856DE5">
      <w:pPr>
        <w:ind w:firstLine="708"/>
        <w:jc w:val="both"/>
        <w:rPr>
          <w:rFonts w:ascii="Arial Narrow" w:hAnsi="Arial Narrow" w:cs="Tahoma"/>
        </w:rPr>
      </w:pPr>
      <w:r w:rsidRPr="00AA0419">
        <w:rPr>
          <w:rFonts w:ascii="Arial Narrow" w:hAnsi="Arial Narrow" w:cs="Tahoma"/>
        </w:rPr>
        <w:t xml:space="preserve">Гъвкава тръба за свързване на </w:t>
      </w:r>
      <w:proofErr w:type="spellStart"/>
      <w:r w:rsidRPr="00AA0419">
        <w:rPr>
          <w:rFonts w:ascii="Arial Narrow" w:hAnsi="Arial Narrow" w:cs="Tahoma"/>
        </w:rPr>
        <w:t>разпръсквачите</w:t>
      </w:r>
      <w:proofErr w:type="spellEnd"/>
      <w:r w:rsidRPr="00AA0419">
        <w:rPr>
          <w:rFonts w:ascii="Arial Narrow" w:hAnsi="Arial Narrow" w:cs="Tahoma"/>
        </w:rPr>
        <w:t xml:space="preserve"> към водопроводите</w:t>
      </w:r>
    </w:p>
    <w:p w:rsidR="00BB4300" w:rsidRPr="00AA0419" w:rsidRDefault="00BB4300" w:rsidP="00BB4300">
      <w:pPr>
        <w:ind w:firstLine="720"/>
        <w:jc w:val="both"/>
        <w:rPr>
          <w:rFonts w:ascii="Arial Narrow" w:hAnsi="Arial Narrow" w:cs="Tahoma"/>
        </w:rPr>
      </w:pPr>
      <w:r w:rsidRPr="00AA0419">
        <w:rPr>
          <w:rFonts w:ascii="Arial Narrow" w:hAnsi="Arial Narrow" w:cs="Tahoma"/>
        </w:rPr>
        <w:t>Характеристики на гъвкавата тръба:</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 xml:space="preserve">PE </w:t>
      </w:r>
      <w:proofErr w:type="spellStart"/>
      <w:r w:rsidRPr="00AA0419">
        <w:rPr>
          <w:rFonts w:ascii="Arial Narrow" w:hAnsi="Arial Narrow" w:cs="Tahoma"/>
        </w:rPr>
        <w:t>дебелостена</w:t>
      </w:r>
      <w:proofErr w:type="spellEnd"/>
      <w:r w:rsidRPr="00AA0419">
        <w:rPr>
          <w:rFonts w:ascii="Arial Narrow" w:hAnsi="Arial Narrow" w:cs="Tahoma"/>
        </w:rPr>
        <w:t xml:space="preserve"> ф16mm</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Възможност за голямо огъване</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 xml:space="preserve">Допустимо максимално налягане 6 </w:t>
      </w:r>
      <w:proofErr w:type="spellStart"/>
      <w:r w:rsidRPr="00AA0419">
        <w:rPr>
          <w:rFonts w:ascii="Arial Narrow" w:hAnsi="Arial Narrow" w:cs="Tahoma"/>
        </w:rPr>
        <w:t>bar</w:t>
      </w:r>
      <w:proofErr w:type="spellEnd"/>
      <w:r w:rsidRPr="00AA0419">
        <w:rPr>
          <w:rFonts w:ascii="Arial Narrow" w:hAnsi="Arial Narrow" w:cs="Tahoma"/>
        </w:rPr>
        <w:t xml:space="preserve"> </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Свързване чрез ¾” и ½” колена с конични накрайници</w:t>
      </w:r>
    </w:p>
    <w:p w:rsidR="00BB4300" w:rsidRPr="00AA0419" w:rsidRDefault="00BB4300" w:rsidP="00BB4300">
      <w:pPr>
        <w:pStyle w:val="BodyTextIndent"/>
        <w:jc w:val="both"/>
        <w:rPr>
          <w:rFonts w:ascii="Arial Narrow" w:hAnsi="Arial Narrow" w:cs="Tahoma"/>
        </w:rPr>
      </w:pPr>
    </w:p>
    <w:p w:rsidR="00BB4300" w:rsidRPr="00AA0419" w:rsidRDefault="00BB4300" w:rsidP="00BB4300">
      <w:pPr>
        <w:ind w:firstLine="720"/>
        <w:jc w:val="both"/>
        <w:rPr>
          <w:rFonts w:ascii="Arial Narrow" w:hAnsi="Arial Narrow" w:cs="Tahoma"/>
          <w:b/>
        </w:rPr>
      </w:pPr>
      <w:r w:rsidRPr="00AA0419">
        <w:rPr>
          <w:rFonts w:ascii="Arial Narrow" w:hAnsi="Arial Narrow" w:cs="Tahoma"/>
          <w:b/>
        </w:rPr>
        <w:t>Капков маркуч</w:t>
      </w:r>
    </w:p>
    <w:p w:rsidR="00BB4300" w:rsidRPr="00AA0419" w:rsidRDefault="00BB4300" w:rsidP="00BB4300">
      <w:pPr>
        <w:jc w:val="both"/>
        <w:rPr>
          <w:rFonts w:ascii="Arial Narrow" w:hAnsi="Arial Narrow" w:cs="Tahoma"/>
        </w:rPr>
      </w:pPr>
      <w:r w:rsidRPr="00AA0419">
        <w:rPr>
          <w:rFonts w:ascii="Arial Narrow" w:hAnsi="Arial Narrow" w:cs="Tahoma"/>
        </w:rPr>
        <w:t xml:space="preserve">Системите с капково напояване са </w:t>
      </w:r>
      <w:proofErr w:type="spellStart"/>
      <w:r w:rsidRPr="00AA0419">
        <w:rPr>
          <w:rFonts w:ascii="Arial Narrow" w:hAnsi="Arial Narrow" w:cs="Tahoma"/>
        </w:rPr>
        <w:t>многоефективни</w:t>
      </w:r>
      <w:proofErr w:type="spellEnd"/>
      <w:r w:rsidRPr="00AA0419">
        <w:rPr>
          <w:rFonts w:ascii="Arial Narrow" w:hAnsi="Arial Narrow" w:cs="Tahoma"/>
        </w:rPr>
        <w:t>. Консумацията на вода е</w:t>
      </w:r>
      <w:r w:rsidR="00205064">
        <w:rPr>
          <w:rFonts w:ascii="Arial Narrow" w:hAnsi="Arial Narrow" w:cs="Tahoma"/>
        </w:rPr>
        <w:t xml:space="preserve"> </w:t>
      </w:r>
      <w:r w:rsidRPr="00AA0419">
        <w:rPr>
          <w:rFonts w:ascii="Arial Narrow" w:hAnsi="Arial Narrow" w:cs="Tahoma"/>
        </w:rPr>
        <w:t>редуцирана до минимум. Бавното и отмерено проникване на водата до</w:t>
      </w:r>
      <w:r w:rsidR="00205064">
        <w:rPr>
          <w:rFonts w:ascii="Arial Narrow" w:hAnsi="Arial Narrow" w:cs="Tahoma"/>
        </w:rPr>
        <w:t xml:space="preserve"> </w:t>
      </w:r>
      <w:r w:rsidRPr="00AA0419">
        <w:rPr>
          <w:rFonts w:ascii="Arial Narrow" w:hAnsi="Arial Narrow" w:cs="Tahoma"/>
        </w:rPr>
        <w:t>корените на растени</w:t>
      </w:r>
      <w:r w:rsidR="00205064">
        <w:rPr>
          <w:rFonts w:ascii="Arial Narrow" w:hAnsi="Arial Narrow" w:cs="Tahoma"/>
        </w:rPr>
        <w:t>ята, поддържа един диапазон с о</w:t>
      </w:r>
      <w:r w:rsidRPr="00AA0419">
        <w:rPr>
          <w:rFonts w:ascii="Arial Narrow" w:hAnsi="Arial Narrow" w:cs="Tahoma"/>
        </w:rPr>
        <w:t>п</w:t>
      </w:r>
      <w:r w:rsidR="00205064">
        <w:rPr>
          <w:rFonts w:ascii="Arial Narrow" w:hAnsi="Arial Narrow" w:cs="Tahoma"/>
        </w:rPr>
        <w:t>т</w:t>
      </w:r>
      <w:r w:rsidRPr="00AA0419">
        <w:rPr>
          <w:rFonts w:ascii="Arial Narrow" w:hAnsi="Arial Narrow" w:cs="Tahoma"/>
        </w:rPr>
        <w:t>имална влажност на почвата, която поддържа растенията във върхово</w:t>
      </w:r>
      <w:r w:rsidR="00205064">
        <w:rPr>
          <w:rFonts w:ascii="Arial Narrow" w:hAnsi="Arial Narrow" w:cs="Tahoma"/>
        </w:rPr>
        <w:t xml:space="preserve"> </w:t>
      </w:r>
      <w:r w:rsidRPr="00AA0419">
        <w:rPr>
          <w:rFonts w:ascii="Arial Narrow" w:hAnsi="Arial Narrow" w:cs="Tahoma"/>
        </w:rPr>
        <w:t>състояние. Като се подава вода там където растенията имат нужда, възможностите за загуба на вода от изпарение или оттичане са намалени до минимум</w:t>
      </w:r>
    </w:p>
    <w:p w:rsidR="00BB4300" w:rsidRPr="00AA0419" w:rsidRDefault="00BB4300" w:rsidP="00BB4300">
      <w:pPr>
        <w:ind w:firstLine="720"/>
        <w:jc w:val="both"/>
        <w:rPr>
          <w:rFonts w:ascii="Arial Narrow" w:hAnsi="Arial Narrow" w:cs="Tahoma"/>
        </w:rPr>
      </w:pPr>
      <w:r w:rsidRPr="00AA0419">
        <w:rPr>
          <w:rFonts w:ascii="Arial Narrow" w:hAnsi="Arial Narrow" w:cs="Tahoma"/>
        </w:rPr>
        <w:lastRenderedPageBreak/>
        <w:t>Характеристики на капковия маркуч:</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Диаметър ф16mm</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 xml:space="preserve">Разстояние между </w:t>
      </w:r>
      <w:proofErr w:type="spellStart"/>
      <w:r w:rsidRPr="00AA0419">
        <w:rPr>
          <w:rFonts w:ascii="Arial Narrow" w:hAnsi="Arial Narrow" w:cs="Tahoma"/>
        </w:rPr>
        <w:t>капкоотделителите</w:t>
      </w:r>
      <w:proofErr w:type="spellEnd"/>
      <w:r w:rsidRPr="00AA0419">
        <w:rPr>
          <w:rFonts w:ascii="Arial Narrow" w:hAnsi="Arial Narrow" w:cs="Tahoma"/>
        </w:rPr>
        <w:t xml:space="preserve"> 33см</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 xml:space="preserve">Дебит на </w:t>
      </w:r>
      <w:proofErr w:type="spellStart"/>
      <w:r w:rsidRPr="00AA0419">
        <w:rPr>
          <w:rFonts w:ascii="Arial Narrow" w:hAnsi="Arial Narrow" w:cs="Tahoma"/>
        </w:rPr>
        <w:t>капкоотделител</w:t>
      </w:r>
      <w:proofErr w:type="spellEnd"/>
      <w:r w:rsidRPr="00AA0419">
        <w:rPr>
          <w:rFonts w:ascii="Arial Narrow" w:hAnsi="Arial Narrow" w:cs="Tahoma"/>
        </w:rPr>
        <w:t xml:space="preserve"> 2 l/h</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Материал със защита от UV лъчи</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 xml:space="preserve">Монтаж с </w:t>
      </w:r>
      <w:proofErr w:type="spellStart"/>
      <w:r w:rsidRPr="00AA0419">
        <w:rPr>
          <w:rFonts w:ascii="Arial Narrow" w:hAnsi="Arial Narrow" w:cs="Tahoma"/>
        </w:rPr>
        <w:t>фитиги</w:t>
      </w:r>
      <w:proofErr w:type="spellEnd"/>
      <w:r w:rsidRPr="00AA0419">
        <w:rPr>
          <w:rFonts w:ascii="Arial Narrow" w:hAnsi="Arial Narrow" w:cs="Tahoma"/>
        </w:rPr>
        <w:t xml:space="preserve"> с конични накрайници</w:t>
      </w:r>
    </w:p>
    <w:p w:rsidR="00BB4300" w:rsidRPr="00AA0419" w:rsidRDefault="00BB4300" w:rsidP="007D6FF1">
      <w:pPr>
        <w:pStyle w:val="BodyTextIndent"/>
        <w:numPr>
          <w:ilvl w:val="0"/>
          <w:numId w:val="11"/>
        </w:numPr>
        <w:spacing w:after="0"/>
        <w:jc w:val="both"/>
        <w:rPr>
          <w:rFonts w:ascii="Arial Narrow" w:hAnsi="Arial Narrow" w:cs="Tahoma"/>
        </w:rPr>
      </w:pPr>
      <w:r w:rsidRPr="00AA0419">
        <w:rPr>
          <w:rFonts w:ascii="Arial Narrow" w:hAnsi="Arial Narrow" w:cs="Tahoma"/>
        </w:rPr>
        <w:t xml:space="preserve">Граница на работното налягане -1,0÷4.0 </w:t>
      </w:r>
      <w:proofErr w:type="spellStart"/>
      <w:r w:rsidRPr="00AA0419">
        <w:rPr>
          <w:rFonts w:ascii="Arial Narrow" w:hAnsi="Arial Narrow" w:cs="Tahoma"/>
        </w:rPr>
        <w:t>bar</w:t>
      </w:r>
      <w:proofErr w:type="spellEnd"/>
    </w:p>
    <w:p w:rsidR="00BB4300" w:rsidRPr="00AA0419" w:rsidRDefault="00BB4300" w:rsidP="00BB4300">
      <w:pPr>
        <w:pStyle w:val="BodyTextIndent"/>
        <w:ind w:left="1080"/>
        <w:jc w:val="both"/>
        <w:rPr>
          <w:rFonts w:ascii="Arial Narrow" w:hAnsi="Arial Narrow" w:cs="Tahoma"/>
        </w:rPr>
      </w:pPr>
    </w:p>
    <w:p w:rsidR="00BB4300" w:rsidRPr="00AA0419" w:rsidRDefault="00BB4300" w:rsidP="00BB4300">
      <w:pPr>
        <w:ind w:firstLine="720"/>
        <w:jc w:val="both"/>
        <w:rPr>
          <w:rFonts w:ascii="Arial Narrow" w:hAnsi="Arial Narrow" w:cs="Tahoma"/>
          <w:b/>
        </w:rPr>
      </w:pPr>
      <w:r w:rsidRPr="00AA0419">
        <w:rPr>
          <w:rFonts w:ascii="Arial Narrow" w:hAnsi="Arial Narrow" w:cs="Tahoma"/>
          <w:b/>
        </w:rPr>
        <w:t>Сензор за дъжд</w:t>
      </w:r>
    </w:p>
    <w:p w:rsidR="00BB4300" w:rsidRPr="00AA0419" w:rsidRDefault="00BB4300" w:rsidP="00BB4300">
      <w:pPr>
        <w:pStyle w:val="BodyTextIndent"/>
        <w:jc w:val="both"/>
        <w:rPr>
          <w:rFonts w:ascii="Arial Narrow" w:hAnsi="Arial Narrow" w:cs="Tahoma"/>
        </w:rPr>
      </w:pPr>
      <w:r w:rsidRPr="00AA0419">
        <w:rPr>
          <w:rFonts w:ascii="Arial Narrow" w:hAnsi="Arial Narrow" w:cs="Tahoma"/>
        </w:rPr>
        <w:t xml:space="preserve">Предотвратява </w:t>
      </w:r>
      <w:proofErr w:type="spellStart"/>
      <w:r w:rsidRPr="00AA0419">
        <w:rPr>
          <w:rFonts w:ascii="Arial Narrow" w:hAnsi="Arial Narrow" w:cs="Tahoma"/>
        </w:rPr>
        <w:t>преполиване</w:t>
      </w:r>
      <w:proofErr w:type="spellEnd"/>
      <w:r w:rsidRPr="00AA0419">
        <w:rPr>
          <w:rFonts w:ascii="Arial Narrow" w:hAnsi="Arial Narrow" w:cs="Tahoma"/>
        </w:rPr>
        <w:t xml:space="preserve"> на почвата при естествен валеж. Свързва се свързва жично или безжично с програматора.</w:t>
      </w:r>
    </w:p>
    <w:p w:rsidR="00BB4300" w:rsidRPr="00AA0419" w:rsidRDefault="00BB4300" w:rsidP="00BB4300">
      <w:pPr>
        <w:pStyle w:val="BodyTextIndent"/>
        <w:jc w:val="both"/>
        <w:rPr>
          <w:rFonts w:ascii="Arial Narrow" w:hAnsi="Arial Narrow" w:cs="Tahoma"/>
        </w:rPr>
      </w:pPr>
      <w:r w:rsidRPr="00AA0419">
        <w:rPr>
          <w:rFonts w:ascii="Arial Narrow" w:hAnsi="Arial Narrow" w:cs="Tahoma"/>
        </w:rPr>
        <w:t>Характеристики на Метеорологична станция:</w:t>
      </w:r>
    </w:p>
    <w:p w:rsidR="00BB4300" w:rsidRPr="00AA0419" w:rsidRDefault="00BB4300" w:rsidP="007D6FF1">
      <w:pPr>
        <w:pStyle w:val="BodyTextIndent"/>
        <w:numPr>
          <w:ilvl w:val="0"/>
          <w:numId w:val="12"/>
        </w:numPr>
        <w:spacing w:after="0"/>
        <w:jc w:val="both"/>
        <w:rPr>
          <w:rFonts w:ascii="Arial Narrow" w:hAnsi="Arial Narrow" w:cs="Tahoma"/>
        </w:rPr>
      </w:pPr>
      <w:r w:rsidRPr="00AA0419">
        <w:rPr>
          <w:rFonts w:ascii="Arial Narrow" w:hAnsi="Arial Narrow" w:cs="Tahoma"/>
        </w:rPr>
        <w:t>Спиране на системата при дъжд</w:t>
      </w:r>
    </w:p>
    <w:p w:rsidR="00BB4300" w:rsidRPr="00AA0419" w:rsidRDefault="00BB4300" w:rsidP="00BB4300">
      <w:pPr>
        <w:pStyle w:val="BodyTextIndent"/>
        <w:jc w:val="both"/>
        <w:rPr>
          <w:rFonts w:ascii="Arial Narrow" w:hAnsi="Arial Narrow" w:cs="Tahoma"/>
          <w:b/>
        </w:rPr>
      </w:pPr>
    </w:p>
    <w:p w:rsidR="00BB4300" w:rsidRPr="00AA0419" w:rsidRDefault="00BB4300" w:rsidP="00BB4300">
      <w:pPr>
        <w:ind w:firstLine="720"/>
        <w:jc w:val="both"/>
        <w:rPr>
          <w:rFonts w:ascii="Arial Narrow" w:hAnsi="Arial Narrow" w:cs="Tahoma"/>
          <w:b/>
        </w:rPr>
      </w:pPr>
      <w:r w:rsidRPr="00AA0419">
        <w:rPr>
          <w:rFonts w:ascii="Arial Narrow" w:hAnsi="Arial Narrow" w:cs="Tahoma"/>
          <w:b/>
        </w:rPr>
        <w:t xml:space="preserve">Тръби и </w:t>
      </w:r>
      <w:proofErr w:type="spellStart"/>
      <w:r w:rsidRPr="00AA0419">
        <w:rPr>
          <w:rFonts w:ascii="Arial Narrow" w:hAnsi="Arial Narrow" w:cs="Tahoma"/>
          <w:b/>
        </w:rPr>
        <w:t>фитинги</w:t>
      </w:r>
      <w:proofErr w:type="spellEnd"/>
    </w:p>
    <w:p w:rsidR="00BB4300" w:rsidRPr="00AA0419" w:rsidRDefault="00BB4300" w:rsidP="007D6FF1">
      <w:pPr>
        <w:pStyle w:val="BodyTextIndent"/>
        <w:numPr>
          <w:ilvl w:val="0"/>
          <w:numId w:val="15"/>
        </w:numPr>
        <w:spacing w:after="0"/>
        <w:jc w:val="both"/>
        <w:rPr>
          <w:rFonts w:ascii="Arial Narrow" w:hAnsi="Arial Narrow" w:cs="Tahoma"/>
        </w:rPr>
      </w:pPr>
      <w:r w:rsidRPr="00AA0419">
        <w:rPr>
          <w:rFonts w:ascii="Arial Narrow" w:hAnsi="Arial Narrow" w:cs="Tahoma"/>
        </w:rPr>
        <w:t xml:space="preserve">Цялата тръбна разводка на автоматичната поливна система е изпълнена от полиетиленови тръби с висока плътност 10÷12 </w:t>
      </w:r>
      <w:proofErr w:type="spellStart"/>
      <w:r w:rsidRPr="00AA0419">
        <w:rPr>
          <w:rFonts w:ascii="Arial Narrow" w:hAnsi="Arial Narrow" w:cs="Tahoma"/>
        </w:rPr>
        <w:t>bar</w:t>
      </w:r>
      <w:proofErr w:type="spellEnd"/>
      <w:r w:rsidRPr="00AA0419">
        <w:rPr>
          <w:rFonts w:ascii="Arial Narrow" w:hAnsi="Arial Narrow" w:cs="Tahoma"/>
        </w:rPr>
        <w:t>.</w:t>
      </w:r>
    </w:p>
    <w:p w:rsidR="00BB4300" w:rsidRPr="00AA0419" w:rsidRDefault="00BB4300" w:rsidP="007D6FF1">
      <w:pPr>
        <w:pStyle w:val="BodyTextIndent"/>
        <w:numPr>
          <w:ilvl w:val="0"/>
          <w:numId w:val="15"/>
        </w:numPr>
        <w:spacing w:after="0"/>
        <w:jc w:val="both"/>
        <w:rPr>
          <w:rFonts w:ascii="Arial Narrow" w:hAnsi="Arial Narrow" w:cs="Tahoma"/>
        </w:rPr>
      </w:pPr>
      <w:proofErr w:type="spellStart"/>
      <w:r w:rsidRPr="00AA0419">
        <w:rPr>
          <w:rFonts w:ascii="Arial Narrow" w:hAnsi="Arial Narrow" w:cs="Tahoma"/>
        </w:rPr>
        <w:t>Полиетиленови</w:t>
      </w:r>
      <w:proofErr w:type="spellEnd"/>
      <w:r w:rsidRPr="00AA0419">
        <w:rPr>
          <w:rFonts w:ascii="Arial Narrow" w:hAnsi="Arial Narrow" w:cs="Tahoma"/>
        </w:rPr>
        <w:t xml:space="preserve"> </w:t>
      </w:r>
      <w:proofErr w:type="spellStart"/>
      <w:r w:rsidRPr="00AA0419">
        <w:rPr>
          <w:rFonts w:ascii="Arial Narrow" w:hAnsi="Arial Narrow" w:cs="Tahoma"/>
        </w:rPr>
        <w:t>фитинги</w:t>
      </w:r>
      <w:proofErr w:type="spellEnd"/>
      <w:r w:rsidRPr="00AA0419">
        <w:rPr>
          <w:rFonts w:ascii="Arial Narrow" w:hAnsi="Arial Narrow" w:cs="Tahoma"/>
        </w:rPr>
        <w:t xml:space="preserve"> на бърза връзка 10÷12 </w:t>
      </w:r>
      <w:proofErr w:type="spellStart"/>
      <w:r w:rsidRPr="00AA0419">
        <w:rPr>
          <w:rFonts w:ascii="Arial Narrow" w:hAnsi="Arial Narrow" w:cs="Tahoma"/>
        </w:rPr>
        <w:t>bar</w:t>
      </w:r>
      <w:proofErr w:type="spellEnd"/>
    </w:p>
    <w:p w:rsidR="00BB4300" w:rsidRPr="00AA0419" w:rsidRDefault="00BB4300" w:rsidP="007D6FF1">
      <w:pPr>
        <w:pStyle w:val="BodyTextIndent"/>
        <w:numPr>
          <w:ilvl w:val="0"/>
          <w:numId w:val="15"/>
        </w:numPr>
        <w:spacing w:after="0"/>
        <w:jc w:val="both"/>
        <w:rPr>
          <w:rFonts w:ascii="Arial Narrow" w:hAnsi="Arial Narrow" w:cs="Tahoma"/>
        </w:rPr>
      </w:pPr>
      <w:r w:rsidRPr="00AA0419">
        <w:rPr>
          <w:rFonts w:ascii="Arial Narrow" w:hAnsi="Arial Narrow" w:cs="Tahoma"/>
        </w:rPr>
        <w:t>Всички кранове са метални с цолови резби</w:t>
      </w:r>
    </w:p>
    <w:p w:rsidR="00BB4300" w:rsidRPr="00AA0419" w:rsidRDefault="00BB4300" w:rsidP="007D6FF1">
      <w:pPr>
        <w:pStyle w:val="BodyTextIndent"/>
        <w:numPr>
          <w:ilvl w:val="0"/>
          <w:numId w:val="15"/>
        </w:numPr>
        <w:spacing w:after="0"/>
        <w:jc w:val="both"/>
        <w:rPr>
          <w:rFonts w:ascii="Arial Narrow" w:hAnsi="Arial Narrow" w:cs="Tahoma"/>
        </w:rPr>
      </w:pPr>
      <w:r w:rsidRPr="00AA0419">
        <w:rPr>
          <w:rFonts w:ascii="Arial Narrow" w:hAnsi="Arial Narrow" w:cs="Tahoma"/>
        </w:rPr>
        <w:t xml:space="preserve">На високите точки по трасето са предвидени автоматични </w:t>
      </w:r>
      <w:proofErr w:type="spellStart"/>
      <w:r w:rsidRPr="00AA0419">
        <w:rPr>
          <w:rFonts w:ascii="Arial Narrow" w:hAnsi="Arial Narrow" w:cs="Tahoma"/>
        </w:rPr>
        <w:t>обезвъздушителни</w:t>
      </w:r>
      <w:proofErr w:type="spellEnd"/>
      <w:r w:rsidRPr="00AA0419">
        <w:rPr>
          <w:rFonts w:ascii="Arial Narrow" w:hAnsi="Arial Narrow" w:cs="Tahoma"/>
        </w:rPr>
        <w:t xml:space="preserve"> клапани.</w:t>
      </w:r>
    </w:p>
    <w:p w:rsidR="00BB4300" w:rsidRPr="00AA0419" w:rsidRDefault="00BB4300" w:rsidP="007D6FF1">
      <w:pPr>
        <w:pStyle w:val="BodyTextIndent"/>
        <w:numPr>
          <w:ilvl w:val="0"/>
          <w:numId w:val="15"/>
        </w:numPr>
        <w:spacing w:after="0"/>
        <w:jc w:val="both"/>
        <w:rPr>
          <w:rFonts w:ascii="Arial Narrow" w:hAnsi="Arial Narrow" w:cs="Tahoma"/>
        </w:rPr>
      </w:pPr>
      <w:r w:rsidRPr="00AA0419">
        <w:rPr>
          <w:rFonts w:ascii="Arial Narrow" w:hAnsi="Arial Narrow" w:cs="Tahoma"/>
        </w:rPr>
        <w:t>Изкопите за тръбите са с минимална дълбочина 35 см</w:t>
      </w:r>
    </w:p>
    <w:p w:rsidR="00A644BB" w:rsidRPr="00AA0419" w:rsidRDefault="00A644BB" w:rsidP="00A644BB">
      <w:pPr>
        <w:ind w:firstLine="720"/>
        <w:jc w:val="both"/>
        <w:rPr>
          <w:rFonts w:ascii="Arial Narrow" w:hAnsi="Arial Narrow" w:cs="Tahoma"/>
          <w:b/>
        </w:rPr>
      </w:pPr>
      <w:r w:rsidRPr="00AA0419">
        <w:rPr>
          <w:rFonts w:ascii="Arial Narrow" w:hAnsi="Arial Narrow" w:cs="Tahoma"/>
          <w:b/>
        </w:rPr>
        <w:t>Кабели</w:t>
      </w:r>
    </w:p>
    <w:p w:rsidR="00036567" w:rsidRPr="00AA0419" w:rsidRDefault="00036567" w:rsidP="007D6FF1">
      <w:pPr>
        <w:pStyle w:val="BodyTextIndent"/>
        <w:numPr>
          <w:ilvl w:val="0"/>
          <w:numId w:val="15"/>
        </w:numPr>
        <w:spacing w:after="0"/>
        <w:jc w:val="both"/>
        <w:rPr>
          <w:rFonts w:ascii="Arial Narrow" w:hAnsi="Arial Narrow" w:cs="Tahoma"/>
        </w:rPr>
      </w:pPr>
      <w:r w:rsidRPr="00AA0419">
        <w:rPr>
          <w:rFonts w:ascii="Arial Narrow" w:hAnsi="Arial Narrow" w:cs="Tahoma"/>
        </w:rPr>
        <w:t>кабел СВТ 5х1,0 мм,  положен на гофрирана тръба  Ø 19 мм.</w:t>
      </w:r>
    </w:p>
    <w:p w:rsidR="008D7CC8" w:rsidRPr="00AA0419" w:rsidRDefault="008D7CC8" w:rsidP="008D7CC8">
      <w:pPr>
        <w:ind w:firstLine="708"/>
        <w:jc w:val="both"/>
        <w:rPr>
          <w:rFonts w:ascii="Arial Narrow" w:hAnsi="Arial Narrow" w:cs="Arial"/>
        </w:rPr>
      </w:pPr>
    </w:p>
    <w:p w:rsidR="008D7CC8" w:rsidRPr="00AA0419" w:rsidRDefault="008D7CC8" w:rsidP="007D6FF1">
      <w:pPr>
        <w:pStyle w:val="ListParagraph"/>
        <w:numPr>
          <w:ilvl w:val="2"/>
          <w:numId w:val="10"/>
        </w:numPr>
        <w:jc w:val="both"/>
        <w:rPr>
          <w:rFonts w:ascii="Arial Narrow" w:hAnsi="Arial Narrow"/>
          <w:b/>
        </w:rPr>
      </w:pPr>
      <w:r w:rsidRPr="00AA0419">
        <w:rPr>
          <w:rFonts w:ascii="Arial Narrow" w:hAnsi="Arial Narrow"/>
          <w:b/>
        </w:rPr>
        <w:t xml:space="preserve">Част  Улично </w:t>
      </w:r>
      <w:proofErr w:type="spellStart"/>
      <w:r w:rsidRPr="00AA0419">
        <w:rPr>
          <w:rFonts w:ascii="Arial Narrow" w:hAnsi="Arial Narrow"/>
          <w:b/>
        </w:rPr>
        <w:t>освтление</w:t>
      </w:r>
      <w:proofErr w:type="spellEnd"/>
      <w:r w:rsidRPr="00AA0419">
        <w:rPr>
          <w:rFonts w:ascii="Arial Narrow" w:hAnsi="Arial Narrow"/>
          <w:b/>
        </w:rPr>
        <w:t>.</w:t>
      </w:r>
    </w:p>
    <w:p w:rsidR="00C13A8E" w:rsidRPr="00AA0419" w:rsidRDefault="008D7CC8" w:rsidP="00C13A8E">
      <w:pPr>
        <w:pStyle w:val="BodyTextIndent"/>
        <w:ind w:left="0" w:firstLine="283"/>
        <w:jc w:val="both"/>
        <w:rPr>
          <w:rFonts w:ascii="Arial Narrow" w:hAnsi="Arial Narrow" w:cs="Arial"/>
        </w:rPr>
      </w:pPr>
      <w:r w:rsidRPr="00AA0419">
        <w:rPr>
          <w:rFonts w:ascii="Arial Narrow" w:hAnsi="Arial Narrow" w:cs="Arial"/>
        </w:rPr>
        <w:t xml:space="preserve">В обхвата на разглеждания обект има изградено улично осветление, което се засяга от новото пътно комуникационно решение. Предвижда се реконструкция на съществуващото улично осветление, изграждане на ново осветление на новия паркинг, както и ново осветление на градска градина с кътове за отдих към МБАЛ „Проф. д-р Константин </w:t>
      </w:r>
      <w:proofErr w:type="spellStart"/>
      <w:r w:rsidRPr="00AA0419">
        <w:rPr>
          <w:rFonts w:ascii="Arial Narrow" w:hAnsi="Arial Narrow" w:cs="Arial"/>
        </w:rPr>
        <w:t>Чилов</w:t>
      </w:r>
      <w:proofErr w:type="spellEnd"/>
      <w:r w:rsidRPr="00AA0419">
        <w:rPr>
          <w:rFonts w:ascii="Arial Narrow" w:hAnsi="Arial Narrow" w:cs="Arial"/>
        </w:rPr>
        <w:t>“.</w:t>
      </w:r>
    </w:p>
    <w:p w:rsidR="00C13A8E" w:rsidRPr="00AA0419" w:rsidRDefault="00C13A8E" w:rsidP="00C13A8E">
      <w:pPr>
        <w:pStyle w:val="BodyTextIndent"/>
        <w:ind w:left="0" w:firstLine="283"/>
        <w:jc w:val="both"/>
        <w:rPr>
          <w:rFonts w:ascii="Arial Narrow" w:hAnsi="Arial Narrow" w:cs="Arial"/>
        </w:rPr>
      </w:pPr>
      <w:r w:rsidRPr="00AA0419">
        <w:rPr>
          <w:rFonts w:ascii="Arial Narrow" w:hAnsi="Arial Narrow" w:cs="Arial"/>
        </w:rPr>
        <w:t xml:space="preserve">Новото осветление е захранено от съществуващ стълб 1` за улично осветление. За управлението на осветлението се използват съществуващи </w:t>
      </w:r>
      <w:proofErr w:type="spellStart"/>
      <w:r w:rsidRPr="00AA0419">
        <w:rPr>
          <w:rFonts w:ascii="Arial Narrow" w:hAnsi="Arial Narrow" w:cs="Arial"/>
        </w:rPr>
        <w:t>радиоканални</w:t>
      </w:r>
      <w:proofErr w:type="spellEnd"/>
      <w:r w:rsidRPr="00AA0419">
        <w:rPr>
          <w:rFonts w:ascii="Arial Narrow" w:hAnsi="Arial Narrow" w:cs="Arial"/>
        </w:rPr>
        <w:t xml:space="preserve"> управления.</w:t>
      </w:r>
    </w:p>
    <w:p w:rsidR="008D7CC8" w:rsidRPr="00AA0419" w:rsidRDefault="008D7CC8" w:rsidP="00BB4300">
      <w:pPr>
        <w:pStyle w:val="BodyTextIndent"/>
        <w:ind w:left="0" w:firstLine="283"/>
        <w:jc w:val="both"/>
        <w:rPr>
          <w:rFonts w:ascii="Arial Narrow" w:hAnsi="Arial Narrow" w:cs="Arial"/>
        </w:rPr>
      </w:pPr>
      <w:r w:rsidRPr="00AA0419">
        <w:rPr>
          <w:rFonts w:ascii="Arial Narrow" w:hAnsi="Arial Narrow" w:cs="Arial"/>
          <w:b/>
        </w:rPr>
        <w:t xml:space="preserve">За </w:t>
      </w:r>
      <w:r w:rsidR="00BB4300" w:rsidRPr="00AA0419">
        <w:rPr>
          <w:rFonts w:ascii="Arial Narrow" w:hAnsi="Arial Narrow" w:cs="Arial"/>
          <w:b/>
        </w:rPr>
        <w:t xml:space="preserve">осветление на </w:t>
      </w:r>
      <w:r w:rsidRPr="00AA0419">
        <w:rPr>
          <w:rFonts w:ascii="Arial Narrow" w:hAnsi="Arial Narrow" w:cs="Arial"/>
          <w:b/>
        </w:rPr>
        <w:t xml:space="preserve">улица и </w:t>
      </w:r>
      <w:proofErr w:type="spellStart"/>
      <w:r w:rsidRPr="00AA0419">
        <w:rPr>
          <w:rFonts w:ascii="Arial Narrow" w:hAnsi="Arial Narrow" w:cs="Arial"/>
          <w:b/>
        </w:rPr>
        <w:t>паркинг</w:t>
      </w:r>
      <w:r w:rsidR="00BB4300" w:rsidRPr="00AA0419">
        <w:rPr>
          <w:rFonts w:ascii="Arial Narrow" w:hAnsi="Arial Narrow" w:cs="Arial"/>
        </w:rPr>
        <w:t>се</w:t>
      </w:r>
      <w:proofErr w:type="spellEnd"/>
      <w:r w:rsidR="00BB4300" w:rsidRPr="00AA0419">
        <w:rPr>
          <w:rFonts w:ascii="Arial Narrow" w:hAnsi="Arial Narrow" w:cs="Arial"/>
        </w:rPr>
        <w:t xml:space="preserve"> </w:t>
      </w:r>
      <w:r w:rsidRPr="00AA0419">
        <w:rPr>
          <w:rFonts w:ascii="Arial Narrow" w:hAnsi="Arial Narrow" w:cs="Arial"/>
        </w:rPr>
        <w:t xml:space="preserve">предвиждат </w:t>
      </w:r>
      <w:bookmarkStart w:id="0" w:name="OLE_LINK16"/>
      <w:r w:rsidRPr="00AA0419">
        <w:rPr>
          <w:rFonts w:ascii="Arial Narrow" w:hAnsi="Arial Narrow" w:cs="Arial"/>
        </w:rPr>
        <w:t xml:space="preserve">нови </w:t>
      </w:r>
      <w:bookmarkStart w:id="1" w:name="OLE_LINK14"/>
      <w:r w:rsidRPr="00AA0419">
        <w:rPr>
          <w:rFonts w:ascii="Arial Narrow" w:hAnsi="Arial Narrow" w:cs="Arial"/>
        </w:rPr>
        <w:t xml:space="preserve">горещо-поцинковани </w:t>
      </w:r>
      <w:bookmarkEnd w:id="1"/>
      <w:proofErr w:type="spellStart"/>
      <w:r w:rsidRPr="00AA0419">
        <w:rPr>
          <w:rFonts w:ascii="Arial Narrow" w:hAnsi="Arial Narrow" w:cs="Arial"/>
        </w:rPr>
        <w:t>стоманотръбни</w:t>
      </w:r>
      <w:proofErr w:type="spellEnd"/>
      <w:r w:rsidRPr="00AA0419">
        <w:rPr>
          <w:rFonts w:ascii="Arial Narrow" w:hAnsi="Arial Narrow" w:cs="Arial"/>
        </w:rPr>
        <w:t xml:space="preserve"> стълбове (СТС) тип ТС-У-I-159x6 x 133x5 x 102x4-11500мм по ОН 14 68902-77, както и </w:t>
      </w:r>
      <w:bookmarkStart w:id="2" w:name="OLE_LINK20"/>
      <w:r w:rsidRPr="00AA0419">
        <w:rPr>
          <w:rFonts w:ascii="Arial Narrow" w:hAnsi="Arial Narrow" w:cs="Arial"/>
        </w:rPr>
        <w:t xml:space="preserve">нови готови горещо-поцинковани СТС със </w:t>
      </w:r>
      <w:proofErr w:type="spellStart"/>
      <w:r w:rsidRPr="00AA0419">
        <w:rPr>
          <w:rFonts w:ascii="Arial Narrow" w:hAnsi="Arial Narrow" w:cs="Arial"/>
        </w:rPr>
        <w:t>Нсв</w:t>
      </w:r>
      <w:proofErr w:type="spellEnd"/>
      <w:r w:rsidRPr="00AA0419">
        <w:rPr>
          <w:rFonts w:ascii="Arial Narrow" w:hAnsi="Arial Narrow" w:cs="Arial"/>
        </w:rPr>
        <w:t>.=10м с опорна плоча</w:t>
      </w:r>
      <w:bookmarkEnd w:id="2"/>
      <w:r w:rsidRPr="00AA0419">
        <w:rPr>
          <w:rFonts w:ascii="Arial Narrow" w:hAnsi="Arial Narrow" w:cs="Arial"/>
        </w:rPr>
        <w:t xml:space="preserve">. На новите СТС да се монтират нови едностранни или двустранни горещо-поцинковани </w:t>
      </w:r>
      <w:proofErr w:type="spellStart"/>
      <w:r w:rsidRPr="00AA0419">
        <w:rPr>
          <w:rFonts w:ascii="Arial Narrow" w:hAnsi="Arial Narrow" w:cs="Arial"/>
        </w:rPr>
        <w:t>стоманотръбни</w:t>
      </w:r>
      <w:proofErr w:type="spellEnd"/>
      <w:r w:rsidRPr="00AA0419">
        <w:rPr>
          <w:rFonts w:ascii="Arial Narrow" w:hAnsi="Arial Narrow" w:cs="Arial"/>
        </w:rPr>
        <w:t xml:space="preserve"> конзоли по приложен технологичен детайл. На новите конзоли да се монтират нови улични </w:t>
      </w:r>
      <w:proofErr w:type="spellStart"/>
      <w:r w:rsidRPr="00AA0419">
        <w:rPr>
          <w:rFonts w:ascii="Arial Narrow" w:hAnsi="Arial Narrow" w:cs="Arial"/>
        </w:rPr>
        <w:t>светодиодни</w:t>
      </w:r>
      <w:proofErr w:type="spellEnd"/>
      <w:r w:rsidRPr="00AA0419">
        <w:rPr>
          <w:rFonts w:ascii="Arial Narrow" w:hAnsi="Arial Narrow" w:cs="Arial"/>
        </w:rPr>
        <w:t xml:space="preserve"> </w:t>
      </w:r>
      <w:proofErr w:type="spellStart"/>
      <w:r w:rsidRPr="00AA0419">
        <w:rPr>
          <w:rFonts w:ascii="Arial Narrow" w:hAnsi="Arial Narrow" w:cs="Arial"/>
        </w:rPr>
        <w:t>осветители</w:t>
      </w:r>
      <w:proofErr w:type="spellEnd"/>
      <w:r w:rsidRPr="00AA0419">
        <w:rPr>
          <w:rFonts w:ascii="Arial Narrow" w:hAnsi="Arial Narrow" w:cs="Arial"/>
        </w:rPr>
        <w:t xml:space="preserve"> (УСО) със следните характеристики: </w:t>
      </w:r>
    </w:p>
    <w:p w:rsidR="008D7CC8" w:rsidRPr="00AA0419" w:rsidRDefault="008D7CC8" w:rsidP="00BB4300">
      <w:pPr>
        <w:pStyle w:val="BodyTextIndent"/>
        <w:ind w:left="0" w:firstLine="283"/>
        <w:jc w:val="both"/>
        <w:rPr>
          <w:rFonts w:ascii="Arial Narrow" w:hAnsi="Arial Narrow" w:cs="Arial"/>
        </w:rPr>
      </w:pPr>
      <w:r w:rsidRPr="00AA0419">
        <w:rPr>
          <w:rFonts w:ascii="Arial Narrow" w:hAnsi="Arial Narrow" w:cs="Arial"/>
        </w:rPr>
        <w:t xml:space="preserve">начален светлинен поток на </w:t>
      </w:r>
      <w:proofErr w:type="spellStart"/>
      <w:r w:rsidRPr="00AA0419">
        <w:rPr>
          <w:rFonts w:ascii="Arial Narrow" w:hAnsi="Arial Narrow" w:cs="Arial"/>
        </w:rPr>
        <w:t>осветителя</w:t>
      </w:r>
      <w:proofErr w:type="spellEnd"/>
      <w:r w:rsidRPr="00AA0419">
        <w:rPr>
          <w:rFonts w:ascii="Arial Narrow" w:hAnsi="Arial Narrow" w:cs="Arial"/>
        </w:rPr>
        <w:t xml:space="preserve"> </w:t>
      </w:r>
      <w:proofErr w:type="spellStart"/>
      <w:r w:rsidRPr="00AA0419">
        <w:rPr>
          <w:rFonts w:ascii="Arial Narrow" w:hAnsi="Arial Narrow" w:cs="Arial"/>
        </w:rPr>
        <w:t>Фосв</w:t>
      </w:r>
      <w:proofErr w:type="spellEnd"/>
      <w:r w:rsidRPr="00AA0419">
        <w:rPr>
          <w:rFonts w:ascii="Arial Narrow" w:hAnsi="Arial Narrow" w:cs="Arial"/>
        </w:rPr>
        <w:t>.,</w:t>
      </w:r>
      <w:proofErr w:type="spellStart"/>
      <w:r w:rsidRPr="00AA0419">
        <w:rPr>
          <w:rFonts w:ascii="Arial Narrow" w:hAnsi="Arial Narrow" w:cs="Arial"/>
        </w:rPr>
        <w:t>нач</w:t>
      </w:r>
      <w:proofErr w:type="spellEnd"/>
      <w:r w:rsidRPr="00AA0419">
        <w:rPr>
          <w:rFonts w:ascii="Arial Narrow" w:hAnsi="Arial Narrow" w:cs="Arial"/>
        </w:rPr>
        <w:t>. ≥4300lm;</w:t>
      </w:r>
    </w:p>
    <w:p w:rsidR="008D7CC8" w:rsidRPr="00AA0419" w:rsidRDefault="008D7CC8" w:rsidP="00BB4300">
      <w:pPr>
        <w:pStyle w:val="BodyTextIndent"/>
        <w:ind w:left="0" w:firstLine="283"/>
        <w:jc w:val="both"/>
        <w:rPr>
          <w:rFonts w:ascii="Arial Narrow" w:hAnsi="Arial Narrow" w:cs="Arial"/>
        </w:rPr>
      </w:pPr>
      <w:r w:rsidRPr="00AA0419">
        <w:rPr>
          <w:rFonts w:ascii="Arial Narrow" w:hAnsi="Arial Narrow" w:cs="Arial"/>
        </w:rPr>
        <w:t xml:space="preserve">начална мощност на системата </w:t>
      </w:r>
      <w:proofErr w:type="spellStart"/>
      <w:r w:rsidRPr="00AA0419">
        <w:rPr>
          <w:rFonts w:ascii="Arial Narrow" w:hAnsi="Arial Narrow" w:cs="Arial"/>
        </w:rPr>
        <w:t>светодиоди-драйвер</w:t>
      </w:r>
      <w:proofErr w:type="spellEnd"/>
      <w:r w:rsidRPr="00AA0419">
        <w:rPr>
          <w:rFonts w:ascii="Arial Narrow" w:hAnsi="Arial Narrow" w:cs="Arial"/>
        </w:rPr>
        <w:t xml:space="preserve"> </w:t>
      </w:r>
      <w:proofErr w:type="spellStart"/>
      <w:r w:rsidRPr="00AA0419">
        <w:rPr>
          <w:rFonts w:ascii="Arial Narrow" w:hAnsi="Arial Narrow" w:cs="Arial"/>
        </w:rPr>
        <w:t>Рсист</w:t>
      </w:r>
      <w:proofErr w:type="spellEnd"/>
      <w:r w:rsidRPr="00AA0419">
        <w:rPr>
          <w:rFonts w:ascii="Arial Narrow" w:hAnsi="Arial Narrow" w:cs="Arial"/>
        </w:rPr>
        <w:t>.,</w:t>
      </w:r>
      <w:proofErr w:type="spellStart"/>
      <w:r w:rsidRPr="00AA0419">
        <w:rPr>
          <w:rFonts w:ascii="Arial Narrow" w:hAnsi="Arial Narrow" w:cs="Arial"/>
        </w:rPr>
        <w:t>нач</w:t>
      </w:r>
      <w:proofErr w:type="spellEnd"/>
      <w:r w:rsidRPr="00AA0419">
        <w:rPr>
          <w:rFonts w:ascii="Arial Narrow" w:hAnsi="Arial Narrow" w:cs="Arial"/>
        </w:rPr>
        <w:t xml:space="preserve">.≤45W; </w:t>
      </w:r>
      <w:proofErr w:type="spellStart"/>
      <w:r w:rsidRPr="00AA0419">
        <w:rPr>
          <w:rFonts w:ascii="Arial Narrow" w:hAnsi="Arial Narrow" w:cs="Arial"/>
        </w:rPr>
        <w:t>Тцв</w:t>
      </w:r>
      <w:proofErr w:type="spellEnd"/>
      <w:r w:rsidRPr="00AA0419">
        <w:rPr>
          <w:rFonts w:ascii="Arial Narrow" w:hAnsi="Arial Narrow" w:cs="Arial"/>
        </w:rPr>
        <w:t>.=4000К, IP65, IK07</w:t>
      </w:r>
    </w:p>
    <w:p w:rsidR="009E46C2" w:rsidRPr="00AA0419" w:rsidRDefault="009E46C2" w:rsidP="009E46C2">
      <w:pPr>
        <w:ind w:firstLine="283"/>
        <w:jc w:val="both"/>
        <w:rPr>
          <w:rFonts w:ascii="Arial Narrow" w:hAnsi="Arial Narrow"/>
        </w:rPr>
      </w:pPr>
      <w:r w:rsidRPr="00AA0419">
        <w:rPr>
          <w:rFonts w:ascii="Arial Narrow" w:hAnsi="Arial Narrow"/>
          <w:b/>
        </w:rPr>
        <w:t>Фундамент Ф600</w:t>
      </w:r>
      <w:r w:rsidRPr="00AA0419">
        <w:rPr>
          <w:rFonts w:ascii="Arial Narrow" w:hAnsi="Arial Narrow"/>
        </w:rPr>
        <w:t xml:space="preserve"> за </w:t>
      </w:r>
      <w:proofErr w:type="spellStart"/>
      <w:r w:rsidRPr="00AA0419">
        <w:rPr>
          <w:rFonts w:ascii="Arial Narrow" w:hAnsi="Arial Narrow"/>
        </w:rPr>
        <w:t>стоманенотръбен</w:t>
      </w:r>
      <w:proofErr w:type="spellEnd"/>
      <w:r w:rsidRPr="00AA0419">
        <w:rPr>
          <w:rFonts w:ascii="Arial Narrow" w:hAnsi="Arial Narrow"/>
        </w:rPr>
        <w:t xml:space="preserve"> стълб тип ТС-У-I-159х6 х133х5 х102х4 -11500мм по ТУ-ОН 14 68902-77. Стълба се монтира във бетонов фундамент с правоъгълно сечение с  размер 60/60см и дълбочина 180см във терена. Запъването на стълба във фундамента е 150см. Фундамента ще се изпълни от неармиран бетон клас С 16/20. Центрирането и </w:t>
      </w:r>
      <w:proofErr w:type="spellStart"/>
      <w:r w:rsidRPr="00AA0419">
        <w:rPr>
          <w:rFonts w:ascii="Arial Narrow" w:hAnsi="Arial Narrow"/>
        </w:rPr>
        <w:t>отвесирането</w:t>
      </w:r>
      <w:proofErr w:type="spellEnd"/>
      <w:r w:rsidRPr="00AA0419">
        <w:rPr>
          <w:rFonts w:ascii="Arial Narrow" w:hAnsi="Arial Narrow"/>
        </w:rPr>
        <w:t xml:space="preserve"> на стълба до проектно отношение ще се изпълни посредством </w:t>
      </w:r>
      <w:proofErr w:type="spellStart"/>
      <w:r w:rsidRPr="00AA0419">
        <w:rPr>
          <w:rFonts w:ascii="Arial Narrow" w:hAnsi="Arial Narrow"/>
        </w:rPr>
        <w:t>кондукторно</w:t>
      </w:r>
      <w:proofErr w:type="spellEnd"/>
      <w:r w:rsidRPr="00AA0419">
        <w:rPr>
          <w:rFonts w:ascii="Arial Narrow" w:hAnsi="Arial Narrow"/>
        </w:rPr>
        <w:t xml:space="preserve"> устройство. Фундамента е конструиран при спазване на изискванията на БДС EN5019:2009г и съгласно: Норми за проектиране на контактна мрежа СТН- ЦЭ-141-99/2001г, раздел 7: фундаменти за контактна мрежа. Фундамента е осигурен за технологично натоварване  от собствено тегло стълб и рогатки за осветители, ветрово натоварване от вятър w=0,45kN/m. Фундамента е предвиден за прилагане в насипи, </w:t>
      </w:r>
      <w:proofErr w:type="spellStart"/>
      <w:r w:rsidRPr="00AA0419">
        <w:rPr>
          <w:rFonts w:ascii="Arial Narrow" w:hAnsi="Arial Narrow"/>
        </w:rPr>
        <w:t>прахови</w:t>
      </w:r>
      <w:proofErr w:type="spellEnd"/>
      <w:r w:rsidRPr="00AA0419">
        <w:rPr>
          <w:rFonts w:ascii="Arial Narrow" w:hAnsi="Arial Narrow"/>
        </w:rPr>
        <w:t xml:space="preserve"> пясъци и песъчливи глини със </w:t>
      </w:r>
      <w:proofErr w:type="spellStart"/>
      <w:r w:rsidRPr="00AA0419">
        <w:rPr>
          <w:rFonts w:ascii="Arial Narrow" w:hAnsi="Arial Narrow"/>
        </w:rPr>
        <w:t>Ро</w:t>
      </w:r>
      <w:proofErr w:type="spellEnd"/>
      <w:r w:rsidRPr="00AA0419">
        <w:rPr>
          <w:rFonts w:ascii="Arial Narrow" w:hAnsi="Arial Narrow"/>
        </w:rPr>
        <w:t xml:space="preserve">=2,00кг/см2. </w:t>
      </w:r>
    </w:p>
    <w:p w:rsidR="009E46C2" w:rsidRPr="00AA0419" w:rsidRDefault="009E46C2" w:rsidP="00BB4300">
      <w:pPr>
        <w:pStyle w:val="BodyTextIndent"/>
        <w:ind w:left="0" w:firstLine="283"/>
        <w:jc w:val="both"/>
        <w:rPr>
          <w:rFonts w:ascii="Arial Narrow" w:hAnsi="Arial Narrow" w:cs="Arial"/>
        </w:rPr>
      </w:pPr>
    </w:p>
    <w:bookmarkEnd w:id="0"/>
    <w:p w:rsidR="008D7CC8" w:rsidRPr="00AA0419" w:rsidRDefault="008D7CC8" w:rsidP="00BB4300">
      <w:pPr>
        <w:pStyle w:val="BodyTextIndent"/>
        <w:ind w:left="0" w:firstLine="283"/>
        <w:jc w:val="both"/>
        <w:rPr>
          <w:rFonts w:ascii="Arial Narrow" w:hAnsi="Arial Narrow" w:cs="Arial"/>
        </w:rPr>
      </w:pPr>
      <w:r w:rsidRPr="00AA0419">
        <w:rPr>
          <w:rFonts w:ascii="Arial Narrow" w:hAnsi="Arial Narrow" w:cs="Arial"/>
          <w:b/>
        </w:rPr>
        <w:t xml:space="preserve">За </w:t>
      </w:r>
      <w:r w:rsidR="00BB4300" w:rsidRPr="00AA0419">
        <w:rPr>
          <w:rFonts w:ascii="Arial Narrow" w:hAnsi="Arial Narrow" w:cs="Arial"/>
          <w:b/>
        </w:rPr>
        <w:t xml:space="preserve">осветление </w:t>
      </w:r>
      <w:r w:rsidRPr="00AA0419">
        <w:rPr>
          <w:rFonts w:ascii="Arial Narrow" w:hAnsi="Arial Narrow" w:cs="Arial"/>
          <w:b/>
        </w:rPr>
        <w:t>градска градина</w:t>
      </w:r>
      <w:r w:rsidRPr="00AA0419">
        <w:rPr>
          <w:rFonts w:ascii="Arial Narrow" w:hAnsi="Arial Narrow" w:cs="Arial"/>
        </w:rPr>
        <w:t xml:space="preserve"> – предвиждат се нови горещо-поцинковани </w:t>
      </w:r>
      <w:proofErr w:type="spellStart"/>
      <w:r w:rsidRPr="00AA0419">
        <w:rPr>
          <w:rFonts w:ascii="Arial Narrow" w:hAnsi="Arial Narrow" w:cs="Arial"/>
        </w:rPr>
        <w:t>стоманотръбни</w:t>
      </w:r>
      <w:proofErr w:type="spellEnd"/>
      <w:r w:rsidRPr="00AA0419">
        <w:rPr>
          <w:rFonts w:ascii="Arial Narrow" w:hAnsi="Arial Narrow" w:cs="Arial"/>
        </w:rPr>
        <w:t xml:space="preserve"> стълбове (СТС) тип ТС-А-I-133x4 x 60x3,5-5000мм по ОН 14 68902-77. На новите стълбове да се монтират нови паркови </w:t>
      </w:r>
      <w:proofErr w:type="spellStart"/>
      <w:r w:rsidRPr="00AA0419">
        <w:rPr>
          <w:rFonts w:ascii="Arial Narrow" w:hAnsi="Arial Narrow" w:cs="Arial"/>
        </w:rPr>
        <w:lastRenderedPageBreak/>
        <w:t>светодиодни</w:t>
      </w:r>
      <w:proofErr w:type="spellEnd"/>
      <w:r w:rsidRPr="00AA0419">
        <w:rPr>
          <w:rFonts w:ascii="Arial Narrow" w:hAnsi="Arial Narrow" w:cs="Arial"/>
        </w:rPr>
        <w:t xml:space="preserve"> </w:t>
      </w:r>
      <w:proofErr w:type="spellStart"/>
      <w:r w:rsidRPr="00AA0419">
        <w:rPr>
          <w:rFonts w:ascii="Arial Narrow" w:hAnsi="Arial Narrow" w:cs="Arial"/>
        </w:rPr>
        <w:t>осветители</w:t>
      </w:r>
      <w:proofErr w:type="spellEnd"/>
      <w:r w:rsidRPr="00AA0419">
        <w:rPr>
          <w:rFonts w:ascii="Arial Narrow" w:hAnsi="Arial Narrow" w:cs="Arial"/>
        </w:rPr>
        <w:t xml:space="preserve"> с асиметрично излъчване за директен монтаж върху стълб със следните характеристики: </w:t>
      </w:r>
    </w:p>
    <w:p w:rsidR="008D7CC8" w:rsidRPr="00AA0419" w:rsidRDefault="008D7CC8" w:rsidP="00BB4300">
      <w:pPr>
        <w:pStyle w:val="BodyTextIndent"/>
        <w:ind w:left="0" w:firstLine="283"/>
        <w:jc w:val="both"/>
        <w:rPr>
          <w:rFonts w:ascii="Arial Narrow" w:hAnsi="Arial Narrow" w:cs="Arial"/>
        </w:rPr>
      </w:pPr>
      <w:r w:rsidRPr="00AA0419">
        <w:rPr>
          <w:rFonts w:ascii="Arial Narrow" w:hAnsi="Arial Narrow" w:cs="Arial"/>
        </w:rPr>
        <w:t xml:space="preserve">начален светлинен поток на </w:t>
      </w:r>
      <w:proofErr w:type="spellStart"/>
      <w:r w:rsidRPr="00AA0419">
        <w:rPr>
          <w:rFonts w:ascii="Arial Narrow" w:hAnsi="Arial Narrow" w:cs="Arial"/>
        </w:rPr>
        <w:t>осветителя</w:t>
      </w:r>
      <w:proofErr w:type="spellEnd"/>
      <w:r w:rsidRPr="00AA0419">
        <w:rPr>
          <w:rFonts w:ascii="Arial Narrow" w:hAnsi="Arial Narrow" w:cs="Arial"/>
        </w:rPr>
        <w:t xml:space="preserve"> </w:t>
      </w:r>
      <w:proofErr w:type="spellStart"/>
      <w:r w:rsidRPr="00AA0419">
        <w:rPr>
          <w:rFonts w:ascii="Arial Narrow" w:hAnsi="Arial Narrow" w:cs="Arial"/>
        </w:rPr>
        <w:t>Фосв</w:t>
      </w:r>
      <w:proofErr w:type="spellEnd"/>
      <w:r w:rsidRPr="00AA0419">
        <w:rPr>
          <w:rFonts w:ascii="Arial Narrow" w:hAnsi="Arial Narrow" w:cs="Arial"/>
        </w:rPr>
        <w:t>.,</w:t>
      </w:r>
      <w:proofErr w:type="spellStart"/>
      <w:r w:rsidRPr="00AA0419">
        <w:rPr>
          <w:rFonts w:ascii="Arial Narrow" w:hAnsi="Arial Narrow" w:cs="Arial"/>
        </w:rPr>
        <w:t>нач</w:t>
      </w:r>
      <w:proofErr w:type="spellEnd"/>
      <w:r w:rsidRPr="00AA0419">
        <w:rPr>
          <w:rFonts w:ascii="Arial Narrow" w:hAnsi="Arial Narrow" w:cs="Arial"/>
        </w:rPr>
        <w:t>. ≥2000lm;</w:t>
      </w:r>
    </w:p>
    <w:p w:rsidR="008D7CC8" w:rsidRPr="00AA0419" w:rsidRDefault="008D7CC8" w:rsidP="00BB4300">
      <w:pPr>
        <w:pStyle w:val="BodyTextIndent"/>
        <w:ind w:left="0" w:firstLine="283"/>
        <w:jc w:val="both"/>
        <w:rPr>
          <w:rFonts w:ascii="Arial Narrow" w:hAnsi="Arial Narrow" w:cs="Arial"/>
        </w:rPr>
      </w:pPr>
      <w:r w:rsidRPr="00AA0419">
        <w:rPr>
          <w:rFonts w:ascii="Arial Narrow" w:hAnsi="Arial Narrow" w:cs="Arial"/>
        </w:rPr>
        <w:t xml:space="preserve">начална мощност на системата </w:t>
      </w:r>
      <w:proofErr w:type="spellStart"/>
      <w:r w:rsidRPr="00AA0419">
        <w:rPr>
          <w:rFonts w:ascii="Arial Narrow" w:hAnsi="Arial Narrow" w:cs="Arial"/>
        </w:rPr>
        <w:t>светодиоди-драйвер</w:t>
      </w:r>
      <w:proofErr w:type="spellEnd"/>
      <w:r w:rsidRPr="00AA0419">
        <w:rPr>
          <w:rFonts w:ascii="Arial Narrow" w:hAnsi="Arial Narrow" w:cs="Arial"/>
        </w:rPr>
        <w:t xml:space="preserve"> </w:t>
      </w:r>
      <w:proofErr w:type="spellStart"/>
      <w:r w:rsidRPr="00AA0419">
        <w:rPr>
          <w:rFonts w:ascii="Arial Narrow" w:hAnsi="Arial Narrow" w:cs="Arial"/>
        </w:rPr>
        <w:t>Рсист</w:t>
      </w:r>
      <w:proofErr w:type="spellEnd"/>
      <w:r w:rsidRPr="00AA0419">
        <w:rPr>
          <w:rFonts w:ascii="Arial Narrow" w:hAnsi="Arial Narrow" w:cs="Arial"/>
        </w:rPr>
        <w:t>.,</w:t>
      </w:r>
      <w:proofErr w:type="spellStart"/>
      <w:r w:rsidRPr="00AA0419">
        <w:rPr>
          <w:rFonts w:ascii="Arial Narrow" w:hAnsi="Arial Narrow" w:cs="Arial"/>
        </w:rPr>
        <w:t>нач</w:t>
      </w:r>
      <w:proofErr w:type="spellEnd"/>
      <w:r w:rsidRPr="00AA0419">
        <w:rPr>
          <w:rFonts w:ascii="Arial Narrow" w:hAnsi="Arial Narrow" w:cs="Arial"/>
        </w:rPr>
        <w:t xml:space="preserve">.≤25W; </w:t>
      </w:r>
      <w:proofErr w:type="spellStart"/>
      <w:r w:rsidRPr="00AA0419">
        <w:rPr>
          <w:rFonts w:ascii="Arial Narrow" w:hAnsi="Arial Narrow" w:cs="Arial"/>
        </w:rPr>
        <w:t>Тцв</w:t>
      </w:r>
      <w:proofErr w:type="spellEnd"/>
      <w:r w:rsidRPr="00AA0419">
        <w:rPr>
          <w:rFonts w:ascii="Arial Narrow" w:hAnsi="Arial Narrow" w:cs="Arial"/>
        </w:rPr>
        <w:t>.=3000К, IP65, IK07</w:t>
      </w:r>
    </w:p>
    <w:p w:rsidR="00A4446C" w:rsidRPr="00AA0419" w:rsidRDefault="00A4446C" w:rsidP="00A4446C">
      <w:pPr>
        <w:ind w:firstLine="283"/>
        <w:jc w:val="both"/>
        <w:rPr>
          <w:rFonts w:ascii="Arial Narrow" w:hAnsi="Arial Narrow"/>
        </w:rPr>
      </w:pPr>
      <w:r w:rsidRPr="00AA0419">
        <w:rPr>
          <w:rFonts w:ascii="Arial Narrow" w:hAnsi="Arial Narrow"/>
          <w:b/>
        </w:rPr>
        <w:t>Фундамент Ф400</w:t>
      </w:r>
      <w:r w:rsidRPr="00AA0419">
        <w:rPr>
          <w:rFonts w:ascii="Arial Narrow" w:hAnsi="Arial Narrow"/>
        </w:rPr>
        <w:t xml:space="preserve"> за </w:t>
      </w:r>
      <w:proofErr w:type="spellStart"/>
      <w:r w:rsidRPr="00AA0419">
        <w:rPr>
          <w:rFonts w:ascii="Arial Narrow" w:hAnsi="Arial Narrow"/>
        </w:rPr>
        <w:t>стоманенотръбен</w:t>
      </w:r>
      <w:proofErr w:type="spellEnd"/>
      <w:r w:rsidRPr="00AA0419">
        <w:rPr>
          <w:rFonts w:ascii="Arial Narrow" w:hAnsi="Arial Narrow"/>
        </w:rPr>
        <w:t xml:space="preserve"> стълб тип СТС-ТС-А-133х4 х60х3,5 -5000мм по ТУ-ОН 14 68902-77.</w:t>
      </w:r>
    </w:p>
    <w:p w:rsidR="00A4446C" w:rsidRPr="00AA0419" w:rsidRDefault="00A4446C" w:rsidP="00A4446C">
      <w:pPr>
        <w:jc w:val="both"/>
        <w:rPr>
          <w:rFonts w:ascii="Arial Narrow" w:hAnsi="Arial Narrow"/>
        </w:rPr>
      </w:pPr>
      <w:r w:rsidRPr="00AA0419">
        <w:rPr>
          <w:rFonts w:ascii="Arial Narrow" w:hAnsi="Arial Narrow"/>
        </w:rPr>
        <w:tab/>
        <w:t xml:space="preserve">Стълба се монтира във бетонов фундамент с правоъгълно сечение с  размер 40/40см и дълбочина 150см във терена. Запъването на стълба във фундамента е 120см. Фундамента ще се изпълни от неармиран бетон клас С 16/20. Центрирането и </w:t>
      </w:r>
      <w:proofErr w:type="spellStart"/>
      <w:r w:rsidRPr="00AA0419">
        <w:rPr>
          <w:rFonts w:ascii="Arial Narrow" w:hAnsi="Arial Narrow"/>
        </w:rPr>
        <w:t>отвесирането</w:t>
      </w:r>
      <w:proofErr w:type="spellEnd"/>
      <w:r w:rsidRPr="00AA0419">
        <w:rPr>
          <w:rFonts w:ascii="Arial Narrow" w:hAnsi="Arial Narrow"/>
        </w:rPr>
        <w:t xml:space="preserve"> на стълба до проектно отношение ще се изпълни посредством </w:t>
      </w:r>
      <w:proofErr w:type="spellStart"/>
      <w:r w:rsidRPr="00AA0419">
        <w:rPr>
          <w:rFonts w:ascii="Arial Narrow" w:hAnsi="Arial Narrow"/>
        </w:rPr>
        <w:t>кондукторно</w:t>
      </w:r>
      <w:proofErr w:type="spellEnd"/>
      <w:r w:rsidRPr="00AA0419">
        <w:rPr>
          <w:rFonts w:ascii="Arial Narrow" w:hAnsi="Arial Narrow"/>
        </w:rPr>
        <w:t xml:space="preserve"> устройство. Фундамента е конструиран при спазване на изискванията на БДС EN5019: 2009г и съгласно: Норми за проектиране на контактна мрежа СТН- ЦЭ-141-99/2001г, раздел 7: фундаменти за контактна мрежа. Фундамента е осигурен за технологично натоварване  от собствено тегло стълб и рогатки за осветители, ветрово натоварване от вятър w=0,45kN/m. Фундамента е предвиден за прилагане в насипи, </w:t>
      </w:r>
      <w:proofErr w:type="spellStart"/>
      <w:r w:rsidRPr="00AA0419">
        <w:rPr>
          <w:rFonts w:ascii="Arial Narrow" w:hAnsi="Arial Narrow"/>
        </w:rPr>
        <w:t>прахови</w:t>
      </w:r>
      <w:proofErr w:type="spellEnd"/>
      <w:r w:rsidRPr="00AA0419">
        <w:rPr>
          <w:rFonts w:ascii="Arial Narrow" w:hAnsi="Arial Narrow"/>
        </w:rPr>
        <w:t xml:space="preserve"> пясъци и песъчливи глини със </w:t>
      </w:r>
      <w:proofErr w:type="spellStart"/>
      <w:r w:rsidRPr="00AA0419">
        <w:rPr>
          <w:rFonts w:ascii="Arial Narrow" w:hAnsi="Arial Narrow"/>
        </w:rPr>
        <w:t>Ро</w:t>
      </w:r>
      <w:proofErr w:type="spellEnd"/>
      <w:r w:rsidRPr="00AA0419">
        <w:rPr>
          <w:rFonts w:ascii="Arial Narrow" w:hAnsi="Arial Narrow"/>
        </w:rPr>
        <w:t>=2,00кг/см2.</w:t>
      </w:r>
    </w:p>
    <w:p w:rsidR="00A4446C" w:rsidRPr="00AA0419" w:rsidRDefault="00A4446C" w:rsidP="00A4446C">
      <w:pPr>
        <w:jc w:val="both"/>
        <w:rPr>
          <w:rFonts w:ascii="Arial Narrow" w:hAnsi="Arial Narrow" w:cs="Arial"/>
        </w:rPr>
      </w:pPr>
    </w:p>
    <w:p w:rsidR="00C13A8E" w:rsidRPr="00AA0419" w:rsidRDefault="00C13A8E" w:rsidP="00C13A8E">
      <w:pPr>
        <w:pStyle w:val="BodyTextIndent"/>
        <w:ind w:left="0" w:firstLine="283"/>
        <w:jc w:val="both"/>
        <w:rPr>
          <w:rFonts w:ascii="Arial Narrow" w:hAnsi="Arial Narrow" w:cs="Arial"/>
        </w:rPr>
      </w:pPr>
      <w:r w:rsidRPr="00AA0419">
        <w:rPr>
          <w:rFonts w:ascii="Arial Narrow" w:hAnsi="Arial Narrow" w:cs="Arial"/>
          <w:b/>
        </w:rPr>
        <w:t>Кабели, кабелна мрежа, заземяване</w:t>
      </w:r>
      <w:r w:rsidRPr="00AA0419">
        <w:rPr>
          <w:rFonts w:ascii="Arial Narrow" w:hAnsi="Arial Narrow" w:cs="Arial"/>
        </w:rPr>
        <w:t>.</w:t>
      </w:r>
    </w:p>
    <w:p w:rsidR="008D7CC8" w:rsidRPr="00AA0419" w:rsidRDefault="00C13A8E" w:rsidP="00C13A8E">
      <w:pPr>
        <w:pStyle w:val="BodyTextIndent"/>
        <w:ind w:left="0" w:firstLine="283"/>
        <w:jc w:val="both"/>
        <w:rPr>
          <w:rFonts w:ascii="Arial Narrow" w:hAnsi="Arial Narrow" w:cs="Arial"/>
        </w:rPr>
      </w:pPr>
      <w:r w:rsidRPr="00AA0419">
        <w:rPr>
          <w:rFonts w:ascii="Arial Narrow" w:hAnsi="Arial Narrow" w:cs="Arial"/>
        </w:rPr>
        <w:t>Захранването на новото улично осветление и осветление на новия паркинг да се осъществи като от същ. стълб с № 1` се изтегли нов усукан проводник 2х16мм2, както е показано на приложеният чертеж.Захранването на осветителните тела да се изпълни с кабел СВТ 3x1,5 мм2, изтеглен от токовите клеми до осветителното тяло.Монтажа на усуканите изолирани проводници да се извършва посредством арматури и приспособления за монтаж на изолирани проводници.Захранването на новото осветление на градината да се осъществи посредством нов кабел тип САВБТ 2х16мм2 положен в изкоп в нова кабелна мрежа както е посочено в ситуацията на ч</w:t>
      </w:r>
      <w:r w:rsidR="008C3E1F" w:rsidRPr="00AA0419">
        <w:rPr>
          <w:rFonts w:ascii="Arial Narrow" w:hAnsi="Arial Narrow" w:cs="Arial"/>
        </w:rPr>
        <w:t>ертеж</w:t>
      </w:r>
      <w:r w:rsidRPr="00AA0419">
        <w:rPr>
          <w:rFonts w:ascii="Arial Narrow" w:hAnsi="Arial Narrow" w:cs="Arial"/>
        </w:rPr>
        <w:t xml:space="preserve">.Влизането на кабела в кабелната разклонителна </w:t>
      </w:r>
      <w:proofErr w:type="spellStart"/>
      <w:r w:rsidRPr="00AA0419">
        <w:rPr>
          <w:rFonts w:ascii="Arial Narrow" w:hAnsi="Arial Narrow" w:cs="Arial"/>
        </w:rPr>
        <w:t>клемна</w:t>
      </w:r>
      <w:proofErr w:type="spellEnd"/>
      <w:r w:rsidRPr="00AA0419">
        <w:rPr>
          <w:rFonts w:ascii="Arial Narrow" w:hAnsi="Arial Narrow" w:cs="Arial"/>
        </w:rPr>
        <w:t xml:space="preserve"> кутия да се извърши в UV стабилизирана гофрирана тръба φ50мм.Свързването на осветителните тела да се изпълни с кабел СВТ 3x1,5мм2, изтеглен вътре в стълба от кабелната </w:t>
      </w:r>
      <w:proofErr w:type="spellStart"/>
      <w:r w:rsidRPr="00AA0419">
        <w:rPr>
          <w:rFonts w:ascii="Arial Narrow" w:hAnsi="Arial Narrow" w:cs="Arial"/>
        </w:rPr>
        <w:t>клемна</w:t>
      </w:r>
      <w:proofErr w:type="spellEnd"/>
      <w:r w:rsidRPr="00AA0419">
        <w:rPr>
          <w:rFonts w:ascii="Arial Narrow" w:hAnsi="Arial Narrow" w:cs="Arial"/>
        </w:rPr>
        <w:t xml:space="preserve"> кутия до осветителното тяло.Новата кабелна мрежа и новите стълбове да се изграждат на разстояния от краищата на пътното платно (от външните ръбове на бордюрите) така, както е показано на Ситуацията и на приложените напречни профили.Кабелната мрежа да се маркира с PVC </w:t>
      </w:r>
      <w:proofErr w:type="spellStart"/>
      <w:r w:rsidRPr="00AA0419">
        <w:rPr>
          <w:rFonts w:ascii="Arial Narrow" w:hAnsi="Arial Narrow" w:cs="Arial"/>
        </w:rPr>
        <w:t>индикираща</w:t>
      </w:r>
      <w:proofErr w:type="spellEnd"/>
      <w:r w:rsidRPr="00AA0419">
        <w:rPr>
          <w:rFonts w:ascii="Arial Narrow" w:hAnsi="Arial Narrow" w:cs="Arial"/>
        </w:rPr>
        <w:t xml:space="preserve"> лента.Показаните на чертежа стълбове, както и всички метални </w:t>
      </w:r>
      <w:proofErr w:type="spellStart"/>
      <w:r w:rsidRPr="00AA0419">
        <w:rPr>
          <w:rFonts w:ascii="Arial Narrow" w:hAnsi="Arial Narrow" w:cs="Arial"/>
        </w:rPr>
        <w:t>нетоководящи</w:t>
      </w:r>
      <w:proofErr w:type="spellEnd"/>
      <w:r w:rsidRPr="00AA0419">
        <w:rPr>
          <w:rFonts w:ascii="Arial Narrow" w:hAnsi="Arial Narrow" w:cs="Arial"/>
        </w:rPr>
        <w:t xml:space="preserve"> части в кабелните шахти, да се заземят /при </w:t>
      </w:r>
      <w:proofErr w:type="spellStart"/>
      <w:r w:rsidRPr="00AA0419">
        <w:rPr>
          <w:rFonts w:ascii="Arial Narrow" w:hAnsi="Arial Narrow" w:cs="Arial"/>
        </w:rPr>
        <w:t>четири-проводна</w:t>
      </w:r>
      <w:proofErr w:type="spellEnd"/>
      <w:r w:rsidRPr="00AA0419">
        <w:rPr>
          <w:rFonts w:ascii="Arial Narrow" w:hAnsi="Arial Narrow" w:cs="Arial"/>
        </w:rPr>
        <w:t xml:space="preserve"> мрежа/ с един заземителен кол от профилна стомана L63/63/6мм-1,5м.Съпротивлението на заземителя при суха почва да бъде по-малко от 10</w:t>
      </w:r>
      <w:r w:rsidRPr="00AA0419">
        <w:rPr>
          <w:rFonts w:ascii="Arial Narrow" w:hAnsi="Arial Narrow" w:cs="Arial"/>
        </w:rPr>
        <w:sym w:font="Symbol" w:char="F057"/>
      </w:r>
      <w:r w:rsidRPr="00AA0419">
        <w:rPr>
          <w:rFonts w:ascii="Arial Narrow" w:hAnsi="Arial Narrow" w:cs="Arial"/>
        </w:rPr>
        <w:t xml:space="preserve">.Заземените стълбове да се маркират.Всички осветителни тела, както и корпусите на стълбовете да се занулят (при </w:t>
      </w:r>
      <w:proofErr w:type="spellStart"/>
      <w:r w:rsidRPr="00AA0419">
        <w:rPr>
          <w:rFonts w:ascii="Arial Narrow" w:hAnsi="Arial Narrow" w:cs="Arial"/>
        </w:rPr>
        <w:t>четирипроводна</w:t>
      </w:r>
      <w:proofErr w:type="spellEnd"/>
      <w:r w:rsidRPr="00AA0419">
        <w:rPr>
          <w:rFonts w:ascii="Arial Narrow" w:hAnsi="Arial Narrow" w:cs="Arial"/>
        </w:rPr>
        <w:t xml:space="preserve"> мрежа), като общото съпротивление на заземителният проводник и свързаните с него заземители спрямо земя за суха почва да бъде по-малко от 2</w:t>
      </w:r>
      <w:r w:rsidRPr="00AA0419">
        <w:rPr>
          <w:rFonts w:ascii="Arial Narrow" w:hAnsi="Arial Narrow" w:cs="Arial"/>
        </w:rPr>
        <w:sym w:font="Symbol" w:char="F057"/>
      </w:r>
      <w:r w:rsidRPr="00AA0419">
        <w:rPr>
          <w:rFonts w:ascii="Arial Narrow" w:hAnsi="Arial Narrow" w:cs="Arial"/>
        </w:rPr>
        <w:t xml:space="preserve">.Осветителните тела да се свързват чрез редуване на фазите за </w:t>
      </w:r>
      <w:proofErr w:type="spellStart"/>
      <w:r w:rsidRPr="00AA0419">
        <w:rPr>
          <w:rFonts w:ascii="Arial Narrow" w:hAnsi="Arial Narrow" w:cs="Arial"/>
        </w:rPr>
        <w:t>целонощен</w:t>
      </w:r>
      <w:proofErr w:type="spellEnd"/>
      <w:r w:rsidRPr="00AA0419">
        <w:rPr>
          <w:rFonts w:ascii="Arial Narrow" w:hAnsi="Arial Narrow" w:cs="Arial"/>
        </w:rPr>
        <w:t xml:space="preserve"> режим на работа.</w:t>
      </w:r>
    </w:p>
    <w:p w:rsidR="009E46C2" w:rsidRPr="00AA0419" w:rsidRDefault="009E46C2" w:rsidP="009E46C2">
      <w:pPr>
        <w:ind w:firstLine="708"/>
        <w:jc w:val="both"/>
        <w:rPr>
          <w:rFonts w:ascii="Arial Narrow" w:hAnsi="Arial Narrow"/>
        </w:rPr>
      </w:pPr>
    </w:p>
    <w:p w:rsidR="00496B40" w:rsidRPr="00AA0419" w:rsidRDefault="00501532" w:rsidP="007D6FF1">
      <w:pPr>
        <w:pStyle w:val="ListParagraph"/>
        <w:numPr>
          <w:ilvl w:val="1"/>
          <w:numId w:val="10"/>
        </w:numPr>
        <w:jc w:val="both"/>
        <w:rPr>
          <w:rFonts w:ascii="Arial Narrow" w:hAnsi="Arial Narrow" w:cs="Arial"/>
          <w:b/>
          <w:bCs/>
          <w:color w:val="auto"/>
        </w:rPr>
      </w:pPr>
      <w:r w:rsidRPr="00AA0419">
        <w:rPr>
          <w:rFonts w:ascii="Arial Narrow" w:hAnsi="Arial Narrow" w:cs="Arial"/>
          <w:b/>
          <w:bCs/>
          <w:color w:val="auto"/>
        </w:rPr>
        <w:t>СЪОРЪЖЕНИЯ НА ДРУГИ ВЕДОМСТВА</w:t>
      </w:r>
    </w:p>
    <w:p w:rsidR="00610F54" w:rsidRPr="00AA0419" w:rsidRDefault="00013A0C" w:rsidP="00E72768">
      <w:pPr>
        <w:ind w:firstLine="708"/>
        <w:jc w:val="both"/>
        <w:rPr>
          <w:rFonts w:ascii="Arial Narrow" w:hAnsi="Arial Narrow" w:cs="Arial"/>
        </w:rPr>
      </w:pPr>
      <w:r w:rsidRPr="00AA0419">
        <w:rPr>
          <w:rFonts w:ascii="Arial Narrow" w:hAnsi="Arial Narrow" w:cs="Arial"/>
        </w:rPr>
        <w:t xml:space="preserve">В обхвата на строежа има разположени съоръжения на </w:t>
      </w:r>
      <w:r w:rsidR="00FF0421" w:rsidRPr="00AA0419">
        <w:rPr>
          <w:rFonts w:ascii="Arial Narrow" w:hAnsi="Arial Narrow" w:cs="Arial"/>
        </w:rPr>
        <w:t>други ведомства.Преди започване на изкопните дейности, с цел запазване на подземните съоръжения</w:t>
      </w:r>
      <w:r w:rsidR="00610F54" w:rsidRPr="00AA0419">
        <w:rPr>
          <w:rFonts w:ascii="Arial Narrow" w:hAnsi="Arial Narrow" w:cs="Arial"/>
        </w:rPr>
        <w:t>,</w:t>
      </w:r>
      <w:r w:rsidR="00FF0421" w:rsidRPr="00AA0419">
        <w:rPr>
          <w:rFonts w:ascii="Arial Narrow" w:hAnsi="Arial Narrow" w:cs="Arial"/>
        </w:rPr>
        <w:t xml:space="preserve"> Изпълнителя</w:t>
      </w:r>
      <w:r w:rsidR="00F6043A" w:rsidRPr="00AA0419">
        <w:rPr>
          <w:rFonts w:ascii="Arial Narrow" w:hAnsi="Arial Narrow" w:cs="Arial"/>
        </w:rPr>
        <w:t xml:space="preserve"> </w:t>
      </w:r>
      <w:r w:rsidR="00205064">
        <w:rPr>
          <w:rFonts w:ascii="Arial Narrow" w:hAnsi="Arial Narrow" w:cs="Arial"/>
        </w:rPr>
        <w:t>с</w:t>
      </w:r>
      <w:r w:rsidR="00F6043A" w:rsidRPr="00AA0419">
        <w:rPr>
          <w:rFonts w:ascii="Arial Narrow" w:hAnsi="Arial Narrow" w:cs="Arial"/>
        </w:rPr>
        <w:t>е задължава</w:t>
      </w:r>
      <w:r w:rsidR="00FF0421" w:rsidRPr="00AA0419">
        <w:rPr>
          <w:rFonts w:ascii="Arial Narrow" w:hAnsi="Arial Narrow" w:cs="Arial"/>
        </w:rPr>
        <w:t xml:space="preserve"> да </w:t>
      </w:r>
      <w:r w:rsidR="00B64693" w:rsidRPr="00AA0419">
        <w:rPr>
          <w:rFonts w:ascii="Arial Narrow" w:hAnsi="Arial Narrow" w:cs="Arial"/>
        </w:rPr>
        <w:t>покани  фирмите, стопанисващи и</w:t>
      </w:r>
      <w:r w:rsidR="00E86C7A" w:rsidRPr="00AA0419">
        <w:rPr>
          <w:rFonts w:ascii="Arial Narrow" w:hAnsi="Arial Narrow" w:cs="Arial"/>
        </w:rPr>
        <w:t>нфраструктурата (ЕВН, БТК, В</w:t>
      </w:r>
      <w:r w:rsidR="00B64693" w:rsidRPr="00AA0419">
        <w:rPr>
          <w:rFonts w:ascii="Arial Narrow" w:hAnsi="Arial Narrow" w:cs="Arial"/>
        </w:rPr>
        <w:t xml:space="preserve">иК, Кабелни оператори и др.) </w:t>
      </w:r>
      <w:r w:rsidR="00610F54" w:rsidRPr="00AA0419">
        <w:rPr>
          <w:rFonts w:ascii="Arial Narrow" w:hAnsi="Arial Narrow" w:cs="Arial"/>
        </w:rPr>
        <w:t>за трасирането</w:t>
      </w:r>
      <w:r w:rsidR="00B64693" w:rsidRPr="00AA0419">
        <w:rPr>
          <w:rFonts w:ascii="Arial Narrow" w:hAnsi="Arial Narrow" w:cs="Arial"/>
        </w:rPr>
        <w:t xml:space="preserve"> /обозначаването/</w:t>
      </w:r>
      <w:r w:rsidR="00610F54" w:rsidRPr="00AA0419">
        <w:rPr>
          <w:rFonts w:ascii="Arial Narrow" w:hAnsi="Arial Narrow" w:cs="Arial"/>
        </w:rPr>
        <w:t xml:space="preserve"> им на място</w:t>
      </w:r>
      <w:r w:rsidR="00B64693" w:rsidRPr="00AA0419">
        <w:rPr>
          <w:rFonts w:ascii="Arial Narrow" w:hAnsi="Arial Narrow" w:cs="Arial"/>
        </w:rPr>
        <w:t>.</w:t>
      </w:r>
      <w:r w:rsidR="00205064">
        <w:rPr>
          <w:rFonts w:ascii="Arial Narrow" w:hAnsi="Arial Narrow" w:cs="Arial"/>
        </w:rPr>
        <w:t xml:space="preserve"> </w:t>
      </w:r>
      <w:r w:rsidR="000B40F4" w:rsidRPr="00AA0419">
        <w:rPr>
          <w:rFonts w:ascii="Arial Narrow" w:hAnsi="Arial Narrow" w:cs="Arial"/>
        </w:rPr>
        <w:t>При възникване на аварии причинени от Изпълнителя на обекта, същите се възстановяват за сметка на Изпълнителя.</w:t>
      </w:r>
    </w:p>
    <w:p w:rsidR="00496B40" w:rsidRPr="00AA0419" w:rsidRDefault="00496B40" w:rsidP="00E72768">
      <w:pPr>
        <w:ind w:firstLine="708"/>
        <w:jc w:val="both"/>
        <w:rPr>
          <w:rFonts w:ascii="Arial Narrow" w:hAnsi="Arial Narrow" w:cs="Arial"/>
          <w:b/>
          <w:bCs/>
        </w:rPr>
      </w:pPr>
    </w:p>
    <w:p w:rsidR="00360253" w:rsidRPr="00AA0419" w:rsidRDefault="00360253" w:rsidP="007D6FF1">
      <w:pPr>
        <w:pStyle w:val="ListParagraph"/>
        <w:numPr>
          <w:ilvl w:val="1"/>
          <w:numId w:val="10"/>
        </w:numPr>
        <w:jc w:val="both"/>
        <w:rPr>
          <w:rFonts w:ascii="Arial Narrow" w:hAnsi="Arial Narrow" w:cs="Arial"/>
          <w:color w:val="auto"/>
        </w:rPr>
      </w:pPr>
      <w:r w:rsidRPr="00AA0419">
        <w:rPr>
          <w:rFonts w:ascii="Arial Narrow" w:hAnsi="Arial Narrow" w:cs="Arial"/>
          <w:b/>
          <w:color w:val="auto"/>
        </w:rPr>
        <w:t xml:space="preserve">План за </w:t>
      </w:r>
      <w:r w:rsidR="00290D77" w:rsidRPr="00AA0419">
        <w:rPr>
          <w:rFonts w:ascii="Arial Narrow" w:hAnsi="Arial Narrow" w:cs="Arial"/>
          <w:b/>
          <w:color w:val="auto"/>
        </w:rPr>
        <w:t>безопасност</w:t>
      </w:r>
      <w:r w:rsidRPr="00AA0419">
        <w:rPr>
          <w:rFonts w:ascii="Arial Narrow" w:hAnsi="Arial Narrow" w:cs="Arial"/>
          <w:b/>
          <w:color w:val="auto"/>
        </w:rPr>
        <w:t xml:space="preserve"> и здраве</w:t>
      </w:r>
      <w:r w:rsidRPr="00AA0419">
        <w:rPr>
          <w:rFonts w:ascii="Arial Narrow" w:hAnsi="Arial Narrow" w:cs="Arial"/>
          <w:color w:val="auto"/>
        </w:rPr>
        <w:t xml:space="preserve"> е разработен в отделна част. </w:t>
      </w:r>
    </w:p>
    <w:p w:rsidR="00496B40" w:rsidRPr="00AA0419" w:rsidRDefault="00496B40" w:rsidP="00E72768">
      <w:pPr>
        <w:ind w:firstLine="708"/>
        <w:jc w:val="both"/>
        <w:rPr>
          <w:rFonts w:ascii="Arial Narrow" w:hAnsi="Arial Narrow" w:cs="Arial"/>
          <w:b/>
        </w:rPr>
      </w:pPr>
    </w:p>
    <w:p w:rsidR="00496B40" w:rsidRPr="00AA0419" w:rsidRDefault="00360253" w:rsidP="007D6FF1">
      <w:pPr>
        <w:pStyle w:val="ListParagraph"/>
        <w:numPr>
          <w:ilvl w:val="1"/>
          <w:numId w:val="10"/>
        </w:numPr>
        <w:jc w:val="both"/>
        <w:rPr>
          <w:rFonts w:ascii="Arial Narrow" w:hAnsi="Arial Narrow" w:cs="Arial"/>
          <w:color w:val="auto"/>
        </w:rPr>
      </w:pPr>
      <w:r w:rsidRPr="00AA0419">
        <w:rPr>
          <w:rFonts w:ascii="Arial Narrow" w:hAnsi="Arial Narrow" w:cs="Arial"/>
          <w:b/>
          <w:color w:val="auto"/>
        </w:rPr>
        <w:t>План за управление на строителните отпадъци</w:t>
      </w:r>
      <w:r w:rsidRPr="00AA0419">
        <w:rPr>
          <w:rFonts w:ascii="Arial Narrow" w:hAnsi="Arial Narrow" w:cs="Arial"/>
          <w:color w:val="auto"/>
        </w:rPr>
        <w:t xml:space="preserve"> е разработен в отделна част.</w:t>
      </w:r>
    </w:p>
    <w:p w:rsidR="00360253" w:rsidRPr="00AA0419" w:rsidRDefault="00360253" w:rsidP="00E72768">
      <w:pPr>
        <w:ind w:firstLine="708"/>
        <w:jc w:val="both"/>
        <w:rPr>
          <w:rFonts w:ascii="Arial Narrow" w:hAnsi="Arial Narrow" w:cs="Arial"/>
          <w:b/>
        </w:rPr>
      </w:pPr>
    </w:p>
    <w:p w:rsidR="00496B40" w:rsidRPr="00AA0419" w:rsidRDefault="00496B40" w:rsidP="007D6FF1">
      <w:pPr>
        <w:pStyle w:val="ListParagraph"/>
        <w:numPr>
          <w:ilvl w:val="1"/>
          <w:numId w:val="10"/>
        </w:numPr>
        <w:jc w:val="both"/>
        <w:rPr>
          <w:rFonts w:ascii="Arial Narrow" w:hAnsi="Arial Narrow" w:cs="Arial"/>
          <w:b/>
          <w:color w:val="auto"/>
        </w:rPr>
      </w:pPr>
      <w:r w:rsidRPr="00AA0419">
        <w:rPr>
          <w:rFonts w:ascii="Arial Narrow" w:hAnsi="Arial Narrow" w:cs="Arial"/>
          <w:b/>
          <w:color w:val="auto"/>
        </w:rPr>
        <w:t>КОЛИЧЕСТВЕНА СМЕТКА</w:t>
      </w:r>
      <w:r w:rsidR="00354814" w:rsidRPr="00AA0419">
        <w:rPr>
          <w:rFonts w:ascii="Arial Narrow" w:hAnsi="Arial Narrow" w:cs="Arial"/>
          <w:b/>
          <w:color w:val="auto"/>
        </w:rPr>
        <w:t xml:space="preserve"> – Приложение към документацията</w:t>
      </w:r>
      <w:r w:rsidR="00E86C7A" w:rsidRPr="00AA0419">
        <w:rPr>
          <w:rFonts w:ascii="Arial Narrow" w:hAnsi="Arial Narrow" w:cs="Arial"/>
          <w:b/>
          <w:color w:val="auto"/>
        </w:rPr>
        <w:t>.</w:t>
      </w:r>
    </w:p>
    <w:p w:rsidR="00360253" w:rsidRPr="00AA0419" w:rsidRDefault="00360253" w:rsidP="00360253">
      <w:pPr>
        <w:ind w:firstLine="708"/>
        <w:jc w:val="both"/>
        <w:rPr>
          <w:rFonts w:ascii="Arial Narrow" w:hAnsi="Arial Narrow" w:cs="Arial"/>
        </w:rPr>
      </w:pPr>
    </w:p>
    <w:p w:rsidR="00354814" w:rsidRPr="00AA0419" w:rsidRDefault="00360253" w:rsidP="00360253">
      <w:pPr>
        <w:ind w:firstLine="708"/>
        <w:jc w:val="both"/>
        <w:rPr>
          <w:rFonts w:ascii="Arial Narrow" w:hAnsi="Arial Narrow" w:cs="Arial"/>
        </w:rPr>
      </w:pPr>
      <w:r w:rsidRPr="00AA0419">
        <w:rPr>
          <w:rFonts w:ascii="Arial Narrow" w:hAnsi="Arial Narrow" w:cs="Arial"/>
        </w:rPr>
        <w:t>Изготвена е  количествена сметка на видовете СМР.  Тези сметки включват необходимите количества за цялостно изпълнение на строителството на подобекта.</w:t>
      </w:r>
    </w:p>
    <w:p w:rsidR="00360253" w:rsidRPr="00AA0419" w:rsidRDefault="00360253" w:rsidP="00360253">
      <w:pPr>
        <w:ind w:firstLine="708"/>
        <w:jc w:val="both"/>
        <w:rPr>
          <w:rFonts w:ascii="Arial Narrow" w:hAnsi="Arial Narrow" w:cs="Arial"/>
        </w:rPr>
      </w:pPr>
    </w:p>
    <w:p w:rsidR="00496B40" w:rsidRPr="00AA0419" w:rsidRDefault="00496B40" w:rsidP="007D6FF1">
      <w:pPr>
        <w:pStyle w:val="ListParagraph"/>
        <w:numPr>
          <w:ilvl w:val="1"/>
          <w:numId w:val="10"/>
        </w:numPr>
        <w:jc w:val="both"/>
        <w:rPr>
          <w:rFonts w:ascii="Arial Narrow" w:hAnsi="Arial Narrow" w:cs="Arial"/>
          <w:b/>
          <w:color w:val="auto"/>
        </w:rPr>
      </w:pPr>
      <w:r w:rsidRPr="00AA0419">
        <w:rPr>
          <w:rFonts w:ascii="Arial Narrow" w:hAnsi="Arial Narrow" w:cs="Arial"/>
          <w:b/>
          <w:color w:val="auto"/>
        </w:rPr>
        <w:t>НЕОБХОДИМО ТЕХНИЧЕСКО ОБОРУДВАНЕ</w:t>
      </w:r>
    </w:p>
    <w:p w:rsidR="00354814" w:rsidRPr="00AA0419" w:rsidRDefault="00354814" w:rsidP="00496B40">
      <w:pPr>
        <w:ind w:firstLine="708"/>
        <w:jc w:val="both"/>
        <w:rPr>
          <w:rFonts w:ascii="Arial Narrow" w:hAnsi="Arial Narrow"/>
        </w:rPr>
      </w:pPr>
    </w:p>
    <w:p w:rsidR="00496B40" w:rsidRPr="00AA0419" w:rsidRDefault="00496B40" w:rsidP="00496B40">
      <w:pPr>
        <w:ind w:firstLine="708"/>
        <w:jc w:val="both"/>
        <w:rPr>
          <w:rFonts w:ascii="Arial Narrow" w:hAnsi="Arial Narrow"/>
        </w:rPr>
      </w:pPr>
      <w:r w:rsidRPr="00AA0419">
        <w:rPr>
          <w:rFonts w:ascii="Arial Narrow" w:hAnsi="Arial Narrow"/>
        </w:rPr>
        <w:lastRenderedPageBreak/>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496B40" w:rsidRPr="00AA0419" w:rsidRDefault="00496B40" w:rsidP="00496B40">
      <w:pPr>
        <w:ind w:firstLine="708"/>
        <w:jc w:val="both"/>
        <w:rPr>
          <w:rFonts w:ascii="Arial Narrow" w:hAnsi="Arial Narrow"/>
        </w:rPr>
      </w:pPr>
    </w:p>
    <w:p w:rsidR="00EE728B" w:rsidRPr="00AA0419" w:rsidRDefault="00EE728B" w:rsidP="007D6FF1">
      <w:pPr>
        <w:pStyle w:val="ListParagraph"/>
        <w:numPr>
          <w:ilvl w:val="0"/>
          <w:numId w:val="9"/>
        </w:numPr>
        <w:jc w:val="both"/>
        <w:rPr>
          <w:rFonts w:ascii="Arial Narrow" w:hAnsi="Arial Narrow"/>
          <w:color w:val="auto"/>
        </w:rPr>
      </w:pPr>
      <w:r w:rsidRPr="00AA0419">
        <w:rPr>
          <w:rFonts w:ascii="Arial Narrow" w:hAnsi="Arial Narrow"/>
          <w:color w:val="auto"/>
        </w:rPr>
        <w:t>Булдозер</w:t>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496B40" w:rsidRPr="00AA0419" w:rsidRDefault="00496B40" w:rsidP="007D6FF1">
      <w:pPr>
        <w:pStyle w:val="ListParagraph"/>
        <w:numPr>
          <w:ilvl w:val="0"/>
          <w:numId w:val="9"/>
        </w:numPr>
        <w:jc w:val="both"/>
        <w:rPr>
          <w:rFonts w:ascii="Arial Narrow" w:hAnsi="Arial Narrow"/>
          <w:color w:val="auto"/>
        </w:rPr>
      </w:pPr>
      <w:r w:rsidRPr="00AA0419">
        <w:rPr>
          <w:rFonts w:ascii="Arial Narrow" w:hAnsi="Arial Narrow"/>
          <w:color w:val="auto"/>
        </w:rPr>
        <w:t xml:space="preserve">Багер </w:t>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xml:space="preserve">- </w:t>
      </w:r>
      <w:r w:rsidR="00EE728B" w:rsidRPr="00AA0419">
        <w:rPr>
          <w:rFonts w:ascii="Arial Narrow" w:hAnsi="Arial Narrow"/>
          <w:color w:val="auto"/>
        </w:rPr>
        <w:t>1</w:t>
      </w:r>
      <w:r w:rsidRPr="00AA0419">
        <w:rPr>
          <w:rFonts w:ascii="Arial Narrow" w:hAnsi="Arial Narrow"/>
          <w:color w:val="auto"/>
        </w:rPr>
        <w:t xml:space="preserve"> бр.</w:t>
      </w:r>
    </w:p>
    <w:p w:rsidR="00306C7E" w:rsidRPr="00AA0419" w:rsidRDefault="00306C7E" w:rsidP="007D6FF1">
      <w:pPr>
        <w:pStyle w:val="ListParagraph"/>
        <w:numPr>
          <w:ilvl w:val="0"/>
          <w:numId w:val="9"/>
        </w:numPr>
        <w:jc w:val="both"/>
        <w:rPr>
          <w:rFonts w:ascii="Arial Narrow" w:hAnsi="Arial Narrow"/>
          <w:color w:val="auto"/>
        </w:rPr>
      </w:pPr>
      <w:r w:rsidRPr="00AA0419">
        <w:rPr>
          <w:rFonts w:ascii="Arial Narrow" w:hAnsi="Arial Narrow"/>
          <w:color w:val="auto"/>
        </w:rPr>
        <w:t xml:space="preserve">Пробивно оборудване за изпълнение на </w:t>
      </w:r>
    </w:p>
    <w:p w:rsidR="00496B40" w:rsidRPr="00AA0419" w:rsidRDefault="00306C7E" w:rsidP="00306C7E">
      <w:pPr>
        <w:pStyle w:val="ListParagraph"/>
        <w:ind w:left="2136"/>
        <w:jc w:val="both"/>
        <w:rPr>
          <w:rFonts w:ascii="Arial Narrow" w:hAnsi="Arial Narrow"/>
          <w:color w:val="auto"/>
        </w:rPr>
      </w:pPr>
      <w:r w:rsidRPr="00AA0419">
        <w:rPr>
          <w:rFonts w:ascii="Arial Narrow" w:hAnsi="Arial Narrow"/>
          <w:color w:val="auto"/>
        </w:rPr>
        <w:t>пилоти (Ф=120см и дължина 9,0м)</w:t>
      </w:r>
      <w:r w:rsidR="006B0D63" w:rsidRPr="00AA0419">
        <w:rPr>
          <w:rFonts w:ascii="Arial Narrow" w:hAnsi="Arial Narrow"/>
          <w:color w:val="auto"/>
        </w:rPr>
        <w:tab/>
      </w:r>
      <w:r w:rsidR="00496B40"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496B40" w:rsidRPr="00AA0419">
        <w:rPr>
          <w:rFonts w:ascii="Arial Narrow" w:hAnsi="Arial Narrow"/>
          <w:color w:val="auto"/>
        </w:rPr>
        <w:t>- 1 бр.</w:t>
      </w:r>
    </w:p>
    <w:p w:rsidR="00496B40" w:rsidRPr="00AA0419" w:rsidRDefault="00EE728B" w:rsidP="007D6FF1">
      <w:pPr>
        <w:pStyle w:val="ListParagraph"/>
        <w:numPr>
          <w:ilvl w:val="0"/>
          <w:numId w:val="9"/>
        </w:numPr>
        <w:jc w:val="both"/>
        <w:rPr>
          <w:rFonts w:ascii="Arial Narrow" w:hAnsi="Arial Narrow"/>
          <w:color w:val="auto"/>
        </w:rPr>
      </w:pPr>
      <w:proofErr w:type="spellStart"/>
      <w:r w:rsidRPr="00AA0419">
        <w:rPr>
          <w:rFonts w:ascii="Arial Narrow" w:hAnsi="Arial Narrow"/>
          <w:color w:val="auto"/>
        </w:rPr>
        <w:t>Автосамосвал</w:t>
      </w:r>
      <w:proofErr w:type="spellEnd"/>
      <w:r w:rsidRPr="00AA0419">
        <w:rPr>
          <w:rFonts w:ascii="Arial Narrow" w:hAnsi="Arial Narrow"/>
          <w:color w:val="auto"/>
        </w:rPr>
        <w:t xml:space="preserve"> </w:t>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r w:rsidR="00205064">
        <w:rPr>
          <w:rFonts w:ascii="Arial Narrow" w:hAnsi="Arial Narrow"/>
          <w:color w:val="auto"/>
        </w:rPr>
        <w:t>.</w:t>
      </w:r>
    </w:p>
    <w:p w:rsidR="00EE728B" w:rsidRPr="00AA0419" w:rsidRDefault="00EE728B" w:rsidP="007D6FF1">
      <w:pPr>
        <w:pStyle w:val="ListParagraph"/>
        <w:numPr>
          <w:ilvl w:val="0"/>
          <w:numId w:val="9"/>
        </w:numPr>
        <w:jc w:val="both"/>
        <w:rPr>
          <w:rFonts w:ascii="Arial Narrow" w:hAnsi="Arial Narrow"/>
          <w:color w:val="auto"/>
        </w:rPr>
      </w:pPr>
      <w:r w:rsidRPr="00AA0419">
        <w:rPr>
          <w:rFonts w:ascii="Arial Narrow" w:hAnsi="Arial Narrow"/>
          <w:color w:val="auto"/>
        </w:rPr>
        <w:t>Бордови автомобил</w:t>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EE728B" w:rsidRPr="00AA0419" w:rsidRDefault="00EE728B" w:rsidP="007D6FF1">
      <w:pPr>
        <w:pStyle w:val="ListParagraph"/>
        <w:numPr>
          <w:ilvl w:val="0"/>
          <w:numId w:val="9"/>
        </w:numPr>
        <w:jc w:val="both"/>
        <w:rPr>
          <w:rFonts w:ascii="Arial Narrow" w:hAnsi="Arial Narrow"/>
          <w:color w:val="auto"/>
        </w:rPr>
      </w:pPr>
      <w:r w:rsidRPr="009747F1">
        <w:rPr>
          <w:rFonts w:ascii="Arial Narrow" w:hAnsi="Arial Narrow"/>
          <w:color w:val="auto"/>
        </w:rPr>
        <w:t xml:space="preserve">Кран </w:t>
      </w:r>
      <w:r w:rsidR="009747F1" w:rsidRPr="00754EEC">
        <w:rPr>
          <w:rFonts w:ascii="Arial Narrow" w:hAnsi="Arial Narrow"/>
          <w:color w:val="auto"/>
        </w:rPr>
        <w:t>(</w:t>
      </w:r>
      <w:r w:rsidR="002226D1">
        <w:rPr>
          <w:rFonts w:ascii="Arial Narrow" w:hAnsi="Arial Narrow"/>
          <w:color w:val="auto"/>
        </w:rPr>
        <w:t xml:space="preserve">мин </w:t>
      </w:r>
      <w:r w:rsidR="00216D0F">
        <w:rPr>
          <w:rFonts w:ascii="Arial Narrow" w:hAnsi="Arial Narrow"/>
          <w:color w:val="auto"/>
          <w:lang w:val="en-US"/>
        </w:rPr>
        <w:t>4</w:t>
      </w:r>
      <w:r w:rsidR="00216D0F" w:rsidRPr="00754EEC">
        <w:rPr>
          <w:rFonts w:ascii="Arial Narrow" w:hAnsi="Arial Narrow"/>
          <w:color w:val="auto"/>
        </w:rPr>
        <w:t>0</w:t>
      </w:r>
      <w:r w:rsidR="002226D1">
        <w:rPr>
          <w:rFonts w:ascii="Arial Narrow" w:hAnsi="Arial Narrow"/>
          <w:color w:val="auto"/>
        </w:rPr>
        <w:t xml:space="preserve"> </w:t>
      </w:r>
      <w:r w:rsidR="00216D0F" w:rsidRPr="00754EEC">
        <w:rPr>
          <w:rFonts w:ascii="Arial Narrow" w:hAnsi="Arial Narrow"/>
          <w:color w:val="auto"/>
        </w:rPr>
        <w:t>т</w:t>
      </w:r>
      <w:r w:rsidR="00754EEC">
        <w:rPr>
          <w:rFonts w:ascii="Arial Narrow" w:hAnsi="Arial Narrow"/>
          <w:color w:val="auto"/>
        </w:rPr>
        <w:t>.</w:t>
      </w:r>
      <w:r w:rsidR="009747F1" w:rsidRPr="00754EEC">
        <w:rPr>
          <w:rFonts w:ascii="Arial Narrow" w:hAnsi="Arial Narrow"/>
          <w:color w:val="auto"/>
        </w:rPr>
        <w:t>)</w:t>
      </w:r>
      <w:r w:rsidRPr="00754EEC">
        <w:rPr>
          <w:rFonts w:ascii="Arial Narrow" w:hAnsi="Arial Narrow"/>
          <w:color w:val="auto"/>
        </w:rPr>
        <w:tab/>
      </w:r>
      <w:r w:rsidRPr="00754EEC">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bookmarkStart w:id="3" w:name="_GoBack"/>
      <w:bookmarkEnd w:id="3"/>
      <w:r w:rsidRPr="00AA0419">
        <w:rPr>
          <w:rFonts w:ascii="Arial Narrow" w:hAnsi="Arial Narrow"/>
          <w:color w:val="auto"/>
        </w:rPr>
        <w:tab/>
        <w:t>- 1 бр.</w:t>
      </w:r>
    </w:p>
    <w:p w:rsidR="00EE728B" w:rsidRPr="00AA0419" w:rsidRDefault="00EE728B" w:rsidP="007D6FF1">
      <w:pPr>
        <w:pStyle w:val="ListParagraph"/>
        <w:numPr>
          <w:ilvl w:val="0"/>
          <w:numId w:val="9"/>
        </w:numPr>
        <w:jc w:val="both"/>
        <w:rPr>
          <w:rFonts w:ascii="Arial Narrow" w:hAnsi="Arial Narrow"/>
          <w:color w:val="auto"/>
        </w:rPr>
      </w:pPr>
      <w:r w:rsidRPr="00AA0419">
        <w:rPr>
          <w:rFonts w:ascii="Arial Narrow" w:hAnsi="Arial Narrow"/>
          <w:color w:val="auto"/>
        </w:rPr>
        <w:t>Бетон помпа</w:t>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EE728B" w:rsidRPr="00AA0419" w:rsidRDefault="00EE728B" w:rsidP="007D6FF1">
      <w:pPr>
        <w:pStyle w:val="ListParagraph"/>
        <w:numPr>
          <w:ilvl w:val="0"/>
          <w:numId w:val="9"/>
        </w:numPr>
        <w:jc w:val="both"/>
        <w:rPr>
          <w:rFonts w:ascii="Arial Narrow" w:hAnsi="Arial Narrow"/>
          <w:color w:val="auto"/>
        </w:rPr>
      </w:pPr>
      <w:proofErr w:type="spellStart"/>
      <w:r w:rsidRPr="00AA0419">
        <w:rPr>
          <w:rFonts w:ascii="Arial Narrow" w:hAnsi="Arial Narrow"/>
          <w:color w:val="auto"/>
        </w:rPr>
        <w:t>Бетоновоз</w:t>
      </w:r>
      <w:proofErr w:type="spellEnd"/>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6B0D63" w:rsidRPr="00AA0419" w:rsidRDefault="006B0D63" w:rsidP="007D6FF1">
      <w:pPr>
        <w:pStyle w:val="ListParagraph"/>
        <w:numPr>
          <w:ilvl w:val="0"/>
          <w:numId w:val="9"/>
        </w:numPr>
        <w:jc w:val="both"/>
        <w:rPr>
          <w:rFonts w:ascii="Arial Narrow" w:hAnsi="Arial Narrow"/>
          <w:color w:val="auto"/>
        </w:rPr>
      </w:pPr>
      <w:r w:rsidRPr="00AA0419">
        <w:rPr>
          <w:rFonts w:ascii="Arial Narrow" w:eastAsia="Calibri" w:hAnsi="Arial Narrow"/>
          <w:color w:val="auto"/>
          <w:lang w:eastAsia="en-US"/>
        </w:rPr>
        <w:t>Валяк - земни работи</w:t>
      </w:r>
      <w:r w:rsidRPr="00AA0419">
        <w:rPr>
          <w:rFonts w:ascii="Arial Narrow" w:eastAsia="Calibri" w:hAnsi="Arial Narrow"/>
          <w:color w:val="auto"/>
          <w:lang w:eastAsia="en-US"/>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6B0D63" w:rsidRPr="00AA0419" w:rsidRDefault="006B0D63" w:rsidP="007D6FF1">
      <w:pPr>
        <w:pStyle w:val="ListParagraph"/>
        <w:numPr>
          <w:ilvl w:val="0"/>
          <w:numId w:val="9"/>
        </w:numPr>
        <w:jc w:val="both"/>
        <w:rPr>
          <w:rFonts w:ascii="Arial Narrow" w:hAnsi="Arial Narrow"/>
          <w:color w:val="auto"/>
        </w:rPr>
      </w:pPr>
      <w:proofErr w:type="spellStart"/>
      <w:r w:rsidRPr="00AA0419">
        <w:rPr>
          <w:rFonts w:ascii="Arial Narrow" w:hAnsi="Arial Narrow"/>
          <w:color w:val="auto"/>
        </w:rPr>
        <w:t>Автогудронатор</w:t>
      </w:r>
      <w:proofErr w:type="spellEnd"/>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EE728B" w:rsidRPr="00AA0419" w:rsidRDefault="006B0D63" w:rsidP="007D6FF1">
      <w:pPr>
        <w:pStyle w:val="ListParagraph"/>
        <w:numPr>
          <w:ilvl w:val="0"/>
          <w:numId w:val="9"/>
        </w:numPr>
        <w:jc w:val="both"/>
        <w:rPr>
          <w:rFonts w:ascii="Arial Narrow" w:hAnsi="Arial Narrow"/>
          <w:color w:val="auto"/>
        </w:rPr>
      </w:pPr>
      <w:proofErr w:type="spellStart"/>
      <w:r w:rsidRPr="00AA0419">
        <w:rPr>
          <w:rFonts w:ascii="Arial Narrow" w:hAnsi="Arial Narrow"/>
          <w:color w:val="auto"/>
        </w:rPr>
        <w:t>Асфалтополагаща</w:t>
      </w:r>
      <w:proofErr w:type="spellEnd"/>
      <w:r w:rsidRPr="00AA0419">
        <w:rPr>
          <w:rFonts w:ascii="Arial Narrow" w:hAnsi="Arial Narrow"/>
          <w:color w:val="auto"/>
        </w:rPr>
        <w:t xml:space="preserve"> машина</w:t>
      </w:r>
      <w:r w:rsidR="00ED2BA5" w:rsidRPr="00AA0419">
        <w:rPr>
          <w:rFonts w:ascii="Arial Narrow" w:hAnsi="Arial Narrow"/>
          <w:color w:val="auto"/>
        </w:rPr>
        <w:t xml:space="preserve"> /</w:t>
      </w:r>
      <w:proofErr w:type="spellStart"/>
      <w:r w:rsidR="00ED2BA5" w:rsidRPr="00AA0419">
        <w:rPr>
          <w:rFonts w:ascii="Arial Narrow" w:hAnsi="Arial Narrow"/>
          <w:color w:val="auto"/>
        </w:rPr>
        <w:t>Укладатор</w:t>
      </w:r>
      <w:proofErr w:type="spellEnd"/>
      <w:r w:rsidR="00ED2BA5" w:rsidRPr="00AA0419">
        <w:rPr>
          <w:rFonts w:ascii="Arial Narrow" w:hAnsi="Arial Narrow"/>
          <w:color w:val="auto"/>
        </w:rPr>
        <w:t>/</w:t>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6B0D63" w:rsidRPr="00AA0419" w:rsidRDefault="006B0D63" w:rsidP="007D6FF1">
      <w:pPr>
        <w:pStyle w:val="ListParagraph"/>
        <w:numPr>
          <w:ilvl w:val="0"/>
          <w:numId w:val="9"/>
        </w:numPr>
        <w:jc w:val="both"/>
        <w:rPr>
          <w:rFonts w:ascii="Arial Narrow" w:hAnsi="Arial Narrow"/>
          <w:color w:val="auto"/>
        </w:rPr>
      </w:pPr>
      <w:r w:rsidRPr="00AA0419">
        <w:rPr>
          <w:rFonts w:ascii="Arial Narrow" w:hAnsi="Arial Narrow"/>
          <w:color w:val="auto"/>
        </w:rPr>
        <w:t>Бандажен валяк-асфалтови работи</w:t>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w:t>
      </w:r>
      <w:r w:rsidR="00205064">
        <w:rPr>
          <w:rFonts w:ascii="Arial Narrow" w:hAnsi="Arial Narrow"/>
          <w:color w:val="auto"/>
        </w:rPr>
        <w:t xml:space="preserve"> </w:t>
      </w:r>
      <w:r w:rsidRPr="00AA0419">
        <w:rPr>
          <w:rFonts w:ascii="Arial Narrow" w:hAnsi="Arial Narrow"/>
          <w:color w:val="auto"/>
        </w:rPr>
        <w:t>1</w:t>
      </w:r>
      <w:r w:rsidR="00205064">
        <w:rPr>
          <w:rFonts w:ascii="Arial Narrow" w:hAnsi="Arial Narrow"/>
          <w:color w:val="auto"/>
        </w:rPr>
        <w:t xml:space="preserve"> </w:t>
      </w:r>
      <w:r w:rsidRPr="00AA0419">
        <w:rPr>
          <w:rFonts w:ascii="Arial Narrow" w:hAnsi="Arial Narrow"/>
          <w:color w:val="auto"/>
        </w:rPr>
        <w:t>бр</w:t>
      </w:r>
      <w:r w:rsidR="00306C7E" w:rsidRPr="00AA0419">
        <w:rPr>
          <w:rFonts w:ascii="Arial Narrow" w:hAnsi="Arial Narrow"/>
          <w:color w:val="auto"/>
        </w:rPr>
        <w:t>.</w:t>
      </w:r>
    </w:p>
    <w:p w:rsidR="00306C7E" w:rsidRPr="00AA0419" w:rsidRDefault="00306C7E" w:rsidP="007D6FF1">
      <w:pPr>
        <w:pStyle w:val="ListParagraph"/>
        <w:numPr>
          <w:ilvl w:val="0"/>
          <w:numId w:val="9"/>
        </w:numPr>
        <w:jc w:val="both"/>
        <w:rPr>
          <w:rFonts w:ascii="Arial Narrow" w:hAnsi="Arial Narrow"/>
          <w:color w:val="auto"/>
        </w:rPr>
      </w:pPr>
      <w:r w:rsidRPr="00AA0419">
        <w:rPr>
          <w:rFonts w:ascii="Arial Narrow" w:hAnsi="Arial Narrow"/>
          <w:color w:val="auto"/>
        </w:rPr>
        <w:t xml:space="preserve">Пневматичен валяк - асфалтови работи </w:t>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t>- 1 бр.</w:t>
      </w:r>
    </w:p>
    <w:p w:rsidR="00496B40" w:rsidRPr="00AA0419" w:rsidRDefault="00496B40" w:rsidP="007D6FF1">
      <w:pPr>
        <w:pStyle w:val="ListParagraph"/>
        <w:numPr>
          <w:ilvl w:val="0"/>
          <w:numId w:val="9"/>
        </w:numPr>
        <w:jc w:val="both"/>
        <w:rPr>
          <w:rFonts w:ascii="Arial Narrow" w:hAnsi="Arial Narrow"/>
          <w:color w:val="auto"/>
        </w:rPr>
      </w:pPr>
      <w:r w:rsidRPr="00AA0419">
        <w:rPr>
          <w:rFonts w:ascii="Arial Narrow" w:hAnsi="Arial Narrow"/>
          <w:color w:val="auto"/>
        </w:rPr>
        <w:t xml:space="preserve">Хидравличен </w:t>
      </w:r>
      <w:proofErr w:type="spellStart"/>
      <w:r w:rsidRPr="00AA0419">
        <w:rPr>
          <w:rFonts w:ascii="Arial Narrow" w:hAnsi="Arial Narrow"/>
          <w:color w:val="auto"/>
        </w:rPr>
        <w:t>къртач</w:t>
      </w:r>
      <w:proofErr w:type="spellEnd"/>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- 1 бр.</w:t>
      </w:r>
    </w:p>
    <w:p w:rsidR="00496B40" w:rsidRPr="00AA0419" w:rsidRDefault="00496B40" w:rsidP="007D6FF1">
      <w:pPr>
        <w:pStyle w:val="ListParagraph"/>
        <w:numPr>
          <w:ilvl w:val="0"/>
          <w:numId w:val="9"/>
        </w:numPr>
        <w:jc w:val="both"/>
        <w:rPr>
          <w:rFonts w:ascii="Arial Narrow" w:hAnsi="Arial Narrow"/>
          <w:color w:val="auto"/>
        </w:rPr>
      </w:pPr>
      <w:proofErr w:type="spellStart"/>
      <w:r w:rsidRPr="00AA0419">
        <w:rPr>
          <w:rFonts w:ascii="Arial Narrow" w:hAnsi="Arial Narrow"/>
          <w:color w:val="auto"/>
        </w:rPr>
        <w:t>Водоноска</w:t>
      </w:r>
      <w:proofErr w:type="spellEnd"/>
      <w:r w:rsidRPr="00AA0419">
        <w:rPr>
          <w:rFonts w:ascii="Arial Narrow" w:hAnsi="Arial Narrow"/>
          <w:color w:val="auto"/>
        </w:rPr>
        <w:t xml:space="preserve"> </w:t>
      </w:r>
      <w:r w:rsidRPr="00AA0419">
        <w:rPr>
          <w:rFonts w:ascii="Arial Narrow" w:hAnsi="Arial Narrow"/>
          <w:color w:val="auto"/>
        </w:rPr>
        <w:tab/>
      </w:r>
      <w:r w:rsidR="007334ED"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Pr="00AA0419">
        <w:rPr>
          <w:rFonts w:ascii="Arial Narrow" w:hAnsi="Arial Narrow"/>
          <w:color w:val="auto"/>
        </w:rPr>
        <w:tab/>
      </w:r>
      <w:r w:rsidR="00306C7E" w:rsidRPr="00AA0419">
        <w:rPr>
          <w:rFonts w:ascii="Arial Narrow" w:hAnsi="Arial Narrow"/>
          <w:color w:val="auto"/>
        </w:rPr>
        <w:tab/>
      </w:r>
      <w:r w:rsidRPr="00AA0419">
        <w:rPr>
          <w:rFonts w:ascii="Arial Narrow" w:hAnsi="Arial Narrow"/>
          <w:color w:val="auto"/>
        </w:rPr>
        <w:t xml:space="preserve">- 1 бр. </w:t>
      </w:r>
    </w:p>
    <w:p w:rsidR="00496B40" w:rsidRPr="00AA0419" w:rsidRDefault="00496B40" w:rsidP="006B0D63">
      <w:pPr>
        <w:jc w:val="both"/>
        <w:rPr>
          <w:rFonts w:ascii="Arial Narrow" w:hAnsi="Arial Narrow"/>
        </w:rPr>
      </w:pPr>
    </w:p>
    <w:p w:rsidR="00F95199" w:rsidRPr="00AA0419" w:rsidRDefault="00F95199" w:rsidP="007D6FF1">
      <w:pPr>
        <w:pStyle w:val="ListParagraph"/>
        <w:numPr>
          <w:ilvl w:val="0"/>
          <w:numId w:val="10"/>
        </w:numPr>
        <w:jc w:val="both"/>
        <w:rPr>
          <w:rFonts w:ascii="Arial Narrow" w:hAnsi="Arial Narrow" w:cs="Arial"/>
          <w:b/>
          <w:color w:val="auto"/>
          <w:u w:val="single"/>
        </w:rPr>
      </w:pPr>
      <w:r w:rsidRPr="00AA0419">
        <w:rPr>
          <w:rFonts w:ascii="Arial Narrow" w:hAnsi="Arial Narrow" w:cs="Arial"/>
          <w:b/>
          <w:color w:val="auto"/>
          <w:u w:val="single"/>
        </w:rPr>
        <w:t>ИЗИСКВАНИЯ ЗА ИЗПЪЛНЕНИЕ НА ОБЩЕСТВЕНАТА ПОРЪЧКА.</w:t>
      </w:r>
    </w:p>
    <w:p w:rsidR="00F95199" w:rsidRPr="00AA0419" w:rsidRDefault="00F95199" w:rsidP="007D6FF1">
      <w:pPr>
        <w:pStyle w:val="ListParagraph"/>
        <w:numPr>
          <w:ilvl w:val="1"/>
          <w:numId w:val="10"/>
        </w:numPr>
        <w:jc w:val="both"/>
        <w:rPr>
          <w:rFonts w:ascii="Arial Narrow" w:hAnsi="Arial Narrow" w:cs="Arial"/>
          <w:b/>
          <w:color w:val="auto"/>
          <w:u w:val="single"/>
          <w:lang w:eastAsia="en-US"/>
        </w:rPr>
      </w:pPr>
      <w:r w:rsidRPr="00AA0419">
        <w:rPr>
          <w:rFonts w:ascii="Arial Narrow" w:hAnsi="Arial Narrow" w:cs="Arial"/>
          <w:b/>
          <w:color w:val="auto"/>
          <w:u w:val="single"/>
          <w:lang w:eastAsia="en-US"/>
        </w:rPr>
        <w:t xml:space="preserve"> ОБЩИ ИЗИСКВАНИЯ.</w:t>
      </w:r>
    </w:p>
    <w:p w:rsidR="00F95199" w:rsidRPr="00643A42" w:rsidRDefault="00F95199" w:rsidP="00665D92">
      <w:pPr>
        <w:ind w:firstLine="708"/>
        <w:jc w:val="both"/>
        <w:rPr>
          <w:rFonts w:ascii="Arial Narrow" w:hAnsi="Arial Narrow" w:cs="Arial"/>
        </w:rPr>
      </w:pPr>
      <w:r w:rsidRPr="00D1650A">
        <w:rPr>
          <w:rFonts w:ascii="Arial Narrow" w:hAnsi="Arial Narrow" w:cs="Arial"/>
        </w:rPr>
        <w:t xml:space="preserve">Изпълнителят е длъжен да изпълни Техническото си предложение, </w:t>
      </w:r>
      <w:r w:rsidR="001A4FF2" w:rsidRPr="00D1650A">
        <w:rPr>
          <w:rFonts w:ascii="Arial Narrow" w:hAnsi="Arial Narrow" w:cs="Arial"/>
        </w:rPr>
        <w:t>за вс</w:t>
      </w:r>
      <w:r w:rsidR="001B3749" w:rsidRPr="00D1650A">
        <w:rPr>
          <w:rFonts w:ascii="Arial Narrow" w:hAnsi="Arial Narrow" w:cs="Arial"/>
        </w:rPr>
        <w:t>еки</w:t>
      </w:r>
      <w:r w:rsidR="00B66862">
        <w:rPr>
          <w:rFonts w:ascii="Arial Narrow" w:hAnsi="Arial Narrow" w:cs="Arial"/>
        </w:rPr>
        <w:t xml:space="preserve"> </w:t>
      </w:r>
      <w:r w:rsidR="001B3749" w:rsidRPr="00D1650A">
        <w:rPr>
          <w:rFonts w:ascii="Arial Narrow" w:hAnsi="Arial Narrow" w:cs="Arial"/>
        </w:rPr>
        <w:t>обект/подобект</w:t>
      </w:r>
      <w:r w:rsidR="001A4FF2" w:rsidRPr="00D1650A">
        <w:rPr>
          <w:rFonts w:ascii="Arial Narrow" w:hAnsi="Arial Narrow" w:cs="Arial"/>
        </w:rPr>
        <w:t xml:space="preserve">, </w:t>
      </w:r>
      <w:r w:rsidRPr="00D1650A">
        <w:rPr>
          <w:rFonts w:ascii="Arial Narrow" w:hAnsi="Arial Narrow" w:cs="Arial"/>
        </w:rPr>
        <w:t xml:space="preserve">етапи и видове СМР, съгласно предложената в офертата му последователност и технология на работа. Изпълнението </w:t>
      </w:r>
      <w:r w:rsidRPr="00643A42">
        <w:rPr>
          <w:rFonts w:ascii="Arial Narrow" w:hAnsi="Arial Narrow" w:cs="Arial"/>
        </w:rPr>
        <w:t>следва да се осъществи в пълно съответствие с графика за изпълнение на СМР и срокове, представени с техническата оферта.</w:t>
      </w:r>
    </w:p>
    <w:p w:rsidR="00F95199" w:rsidRPr="00643A42" w:rsidRDefault="001B3749" w:rsidP="00F95199">
      <w:pPr>
        <w:tabs>
          <w:tab w:val="left" w:pos="459"/>
        </w:tabs>
        <w:spacing w:before="120" w:after="120"/>
        <w:jc w:val="both"/>
        <w:rPr>
          <w:rFonts w:ascii="Arial Narrow" w:hAnsi="Arial Narrow" w:cs="Arial"/>
          <w:lang w:eastAsia="fr-FR"/>
        </w:rPr>
      </w:pPr>
      <w:r w:rsidRPr="00643A42">
        <w:rPr>
          <w:rFonts w:ascii="Arial Narrow" w:hAnsi="Arial Narrow" w:cs="Arial"/>
          <w:lang w:eastAsia="fr-FR"/>
        </w:rPr>
        <w:tab/>
      </w:r>
      <w:r w:rsidR="00F95199" w:rsidRPr="00643A42">
        <w:rPr>
          <w:rFonts w:ascii="Arial Narrow" w:hAnsi="Arial Narrow" w:cs="Arial"/>
          <w:lang w:eastAsia="fr-FR"/>
        </w:rPr>
        <w:t>Предметът на обществената поръчка включва освен това изпълнението на следните дейности, които са свързани с изпълнението на поръчката и представляват условие, следствие или допълнение към него:</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Доставка и влагане в строителството на необходимите и съответстващи на техническите спецификации строителни материали и продукти, не е допустимо да са втора употреба;</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Осигуряване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 xml:space="preserve">Извършване на необходимите изпитвания и лабораторни изследвания; </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Съставяне на строителни книжа и изготвяне на екзекутивната документация на строежа;</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Участие в процедурата по въвеждане на строежа в експлоатация;</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Отстраняване на недостатъците, установени при предаването на строежа и въвеждането му в експлоатация;</w:t>
      </w:r>
    </w:p>
    <w:p w:rsidR="00F95199" w:rsidRPr="00643A42" w:rsidRDefault="00F95199" w:rsidP="00462539">
      <w:pPr>
        <w:numPr>
          <w:ilvl w:val="0"/>
          <w:numId w:val="4"/>
        </w:numPr>
        <w:tabs>
          <w:tab w:val="left" w:pos="0"/>
          <w:tab w:val="left" w:pos="1080"/>
        </w:tabs>
        <w:ind w:left="0" w:firstLine="0"/>
        <w:jc w:val="both"/>
        <w:rPr>
          <w:rFonts w:ascii="Arial Narrow" w:hAnsi="Arial Narrow" w:cs="Arial"/>
          <w:lang w:eastAsia="fr-FR"/>
        </w:rPr>
      </w:pPr>
      <w:r w:rsidRPr="00643A42">
        <w:rPr>
          <w:rFonts w:ascii="Arial Narrow" w:hAnsi="Arial Narrow" w:cs="Arial"/>
          <w:lang w:eastAsia="fr-FR"/>
        </w:rPr>
        <w:t>Гаранционно поддържане на строежа, включващо отстраняване на проявени дефе</w:t>
      </w:r>
      <w:r w:rsidR="00B66862">
        <w:rPr>
          <w:rFonts w:ascii="Arial Narrow" w:hAnsi="Arial Narrow" w:cs="Arial"/>
          <w:lang w:eastAsia="fr-FR"/>
        </w:rPr>
        <w:t>кти през гаранционните срокове;</w:t>
      </w:r>
    </w:p>
    <w:p w:rsidR="00F95199" w:rsidRPr="00643A42" w:rsidRDefault="00F95199" w:rsidP="00173B2E">
      <w:pPr>
        <w:ind w:firstLine="708"/>
        <w:jc w:val="both"/>
        <w:rPr>
          <w:rFonts w:ascii="Arial Narrow" w:hAnsi="Arial Narrow" w:cs="Arial"/>
          <w:b/>
        </w:rPr>
      </w:pPr>
      <w:r w:rsidRPr="00643A42">
        <w:rPr>
          <w:rFonts w:ascii="Arial Narrow" w:hAnsi="Arial Narrow" w:cs="Arial"/>
          <w:bCs/>
          <w:lang w:eastAsia="fr-FR"/>
        </w:rPr>
        <w:t>Изпълнението на обществената поръчка, следва да е съобразено с изискванията поставени от Възложителя за изпълнение на обществената поръчка,</w:t>
      </w:r>
      <w:r w:rsidRPr="00643A42">
        <w:rPr>
          <w:rFonts w:ascii="Arial Narrow" w:hAnsi="Arial Narrow" w:cs="Arial"/>
          <w:lang w:eastAsia="fr-FR"/>
        </w:rPr>
        <w:t xml:space="preserve"> приложения и в пълно съответствие с инвестиционния проект.</w:t>
      </w:r>
    </w:p>
    <w:p w:rsidR="001B3749" w:rsidRPr="00643A42" w:rsidRDefault="001B3749" w:rsidP="00F95199">
      <w:pPr>
        <w:tabs>
          <w:tab w:val="left" w:pos="0"/>
        </w:tabs>
        <w:jc w:val="both"/>
        <w:rPr>
          <w:rFonts w:ascii="Arial Narrow" w:hAnsi="Arial Narrow" w:cs="Arial"/>
          <w:b/>
          <w:u w:val="single"/>
          <w:lang w:eastAsia="fr-FR"/>
        </w:rPr>
      </w:pPr>
    </w:p>
    <w:p w:rsidR="00F95199" w:rsidRPr="00643A42" w:rsidRDefault="00B419E3" w:rsidP="00643A42">
      <w:pPr>
        <w:pStyle w:val="ListParagraph"/>
        <w:numPr>
          <w:ilvl w:val="1"/>
          <w:numId w:val="10"/>
        </w:numPr>
        <w:jc w:val="both"/>
        <w:rPr>
          <w:rFonts w:ascii="Arial Narrow" w:hAnsi="Arial Narrow" w:cs="Arial"/>
          <w:b/>
          <w:color w:val="auto"/>
          <w:u w:val="single"/>
          <w:lang w:eastAsia="fr-FR"/>
        </w:rPr>
      </w:pPr>
      <w:r w:rsidRPr="00643A42">
        <w:rPr>
          <w:rFonts w:ascii="Arial Narrow" w:hAnsi="Arial Narrow" w:cs="Arial"/>
          <w:b/>
          <w:color w:val="auto"/>
          <w:u w:val="single"/>
          <w:lang w:eastAsia="fr-FR"/>
        </w:rPr>
        <w:t xml:space="preserve">СЪКРАЩЕНИЯ, </w:t>
      </w:r>
      <w:r w:rsidR="00F95199" w:rsidRPr="00643A42">
        <w:rPr>
          <w:rFonts w:ascii="Arial Narrow" w:hAnsi="Arial Narrow" w:cs="Arial"/>
          <w:b/>
          <w:color w:val="auto"/>
          <w:u w:val="single"/>
          <w:lang w:eastAsia="fr-FR"/>
        </w:rPr>
        <w:t>ТЕХНИЧЕСКИ СПЕЦИФИКАЦИИ, НОРМАТИВИ И СТАНДАРТИ.</w:t>
      </w:r>
    </w:p>
    <w:p w:rsidR="002267F2" w:rsidRPr="00643A42" w:rsidRDefault="002267F2" w:rsidP="00F95199">
      <w:pPr>
        <w:tabs>
          <w:tab w:val="left" w:pos="0"/>
        </w:tabs>
        <w:jc w:val="both"/>
        <w:rPr>
          <w:rFonts w:ascii="Arial Narrow" w:hAnsi="Arial Narrow" w:cs="Arial"/>
        </w:rPr>
      </w:pPr>
    </w:p>
    <w:p w:rsidR="00B419E3" w:rsidRPr="00643A42" w:rsidRDefault="002267F2" w:rsidP="00F95199">
      <w:pPr>
        <w:tabs>
          <w:tab w:val="left" w:pos="0"/>
        </w:tabs>
        <w:jc w:val="both"/>
        <w:rPr>
          <w:rFonts w:ascii="Arial Narrow" w:hAnsi="Arial Narrow" w:cs="Arial"/>
        </w:rPr>
      </w:pPr>
      <w:r w:rsidRPr="00643A42">
        <w:rPr>
          <w:rFonts w:ascii="Arial Narrow" w:hAnsi="Arial Narrow" w:cs="Arial"/>
        </w:rPr>
        <w:tab/>
      </w:r>
      <w:r w:rsidR="00B419E3" w:rsidRPr="00643A42">
        <w:rPr>
          <w:rFonts w:ascii="Arial Narrow" w:hAnsi="Arial Narrow" w:cs="Arial"/>
        </w:rPr>
        <w:t>Където са използвани съкращения в Техническата спецификация</w:t>
      </w:r>
      <w:r w:rsidR="001C2C72" w:rsidRPr="00643A42">
        <w:rPr>
          <w:rFonts w:ascii="Arial Narrow" w:hAnsi="Arial Narrow" w:cs="Arial"/>
        </w:rPr>
        <w:t xml:space="preserve"> и документацията</w:t>
      </w:r>
      <w:r w:rsidR="00B419E3" w:rsidRPr="00643A42">
        <w:rPr>
          <w:rFonts w:ascii="Arial Narrow" w:hAnsi="Arial Narrow" w:cs="Arial"/>
        </w:rPr>
        <w:t xml:space="preserve">, те да бъдат тълкувани както следва: </w:t>
      </w:r>
    </w:p>
    <w:p w:rsidR="0073361A" w:rsidRPr="00643A42" w:rsidRDefault="0073361A" w:rsidP="00F95199">
      <w:pPr>
        <w:tabs>
          <w:tab w:val="left" w:pos="0"/>
        </w:tabs>
        <w:jc w:val="both"/>
        <w:rPr>
          <w:rFonts w:ascii="Arial Narrow" w:hAnsi="Arial Narrow" w:cs="Arial"/>
        </w:rPr>
      </w:pPr>
    </w:p>
    <w:tbl>
      <w:tblPr>
        <w:tblStyle w:val="TableGrid"/>
        <w:tblW w:w="0" w:type="auto"/>
        <w:jc w:val="center"/>
        <w:tblLook w:val="04A0"/>
      </w:tblPr>
      <w:tblGrid>
        <w:gridCol w:w="1526"/>
        <w:gridCol w:w="5812"/>
      </w:tblGrid>
      <w:tr w:rsidR="00643A42" w:rsidRPr="00643A42" w:rsidTr="00B31D32">
        <w:trPr>
          <w:jc w:val="center"/>
        </w:trPr>
        <w:tc>
          <w:tcPr>
            <w:tcW w:w="1526" w:type="dxa"/>
          </w:tcPr>
          <w:p w:rsidR="0073361A" w:rsidRPr="00643A42" w:rsidRDefault="0073361A" w:rsidP="0073361A">
            <w:pPr>
              <w:tabs>
                <w:tab w:val="left" w:pos="0"/>
              </w:tabs>
              <w:jc w:val="center"/>
              <w:rPr>
                <w:rFonts w:ascii="Arial Narrow" w:hAnsi="Arial Narrow" w:cs="Arial"/>
              </w:rPr>
            </w:pPr>
            <w:r w:rsidRPr="00643A42">
              <w:rPr>
                <w:rFonts w:ascii="Arial Narrow" w:hAnsi="Arial Narrow" w:cs="Arial"/>
              </w:rPr>
              <w:t>Символ</w:t>
            </w:r>
          </w:p>
        </w:tc>
        <w:tc>
          <w:tcPr>
            <w:tcW w:w="5812" w:type="dxa"/>
          </w:tcPr>
          <w:p w:rsidR="0073361A" w:rsidRPr="00643A42" w:rsidRDefault="0073361A" w:rsidP="0073361A">
            <w:pPr>
              <w:tabs>
                <w:tab w:val="left" w:pos="0"/>
              </w:tabs>
              <w:jc w:val="center"/>
              <w:rPr>
                <w:rFonts w:ascii="Arial Narrow" w:hAnsi="Arial Narrow" w:cs="Arial"/>
              </w:rPr>
            </w:pPr>
            <w:r w:rsidRPr="00643A42">
              <w:rPr>
                <w:rFonts w:ascii="Arial Narrow" w:hAnsi="Arial Narrow" w:cs="Arial"/>
              </w:rPr>
              <w:t>Име</w:t>
            </w:r>
          </w:p>
        </w:tc>
      </w:tr>
      <w:tr w:rsidR="00643A42" w:rsidRPr="00643A42" w:rsidTr="00B31D32">
        <w:trPr>
          <w:jc w:val="center"/>
        </w:trPr>
        <w:tc>
          <w:tcPr>
            <w:tcW w:w="1526" w:type="dxa"/>
          </w:tcPr>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EN</w:t>
            </w:r>
          </w:p>
        </w:tc>
        <w:tc>
          <w:tcPr>
            <w:tcW w:w="5812" w:type="dxa"/>
          </w:tcPr>
          <w:p w:rsidR="0073361A" w:rsidRPr="00643A42" w:rsidRDefault="0073361A" w:rsidP="00F95199">
            <w:pPr>
              <w:tabs>
                <w:tab w:val="left" w:pos="0"/>
              </w:tabs>
              <w:jc w:val="both"/>
              <w:rPr>
                <w:rFonts w:ascii="Arial Narrow" w:hAnsi="Arial Narrow" w:cs="Arial"/>
              </w:rPr>
            </w:pPr>
            <w:r w:rsidRPr="00643A42">
              <w:rPr>
                <w:rFonts w:ascii="Arial Narrow" w:hAnsi="Arial Narrow" w:cs="Arial"/>
              </w:rPr>
              <w:t>- Европейски норми;</w:t>
            </w:r>
          </w:p>
        </w:tc>
      </w:tr>
      <w:tr w:rsidR="00643A42" w:rsidRPr="00643A42" w:rsidTr="00B31D32">
        <w:trPr>
          <w:jc w:val="center"/>
        </w:trPr>
        <w:tc>
          <w:tcPr>
            <w:tcW w:w="1526" w:type="dxa"/>
          </w:tcPr>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ISO</w:t>
            </w:r>
          </w:p>
        </w:tc>
        <w:tc>
          <w:tcPr>
            <w:tcW w:w="5812" w:type="dxa"/>
          </w:tcPr>
          <w:p w:rsidR="0073361A" w:rsidRPr="00643A42" w:rsidRDefault="0073361A" w:rsidP="00F95199">
            <w:pPr>
              <w:tabs>
                <w:tab w:val="left" w:pos="0"/>
              </w:tabs>
              <w:jc w:val="both"/>
              <w:rPr>
                <w:rFonts w:ascii="Arial Narrow" w:hAnsi="Arial Narrow" w:cs="Arial"/>
              </w:rPr>
            </w:pPr>
            <w:r w:rsidRPr="00643A42">
              <w:rPr>
                <w:rFonts w:ascii="Arial Narrow" w:hAnsi="Arial Narrow" w:cs="Arial"/>
              </w:rPr>
              <w:t>- Международна организация по стандартизация;</w:t>
            </w:r>
          </w:p>
        </w:tc>
      </w:tr>
      <w:tr w:rsidR="00643A42" w:rsidRPr="00643A42" w:rsidTr="00B31D32">
        <w:trPr>
          <w:jc w:val="center"/>
        </w:trPr>
        <w:tc>
          <w:tcPr>
            <w:tcW w:w="1526" w:type="dxa"/>
          </w:tcPr>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БДС</w:t>
            </w:r>
          </w:p>
        </w:tc>
        <w:tc>
          <w:tcPr>
            <w:tcW w:w="5812" w:type="dxa"/>
          </w:tcPr>
          <w:p w:rsidR="0073361A" w:rsidRPr="00643A42" w:rsidRDefault="0073361A" w:rsidP="00F95199">
            <w:pPr>
              <w:tabs>
                <w:tab w:val="left" w:pos="0"/>
              </w:tabs>
              <w:jc w:val="both"/>
              <w:rPr>
                <w:rFonts w:ascii="Arial Narrow" w:hAnsi="Arial Narrow" w:cs="Arial"/>
              </w:rPr>
            </w:pPr>
            <w:r w:rsidRPr="00643A42">
              <w:rPr>
                <w:rFonts w:ascii="Arial Narrow" w:hAnsi="Arial Narrow" w:cs="Arial"/>
              </w:rPr>
              <w:t>- Български стандарт;</w:t>
            </w:r>
          </w:p>
        </w:tc>
      </w:tr>
      <w:tr w:rsidR="00643A42" w:rsidRPr="00643A42" w:rsidTr="00B31D32">
        <w:trPr>
          <w:jc w:val="center"/>
        </w:trPr>
        <w:tc>
          <w:tcPr>
            <w:tcW w:w="1526" w:type="dxa"/>
          </w:tcPr>
          <w:p w:rsidR="00B31D32" w:rsidRPr="00643A42" w:rsidRDefault="00B31D32" w:rsidP="00F17795">
            <w:pPr>
              <w:tabs>
                <w:tab w:val="left" w:pos="0"/>
              </w:tabs>
              <w:jc w:val="center"/>
              <w:rPr>
                <w:rFonts w:ascii="Arial Narrow" w:hAnsi="Arial Narrow" w:cs="Arial"/>
              </w:rPr>
            </w:pPr>
            <w:r w:rsidRPr="00643A42">
              <w:rPr>
                <w:rFonts w:ascii="Arial Narrow" w:hAnsi="Arial Narrow" w:cs="Arial"/>
              </w:rPr>
              <w:t>СМР</w:t>
            </w:r>
          </w:p>
        </w:tc>
        <w:tc>
          <w:tcPr>
            <w:tcW w:w="5812" w:type="dxa"/>
          </w:tcPr>
          <w:p w:rsidR="00B31D32" w:rsidRPr="00643A42" w:rsidRDefault="00B31D32" w:rsidP="00B31D32">
            <w:pPr>
              <w:tabs>
                <w:tab w:val="left" w:pos="0"/>
              </w:tabs>
              <w:jc w:val="both"/>
              <w:rPr>
                <w:rFonts w:ascii="Arial Narrow" w:hAnsi="Arial Narrow" w:cs="Arial"/>
              </w:rPr>
            </w:pPr>
            <w:r w:rsidRPr="00643A42">
              <w:rPr>
                <w:rFonts w:ascii="Arial Narrow" w:hAnsi="Arial Narrow" w:cs="Arial"/>
              </w:rPr>
              <w:t>- Строително-монтажни работи;</w:t>
            </w:r>
          </w:p>
        </w:tc>
      </w:tr>
      <w:tr w:rsidR="00643A42" w:rsidRPr="00643A42" w:rsidTr="00B31D32">
        <w:trPr>
          <w:jc w:val="center"/>
        </w:trPr>
        <w:tc>
          <w:tcPr>
            <w:tcW w:w="1526" w:type="dxa"/>
          </w:tcPr>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lastRenderedPageBreak/>
              <w:t>км</w:t>
            </w:r>
          </w:p>
          <w:p w:rsidR="0073361A" w:rsidRPr="00643A42" w:rsidRDefault="0073361A" w:rsidP="00F17795">
            <w:pPr>
              <w:tabs>
                <w:tab w:val="left" w:pos="0"/>
              </w:tabs>
              <w:jc w:val="center"/>
              <w:rPr>
                <w:rFonts w:ascii="Arial Narrow" w:hAnsi="Arial Narrow" w:cs="Arial"/>
              </w:rPr>
            </w:pPr>
            <w:proofErr w:type="spellStart"/>
            <w:r w:rsidRPr="00643A42">
              <w:rPr>
                <w:rFonts w:ascii="Arial Narrow" w:hAnsi="Arial Narrow" w:cs="Arial"/>
              </w:rPr>
              <w:t>km</w:t>
            </w:r>
            <w:proofErr w:type="spellEnd"/>
          </w:p>
        </w:tc>
        <w:tc>
          <w:tcPr>
            <w:tcW w:w="5812" w:type="dxa"/>
          </w:tcPr>
          <w:p w:rsidR="0073361A" w:rsidRPr="00643A42" w:rsidRDefault="0073361A" w:rsidP="00173B2E">
            <w:pPr>
              <w:tabs>
                <w:tab w:val="left" w:pos="0"/>
              </w:tabs>
              <w:rPr>
                <w:rFonts w:ascii="Arial Narrow" w:hAnsi="Arial Narrow" w:cs="Arial"/>
              </w:rPr>
            </w:pPr>
            <w:r w:rsidRPr="00643A42">
              <w:rPr>
                <w:rFonts w:ascii="Arial Narrow" w:hAnsi="Arial Narrow" w:cs="Arial"/>
              </w:rPr>
              <w:t>- километ</w:t>
            </w:r>
            <w:r w:rsidR="00173B2E" w:rsidRPr="00643A42">
              <w:rPr>
                <w:rFonts w:ascii="Arial Narrow" w:hAnsi="Arial Narrow" w:cs="Arial"/>
              </w:rPr>
              <w:t>ър</w:t>
            </w:r>
            <w:r w:rsidRPr="00643A42">
              <w:rPr>
                <w:rFonts w:ascii="Arial Narrow" w:hAnsi="Arial Narrow" w:cs="Arial"/>
              </w:rPr>
              <w:t>;</w:t>
            </w:r>
          </w:p>
        </w:tc>
      </w:tr>
      <w:tr w:rsidR="00643A42" w:rsidRPr="00643A42" w:rsidTr="00B31D32">
        <w:trPr>
          <w:jc w:val="center"/>
        </w:trPr>
        <w:tc>
          <w:tcPr>
            <w:tcW w:w="1526" w:type="dxa"/>
          </w:tcPr>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м</w:t>
            </w:r>
          </w:p>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m</w:t>
            </w:r>
          </w:p>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m’</w:t>
            </w:r>
          </w:p>
        </w:tc>
        <w:tc>
          <w:tcPr>
            <w:tcW w:w="5812" w:type="dxa"/>
          </w:tcPr>
          <w:p w:rsidR="0073361A" w:rsidRPr="00643A42" w:rsidRDefault="0073361A" w:rsidP="00173B2E">
            <w:pPr>
              <w:tabs>
                <w:tab w:val="left" w:pos="0"/>
              </w:tabs>
              <w:rPr>
                <w:rFonts w:ascii="Arial Narrow" w:hAnsi="Arial Narrow" w:cs="Arial"/>
              </w:rPr>
            </w:pPr>
            <w:r w:rsidRPr="00643A42">
              <w:rPr>
                <w:rFonts w:ascii="Arial Narrow" w:hAnsi="Arial Narrow" w:cs="Arial"/>
              </w:rPr>
              <w:t>- лине</w:t>
            </w:r>
            <w:r w:rsidR="00173B2E" w:rsidRPr="00643A42">
              <w:rPr>
                <w:rFonts w:ascii="Arial Narrow" w:hAnsi="Arial Narrow" w:cs="Arial"/>
              </w:rPr>
              <w:t>ен</w:t>
            </w:r>
            <w:r w:rsidRPr="00643A42">
              <w:rPr>
                <w:rFonts w:ascii="Arial Narrow" w:hAnsi="Arial Narrow" w:cs="Arial"/>
              </w:rPr>
              <w:t xml:space="preserve"> мет</w:t>
            </w:r>
            <w:r w:rsidR="00173B2E" w:rsidRPr="00643A42">
              <w:rPr>
                <w:rFonts w:ascii="Arial Narrow" w:hAnsi="Arial Narrow" w:cs="Arial"/>
              </w:rPr>
              <w:t>ъ</w:t>
            </w:r>
            <w:r w:rsidRPr="00643A42">
              <w:rPr>
                <w:rFonts w:ascii="Arial Narrow" w:hAnsi="Arial Narrow" w:cs="Arial"/>
              </w:rPr>
              <w:t>р;</w:t>
            </w:r>
          </w:p>
        </w:tc>
      </w:tr>
      <w:tr w:rsidR="00643A42" w:rsidRPr="00643A42" w:rsidTr="00B31D32">
        <w:trPr>
          <w:jc w:val="center"/>
        </w:trPr>
        <w:tc>
          <w:tcPr>
            <w:tcW w:w="1526" w:type="dxa"/>
          </w:tcPr>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м</w:t>
            </w:r>
            <w:r w:rsidRPr="00643A42">
              <w:rPr>
                <w:rFonts w:ascii="Arial Narrow" w:hAnsi="Arial Narrow" w:cs="Arial"/>
                <w:vertAlign w:val="superscript"/>
              </w:rPr>
              <w:t>2</w:t>
            </w:r>
          </w:p>
          <w:p w:rsidR="0073361A" w:rsidRPr="00643A42" w:rsidRDefault="0073361A" w:rsidP="00F17795">
            <w:pPr>
              <w:tabs>
                <w:tab w:val="left" w:pos="0"/>
              </w:tabs>
              <w:jc w:val="center"/>
              <w:rPr>
                <w:rFonts w:ascii="Arial Narrow" w:hAnsi="Arial Narrow" w:cs="Arial"/>
              </w:rPr>
            </w:pPr>
            <w:r w:rsidRPr="00643A42">
              <w:rPr>
                <w:rFonts w:ascii="Arial Narrow" w:hAnsi="Arial Narrow" w:cs="Arial"/>
              </w:rPr>
              <w:t>m</w:t>
            </w:r>
            <w:r w:rsidRPr="00643A42">
              <w:rPr>
                <w:rFonts w:ascii="Arial Narrow" w:hAnsi="Arial Narrow" w:cs="Arial"/>
                <w:vertAlign w:val="superscript"/>
              </w:rPr>
              <w:t>2</w:t>
            </w:r>
          </w:p>
        </w:tc>
        <w:tc>
          <w:tcPr>
            <w:tcW w:w="5812" w:type="dxa"/>
          </w:tcPr>
          <w:p w:rsidR="0073361A" w:rsidRPr="00643A42" w:rsidRDefault="0073361A" w:rsidP="00173B2E">
            <w:pPr>
              <w:tabs>
                <w:tab w:val="left" w:pos="0"/>
              </w:tabs>
              <w:rPr>
                <w:rFonts w:ascii="Arial Narrow" w:hAnsi="Arial Narrow" w:cs="Arial"/>
              </w:rPr>
            </w:pPr>
            <w:r w:rsidRPr="00643A42">
              <w:rPr>
                <w:rFonts w:ascii="Arial Narrow" w:hAnsi="Arial Narrow" w:cs="Arial"/>
              </w:rPr>
              <w:t>- квадрат</w:t>
            </w:r>
            <w:r w:rsidR="00173B2E" w:rsidRPr="00643A42">
              <w:rPr>
                <w:rFonts w:ascii="Arial Narrow" w:hAnsi="Arial Narrow" w:cs="Arial"/>
              </w:rPr>
              <w:t>ен</w:t>
            </w:r>
            <w:r w:rsidRPr="00643A42">
              <w:rPr>
                <w:rFonts w:ascii="Arial Narrow" w:hAnsi="Arial Narrow" w:cs="Arial"/>
              </w:rPr>
              <w:t xml:space="preserve"> мет</w:t>
            </w:r>
            <w:r w:rsidR="00173B2E" w:rsidRPr="00643A42">
              <w:rPr>
                <w:rFonts w:ascii="Arial Narrow" w:hAnsi="Arial Narrow" w:cs="Arial"/>
              </w:rPr>
              <w:t>ър</w:t>
            </w:r>
            <w:r w:rsidRPr="00643A42">
              <w:rPr>
                <w:rFonts w:ascii="Arial Narrow" w:hAnsi="Arial Narrow" w:cs="Arial"/>
              </w:rPr>
              <w:t>;</w:t>
            </w:r>
          </w:p>
        </w:tc>
      </w:tr>
      <w:tr w:rsidR="00643A42" w:rsidRPr="00643A42" w:rsidTr="00B31D32">
        <w:trPr>
          <w:jc w:val="center"/>
        </w:trPr>
        <w:tc>
          <w:tcPr>
            <w:tcW w:w="1526" w:type="dxa"/>
          </w:tcPr>
          <w:p w:rsidR="007C78B3" w:rsidRPr="00643A42" w:rsidRDefault="007C78B3" w:rsidP="00F17795">
            <w:pPr>
              <w:tabs>
                <w:tab w:val="left" w:pos="0"/>
              </w:tabs>
              <w:jc w:val="center"/>
              <w:rPr>
                <w:rFonts w:ascii="Arial Narrow" w:hAnsi="Arial Narrow" w:cs="Arial"/>
              </w:rPr>
            </w:pPr>
            <w:r w:rsidRPr="00643A42">
              <w:rPr>
                <w:rFonts w:ascii="Arial Narrow" w:hAnsi="Arial Narrow" w:cs="Arial"/>
              </w:rPr>
              <w:t>м</w:t>
            </w:r>
            <w:r w:rsidRPr="00643A42">
              <w:rPr>
                <w:rFonts w:ascii="Arial Narrow" w:hAnsi="Arial Narrow" w:cs="Arial"/>
                <w:vertAlign w:val="superscript"/>
              </w:rPr>
              <w:t>3</w:t>
            </w:r>
          </w:p>
          <w:p w:rsidR="007C78B3" w:rsidRPr="00643A42" w:rsidRDefault="007C78B3" w:rsidP="00F17795">
            <w:pPr>
              <w:tabs>
                <w:tab w:val="left" w:pos="0"/>
              </w:tabs>
              <w:jc w:val="center"/>
              <w:rPr>
                <w:rFonts w:ascii="Arial Narrow" w:hAnsi="Arial Narrow" w:cs="Arial"/>
              </w:rPr>
            </w:pPr>
            <w:r w:rsidRPr="00643A42">
              <w:rPr>
                <w:rFonts w:ascii="Arial Narrow" w:hAnsi="Arial Narrow" w:cs="Arial"/>
              </w:rPr>
              <w:t>m</w:t>
            </w:r>
            <w:r w:rsidRPr="00643A42">
              <w:rPr>
                <w:rFonts w:ascii="Arial Narrow" w:hAnsi="Arial Narrow" w:cs="Arial"/>
                <w:vertAlign w:val="superscript"/>
              </w:rPr>
              <w:t>3</w:t>
            </w:r>
          </w:p>
        </w:tc>
        <w:tc>
          <w:tcPr>
            <w:tcW w:w="5812" w:type="dxa"/>
          </w:tcPr>
          <w:p w:rsidR="007C78B3" w:rsidRPr="00643A42" w:rsidRDefault="007C78B3" w:rsidP="00173B2E">
            <w:pPr>
              <w:tabs>
                <w:tab w:val="left" w:pos="0"/>
              </w:tabs>
              <w:rPr>
                <w:rFonts w:ascii="Arial Narrow" w:hAnsi="Arial Narrow" w:cs="Arial"/>
              </w:rPr>
            </w:pPr>
            <w:r w:rsidRPr="00643A42">
              <w:rPr>
                <w:rFonts w:ascii="Arial Narrow" w:hAnsi="Arial Narrow" w:cs="Arial"/>
              </w:rPr>
              <w:t>- кубич</w:t>
            </w:r>
            <w:r w:rsidR="00173B2E" w:rsidRPr="00643A42">
              <w:rPr>
                <w:rFonts w:ascii="Arial Narrow" w:hAnsi="Arial Narrow" w:cs="Arial"/>
              </w:rPr>
              <w:t>ен</w:t>
            </w:r>
            <w:r w:rsidRPr="00643A42">
              <w:rPr>
                <w:rFonts w:ascii="Arial Narrow" w:hAnsi="Arial Narrow" w:cs="Arial"/>
              </w:rPr>
              <w:t xml:space="preserve"> мет</w:t>
            </w:r>
            <w:r w:rsidR="00173B2E" w:rsidRPr="00643A42">
              <w:rPr>
                <w:rFonts w:ascii="Arial Narrow" w:hAnsi="Arial Narrow" w:cs="Arial"/>
              </w:rPr>
              <w:t>ър</w:t>
            </w:r>
            <w:r w:rsidRPr="00643A42">
              <w:rPr>
                <w:rFonts w:ascii="Arial Narrow" w:hAnsi="Arial Narrow" w:cs="Arial"/>
              </w:rPr>
              <w:t>;</w:t>
            </w:r>
          </w:p>
        </w:tc>
      </w:tr>
      <w:tr w:rsidR="00643A42" w:rsidRPr="00643A42" w:rsidTr="00B31D32">
        <w:trPr>
          <w:jc w:val="center"/>
        </w:trPr>
        <w:tc>
          <w:tcPr>
            <w:tcW w:w="1526" w:type="dxa"/>
          </w:tcPr>
          <w:p w:rsidR="007C78B3" w:rsidRPr="00643A42" w:rsidRDefault="00B31D32" w:rsidP="00F17795">
            <w:pPr>
              <w:tabs>
                <w:tab w:val="left" w:pos="0"/>
              </w:tabs>
              <w:jc w:val="center"/>
              <w:rPr>
                <w:rFonts w:ascii="Arial Narrow" w:hAnsi="Arial Narrow" w:cs="Arial"/>
              </w:rPr>
            </w:pPr>
            <w:r w:rsidRPr="00643A42">
              <w:rPr>
                <w:rFonts w:ascii="Arial Narrow" w:hAnsi="Arial Narrow" w:cs="Arial"/>
              </w:rPr>
              <w:t>т</w:t>
            </w:r>
          </w:p>
          <w:p w:rsidR="00B31D32" w:rsidRPr="00643A42" w:rsidRDefault="00B31D32" w:rsidP="00F17795">
            <w:pPr>
              <w:tabs>
                <w:tab w:val="left" w:pos="0"/>
              </w:tabs>
              <w:jc w:val="center"/>
              <w:rPr>
                <w:rFonts w:ascii="Arial Narrow" w:hAnsi="Arial Narrow" w:cs="Arial"/>
              </w:rPr>
            </w:pPr>
            <w:r w:rsidRPr="00643A42">
              <w:rPr>
                <w:rFonts w:ascii="Arial Narrow" w:hAnsi="Arial Narrow" w:cs="Arial"/>
              </w:rPr>
              <w:t>t</w:t>
            </w:r>
          </w:p>
        </w:tc>
        <w:tc>
          <w:tcPr>
            <w:tcW w:w="5812" w:type="dxa"/>
          </w:tcPr>
          <w:p w:rsidR="007C78B3" w:rsidRPr="00643A42" w:rsidRDefault="00B31D32" w:rsidP="0073361A">
            <w:pPr>
              <w:tabs>
                <w:tab w:val="left" w:pos="0"/>
              </w:tabs>
              <w:rPr>
                <w:rFonts w:ascii="Arial Narrow" w:hAnsi="Arial Narrow" w:cs="Arial"/>
              </w:rPr>
            </w:pPr>
            <w:r w:rsidRPr="00643A42">
              <w:rPr>
                <w:rFonts w:ascii="Arial Narrow" w:hAnsi="Arial Narrow" w:cs="Arial"/>
              </w:rPr>
              <w:t>- тон;</w:t>
            </w:r>
          </w:p>
        </w:tc>
      </w:tr>
      <w:tr w:rsidR="00643A42" w:rsidRPr="00643A42" w:rsidTr="00B31D32">
        <w:trPr>
          <w:jc w:val="center"/>
        </w:trPr>
        <w:tc>
          <w:tcPr>
            <w:tcW w:w="1526" w:type="dxa"/>
          </w:tcPr>
          <w:p w:rsidR="00B31D32" w:rsidRPr="00643A42" w:rsidRDefault="00B31D32" w:rsidP="00F17795">
            <w:pPr>
              <w:tabs>
                <w:tab w:val="left" w:pos="0"/>
              </w:tabs>
              <w:jc w:val="center"/>
              <w:rPr>
                <w:rFonts w:ascii="Arial Narrow" w:hAnsi="Arial Narrow" w:cs="Arial"/>
              </w:rPr>
            </w:pPr>
            <w:r w:rsidRPr="00643A42">
              <w:rPr>
                <w:rFonts w:ascii="Arial Narrow" w:hAnsi="Arial Narrow" w:cs="Arial"/>
              </w:rPr>
              <w:t>кг</w:t>
            </w:r>
          </w:p>
          <w:p w:rsidR="00B31D32" w:rsidRPr="00643A42" w:rsidRDefault="00B31D32" w:rsidP="00F17795">
            <w:pPr>
              <w:tabs>
                <w:tab w:val="left" w:pos="0"/>
              </w:tabs>
              <w:jc w:val="center"/>
              <w:rPr>
                <w:rFonts w:ascii="Arial Narrow" w:hAnsi="Arial Narrow" w:cs="Arial"/>
              </w:rPr>
            </w:pPr>
            <w:proofErr w:type="spellStart"/>
            <w:r w:rsidRPr="00643A42">
              <w:rPr>
                <w:rFonts w:ascii="Arial Narrow" w:hAnsi="Arial Narrow" w:cs="Arial"/>
              </w:rPr>
              <w:t>kg</w:t>
            </w:r>
            <w:proofErr w:type="spellEnd"/>
          </w:p>
        </w:tc>
        <w:tc>
          <w:tcPr>
            <w:tcW w:w="5812" w:type="dxa"/>
          </w:tcPr>
          <w:p w:rsidR="00B31D32" w:rsidRPr="00643A42" w:rsidRDefault="00B31D32" w:rsidP="0073361A">
            <w:pPr>
              <w:tabs>
                <w:tab w:val="left" w:pos="0"/>
              </w:tabs>
              <w:rPr>
                <w:rFonts w:ascii="Arial Narrow" w:hAnsi="Arial Narrow" w:cs="Arial"/>
              </w:rPr>
            </w:pPr>
            <w:r w:rsidRPr="00643A42">
              <w:rPr>
                <w:rFonts w:ascii="Arial Narrow" w:hAnsi="Arial Narrow" w:cs="Arial"/>
              </w:rPr>
              <w:t>- килограм;</w:t>
            </w:r>
          </w:p>
        </w:tc>
      </w:tr>
      <w:tr w:rsidR="00643A42" w:rsidRPr="00643A42" w:rsidTr="00B31D32">
        <w:trPr>
          <w:jc w:val="center"/>
        </w:trPr>
        <w:tc>
          <w:tcPr>
            <w:tcW w:w="1526" w:type="dxa"/>
          </w:tcPr>
          <w:p w:rsidR="00B31D32" w:rsidRPr="00643A42" w:rsidRDefault="00B31D32" w:rsidP="00F17795">
            <w:pPr>
              <w:tabs>
                <w:tab w:val="left" w:pos="0"/>
              </w:tabs>
              <w:jc w:val="center"/>
              <w:rPr>
                <w:rFonts w:ascii="Arial Narrow" w:hAnsi="Arial Narrow" w:cs="Arial"/>
              </w:rPr>
            </w:pPr>
            <w:r w:rsidRPr="00643A42">
              <w:rPr>
                <w:rFonts w:ascii="Arial Narrow" w:hAnsi="Arial Narrow" w:cs="Arial"/>
              </w:rPr>
              <w:t>бр.</w:t>
            </w:r>
          </w:p>
        </w:tc>
        <w:tc>
          <w:tcPr>
            <w:tcW w:w="5812" w:type="dxa"/>
          </w:tcPr>
          <w:p w:rsidR="00B31D32" w:rsidRPr="00643A42" w:rsidRDefault="00B31D32" w:rsidP="0073361A">
            <w:pPr>
              <w:tabs>
                <w:tab w:val="left" w:pos="0"/>
              </w:tabs>
              <w:rPr>
                <w:rFonts w:ascii="Arial Narrow" w:hAnsi="Arial Narrow" w:cs="Arial"/>
              </w:rPr>
            </w:pPr>
            <w:r w:rsidRPr="00643A42">
              <w:rPr>
                <w:rFonts w:ascii="Arial Narrow" w:hAnsi="Arial Narrow" w:cs="Arial"/>
              </w:rPr>
              <w:t>- брой;</w:t>
            </w:r>
          </w:p>
        </w:tc>
      </w:tr>
      <w:tr w:rsidR="00643A42" w:rsidRPr="00643A42" w:rsidTr="00B31D32">
        <w:trPr>
          <w:jc w:val="center"/>
        </w:trPr>
        <w:tc>
          <w:tcPr>
            <w:tcW w:w="1526" w:type="dxa"/>
          </w:tcPr>
          <w:p w:rsidR="00B31D32" w:rsidRPr="00643A42" w:rsidRDefault="00B31D32" w:rsidP="00F17795">
            <w:pPr>
              <w:tabs>
                <w:tab w:val="left" w:pos="0"/>
              </w:tabs>
              <w:jc w:val="center"/>
              <w:rPr>
                <w:rFonts w:ascii="Arial Narrow" w:hAnsi="Arial Narrow" w:cs="Arial"/>
              </w:rPr>
            </w:pPr>
            <w:proofErr w:type="spellStart"/>
            <w:r w:rsidRPr="00643A42">
              <w:rPr>
                <w:rFonts w:ascii="Arial Narrow" w:hAnsi="Arial Narrow" w:cs="Arial"/>
                <w:vertAlign w:val="superscript"/>
              </w:rPr>
              <w:t>o</w:t>
            </w:r>
            <w:r w:rsidRPr="00643A42">
              <w:rPr>
                <w:rFonts w:ascii="Arial Narrow" w:hAnsi="Arial Narrow" w:cs="Arial"/>
              </w:rPr>
              <w:t>С</w:t>
            </w:r>
            <w:proofErr w:type="spellEnd"/>
          </w:p>
        </w:tc>
        <w:tc>
          <w:tcPr>
            <w:tcW w:w="5812" w:type="dxa"/>
          </w:tcPr>
          <w:p w:rsidR="00B31D32" w:rsidRPr="00643A42" w:rsidRDefault="00173B2E" w:rsidP="0073361A">
            <w:pPr>
              <w:tabs>
                <w:tab w:val="left" w:pos="0"/>
              </w:tabs>
              <w:rPr>
                <w:rFonts w:ascii="Arial Narrow" w:hAnsi="Arial Narrow" w:cs="Arial"/>
              </w:rPr>
            </w:pPr>
            <w:r w:rsidRPr="00643A42">
              <w:rPr>
                <w:rFonts w:ascii="Arial Narrow" w:hAnsi="Arial Narrow" w:cs="Arial"/>
              </w:rPr>
              <w:t>- градус</w:t>
            </w:r>
            <w:r w:rsidR="00B31D32" w:rsidRPr="00643A42">
              <w:rPr>
                <w:rFonts w:ascii="Arial Narrow" w:hAnsi="Arial Narrow" w:cs="Arial"/>
              </w:rPr>
              <w:t xml:space="preserve"> по Целзий;</w:t>
            </w:r>
          </w:p>
        </w:tc>
      </w:tr>
    </w:tbl>
    <w:p w:rsidR="001C2C72" w:rsidRPr="00643A42" w:rsidRDefault="001C2C72" w:rsidP="00F95199">
      <w:pPr>
        <w:tabs>
          <w:tab w:val="left" w:pos="0"/>
        </w:tabs>
        <w:jc w:val="both"/>
        <w:rPr>
          <w:rFonts w:ascii="Arial Narrow" w:hAnsi="Arial Narrow" w:cs="Arial"/>
        </w:rPr>
      </w:pPr>
      <w:r w:rsidRPr="00643A42">
        <w:rPr>
          <w:rFonts w:ascii="Arial Narrow" w:hAnsi="Arial Narrow" w:cs="Arial"/>
        </w:rPr>
        <w:tab/>
      </w:r>
      <w:r w:rsidRPr="00643A42">
        <w:rPr>
          <w:rFonts w:ascii="Arial Narrow" w:hAnsi="Arial Narrow" w:cs="Arial"/>
        </w:rPr>
        <w:tab/>
      </w:r>
    </w:p>
    <w:p w:rsidR="001C2C72" w:rsidRPr="00643A42" w:rsidRDefault="001C2C72" w:rsidP="001C2C72">
      <w:pPr>
        <w:tabs>
          <w:tab w:val="left" w:pos="709"/>
        </w:tabs>
        <w:ind w:left="1701" w:hanging="1701"/>
        <w:jc w:val="both"/>
        <w:rPr>
          <w:rFonts w:ascii="Arial Narrow" w:hAnsi="Arial Narrow" w:cs="Arial"/>
        </w:rPr>
      </w:pPr>
      <w:r w:rsidRPr="00643A42">
        <w:rPr>
          <w:rFonts w:ascii="Arial Narrow" w:hAnsi="Arial Narrow" w:cs="Arial"/>
        </w:rPr>
        <w:tab/>
      </w:r>
      <w:r w:rsidR="00B419E3" w:rsidRPr="00643A42">
        <w:rPr>
          <w:rFonts w:ascii="Arial Narrow" w:hAnsi="Arial Narrow" w:cs="Arial"/>
        </w:rPr>
        <w:t>Договор - Договора за строителство между Възложителя и Строителя/Изпълнителя по смисъла на ЗУТ</w:t>
      </w:r>
      <w:r w:rsidRPr="00643A42">
        <w:rPr>
          <w:rFonts w:ascii="Arial Narrow" w:hAnsi="Arial Narrow" w:cs="Arial"/>
        </w:rPr>
        <w:t>;</w:t>
      </w:r>
    </w:p>
    <w:p w:rsidR="001C2C72" w:rsidRPr="00643A42" w:rsidRDefault="001C2C72" w:rsidP="001C2C72">
      <w:pPr>
        <w:tabs>
          <w:tab w:val="left" w:pos="709"/>
        </w:tabs>
        <w:ind w:left="1701" w:hanging="1701"/>
        <w:jc w:val="both"/>
        <w:rPr>
          <w:rFonts w:ascii="Arial Narrow" w:hAnsi="Arial Narrow" w:cs="Arial"/>
        </w:rPr>
      </w:pPr>
      <w:r w:rsidRPr="00643A42">
        <w:rPr>
          <w:rFonts w:ascii="Arial Narrow" w:hAnsi="Arial Narrow" w:cs="Arial"/>
        </w:rPr>
        <w:tab/>
      </w:r>
      <w:r w:rsidR="00B419E3" w:rsidRPr="00643A42">
        <w:rPr>
          <w:rFonts w:ascii="Arial Narrow" w:hAnsi="Arial Narrow" w:cs="Arial"/>
        </w:rPr>
        <w:t xml:space="preserve">Спецификация </w:t>
      </w:r>
      <w:r w:rsidRPr="00643A42">
        <w:rPr>
          <w:rFonts w:ascii="Arial Narrow" w:hAnsi="Arial Narrow" w:cs="Arial"/>
        </w:rPr>
        <w:tab/>
      </w:r>
      <w:r w:rsidR="00B419E3" w:rsidRPr="00643A42">
        <w:rPr>
          <w:rFonts w:ascii="Arial Narrow" w:hAnsi="Arial Narrow" w:cs="Arial"/>
        </w:rPr>
        <w:t>- настоящата Техническа спецификация</w:t>
      </w:r>
      <w:r w:rsidRPr="00643A42">
        <w:rPr>
          <w:rFonts w:ascii="Arial Narrow" w:hAnsi="Arial Narrow" w:cs="Arial"/>
        </w:rPr>
        <w:t>;</w:t>
      </w:r>
    </w:p>
    <w:p w:rsidR="00B419E3" w:rsidRPr="00643A42" w:rsidRDefault="001C2C72" w:rsidP="001C2C72">
      <w:pPr>
        <w:tabs>
          <w:tab w:val="left" w:pos="709"/>
        </w:tabs>
        <w:ind w:left="1701" w:hanging="1701"/>
        <w:jc w:val="both"/>
        <w:rPr>
          <w:rFonts w:ascii="Arial Narrow" w:hAnsi="Arial Narrow" w:cs="Arial"/>
        </w:rPr>
      </w:pPr>
      <w:r w:rsidRPr="00643A42">
        <w:rPr>
          <w:rFonts w:ascii="Arial Narrow" w:hAnsi="Arial Narrow" w:cs="Arial"/>
        </w:rPr>
        <w:tab/>
      </w:r>
      <w:r w:rsidR="00B419E3" w:rsidRPr="00643A42">
        <w:rPr>
          <w:rFonts w:ascii="Arial Narrow" w:hAnsi="Arial Narrow" w:cs="Arial"/>
        </w:rPr>
        <w:t xml:space="preserve"> Материали </w:t>
      </w:r>
      <w:r w:rsidRPr="00643A42">
        <w:rPr>
          <w:rFonts w:ascii="Arial Narrow" w:hAnsi="Arial Narrow" w:cs="Arial"/>
        </w:rPr>
        <w:tab/>
      </w:r>
      <w:r w:rsidRPr="00643A42">
        <w:rPr>
          <w:rFonts w:ascii="Arial Narrow" w:hAnsi="Arial Narrow" w:cs="Arial"/>
        </w:rPr>
        <w:tab/>
        <w:t>-</w:t>
      </w:r>
      <w:r w:rsidR="00B419E3" w:rsidRPr="00643A42">
        <w:rPr>
          <w:rFonts w:ascii="Arial Narrow" w:hAnsi="Arial Narrow" w:cs="Arial"/>
        </w:rPr>
        <w:t xml:space="preserve"> материали и строителни продукти</w:t>
      </w:r>
    </w:p>
    <w:p w:rsidR="00B419E3" w:rsidRPr="001C7214" w:rsidRDefault="00B419E3" w:rsidP="00F95199">
      <w:pPr>
        <w:tabs>
          <w:tab w:val="left" w:pos="0"/>
        </w:tabs>
        <w:jc w:val="both"/>
        <w:rPr>
          <w:rFonts w:ascii="Arial Narrow" w:hAnsi="Arial Narrow" w:cs="Arial"/>
          <w:b/>
          <w:u w:val="single"/>
          <w:lang w:eastAsia="fr-FR"/>
        </w:rPr>
      </w:pPr>
    </w:p>
    <w:p w:rsidR="004E3798" w:rsidRPr="001C7214" w:rsidRDefault="002267F2" w:rsidP="004E3798">
      <w:pPr>
        <w:tabs>
          <w:tab w:val="left" w:pos="709"/>
        </w:tabs>
        <w:jc w:val="both"/>
        <w:rPr>
          <w:rFonts w:ascii="Arial Narrow" w:hAnsi="Arial Narrow" w:cs="Arial"/>
        </w:rPr>
      </w:pPr>
      <w:r w:rsidRPr="001C7214">
        <w:rPr>
          <w:rFonts w:ascii="Arial Narrow" w:hAnsi="Arial Narrow" w:cs="Arial"/>
        </w:rPr>
        <w:tab/>
      </w:r>
      <w:r w:rsidR="004E3798" w:rsidRPr="001C7214">
        <w:rPr>
          <w:rFonts w:ascii="Arial Narrow" w:hAnsi="Arial Narrow" w:cs="Arial"/>
        </w:rPr>
        <w:t>При изпълнение на строителството, следва да се спазват приложимите за предмета на обществената поръчка изисквания.</w:t>
      </w:r>
    </w:p>
    <w:p w:rsidR="004E3798" w:rsidRPr="001C7214" w:rsidRDefault="004E3798" w:rsidP="004E3798">
      <w:pPr>
        <w:tabs>
          <w:tab w:val="left" w:pos="709"/>
        </w:tabs>
        <w:jc w:val="both"/>
        <w:rPr>
          <w:rFonts w:ascii="Arial Narrow" w:hAnsi="Arial Narrow" w:cs="Arial"/>
        </w:rPr>
      </w:pPr>
      <w:r w:rsidRPr="001C7214">
        <w:rPr>
          <w:rFonts w:ascii="Arial Narrow" w:hAnsi="Arial Narrow" w:cs="Arial"/>
        </w:rPr>
        <w:tab/>
      </w:r>
      <w:r w:rsidR="002267F2" w:rsidRPr="001C7214">
        <w:rPr>
          <w:rFonts w:ascii="Arial Narrow" w:hAnsi="Arial Narrow" w:cs="Arial"/>
        </w:rPr>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r w:rsidRPr="001C7214">
        <w:rPr>
          <w:rFonts w:ascii="Arial Narrow" w:hAnsi="Arial Narrow" w:cs="Arial"/>
        </w:rPr>
        <w:t>.</w:t>
      </w:r>
    </w:p>
    <w:p w:rsidR="002267F2" w:rsidRPr="00CD755D" w:rsidRDefault="002267F2" w:rsidP="00F95199">
      <w:pPr>
        <w:tabs>
          <w:tab w:val="left" w:pos="0"/>
        </w:tabs>
        <w:jc w:val="both"/>
        <w:rPr>
          <w:rFonts w:ascii="Arial Narrow" w:hAnsi="Arial Narrow" w:cs="Arial"/>
        </w:rPr>
      </w:pPr>
      <w:r w:rsidRPr="00CD755D">
        <w:rPr>
          <w:rFonts w:ascii="Arial Narrow" w:hAnsi="Arial Narrow" w:cs="Arial"/>
        </w:rPr>
        <w:tab/>
        <w:t xml:space="preserve">Ако в Документацията и/или в приложенията с индивидуалните предписания за </w:t>
      </w:r>
      <w:r w:rsidR="00173B2E" w:rsidRPr="00CD755D">
        <w:rPr>
          <w:rFonts w:ascii="Arial Narrow" w:hAnsi="Arial Narrow" w:cs="Arial"/>
        </w:rPr>
        <w:t>конкретния</w:t>
      </w:r>
      <w:r w:rsidRPr="00CD755D">
        <w:rPr>
          <w:rFonts w:ascii="Arial Narrow" w:hAnsi="Arial Narrow" w:cs="Arial"/>
        </w:rPr>
        <w:t xml:space="preserve">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rsidR="00F95199" w:rsidRPr="00CD755D" w:rsidRDefault="00173B2E" w:rsidP="00B31D32">
      <w:pPr>
        <w:tabs>
          <w:tab w:val="left" w:pos="426"/>
        </w:tabs>
        <w:jc w:val="both"/>
        <w:rPr>
          <w:rFonts w:ascii="Arial Narrow" w:hAnsi="Arial Narrow" w:cs="Arial"/>
          <w:lang w:eastAsia="fr-FR"/>
        </w:rPr>
      </w:pPr>
      <w:r w:rsidRPr="00AA0419">
        <w:rPr>
          <w:rFonts w:ascii="Arial Narrow" w:hAnsi="Arial Narrow" w:cs="Arial"/>
          <w:color w:val="FF0000"/>
          <w:lang w:eastAsia="fr-FR"/>
        </w:rPr>
        <w:tab/>
      </w:r>
      <w:r w:rsidR="00F95199" w:rsidRPr="00CD755D">
        <w:rPr>
          <w:rFonts w:ascii="Arial Narrow" w:hAnsi="Arial Narrow" w:cs="Arial"/>
          <w:lang w:eastAsia="fr-FR"/>
        </w:rPr>
        <w:t>Приложимите за обекта на обществената поръчка изисквания на нас</w:t>
      </w:r>
      <w:r w:rsidR="00B31D32" w:rsidRPr="00CD755D">
        <w:rPr>
          <w:rFonts w:ascii="Arial Narrow" w:hAnsi="Arial Narrow" w:cs="Arial"/>
          <w:lang w:eastAsia="fr-FR"/>
        </w:rPr>
        <w:t>тоящата Техническа спецификация:</w:t>
      </w:r>
    </w:p>
    <w:p w:rsidR="00F95199" w:rsidRPr="00CD755D" w:rsidRDefault="00F95199" w:rsidP="00462539">
      <w:pPr>
        <w:numPr>
          <w:ilvl w:val="0"/>
          <w:numId w:val="3"/>
        </w:numPr>
        <w:tabs>
          <w:tab w:val="clear" w:pos="360"/>
          <w:tab w:val="num" w:pos="0"/>
          <w:tab w:val="left" w:pos="426"/>
        </w:tabs>
        <w:ind w:left="0" w:firstLine="0"/>
        <w:jc w:val="both"/>
        <w:rPr>
          <w:rFonts w:ascii="Arial Narrow" w:hAnsi="Arial Narrow" w:cs="Arial"/>
          <w:lang w:eastAsia="fr-FR"/>
        </w:rPr>
      </w:pPr>
      <w:r w:rsidRPr="00CD755D">
        <w:rPr>
          <w:rFonts w:ascii="Arial Narrow" w:hAnsi="Arial Narrow" w:cs="Arial"/>
          <w:lang w:eastAsia="fr-FR"/>
        </w:rPr>
        <w:t xml:space="preserve">Техническите предписания на Инвестиционните проекти, неразделна част от документацията за участие, които определят  изискванията към влаганите в строежа продукти и към изпълнението и приемането на СМР. </w:t>
      </w:r>
    </w:p>
    <w:p w:rsidR="00B31D32" w:rsidRPr="00CD755D" w:rsidRDefault="00F95199" w:rsidP="00462539">
      <w:pPr>
        <w:numPr>
          <w:ilvl w:val="0"/>
          <w:numId w:val="3"/>
        </w:numPr>
        <w:tabs>
          <w:tab w:val="clear" w:pos="360"/>
          <w:tab w:val="num" w:pos="0"/>
          <w:tab w:val="left" w:pos="426"/>
        </w:tabs>
        <w:ind w:left="0" w:firstLine="0"/>
        <w:jc w:val="both"/>
        <w:rPr>
          <w:rFonts w:ascii="Arial Narrow" w:hAnsi="Arial Narrow" w:cs="Arial"/>
          <w:lang w:eastAsia="fr-FR"/>
        </w:rPr>
      </w:pPr>
      <w:r w:rsidRPr="00CD755D">
        <w:rPr>
          <w:rFonts w:ascii="Arial Narrow" w:hAnsi="Arial Narrow" w:cs="Arial"/>
          <w:lang w:eastAsia="fr-FR"/>
        </w:rPr>
        <w:t xml:space="preserve">Техническите спецификации, на които трябва да отговарят строителните продукти, влагани в строежите, се определят чрез посочване на  европейски техническите спецификации, Български стандарти, въвеждащи хармонизирани европейски стандарти, или еквивалентни признати национални технически спецификации. </w:t>
      </w:r>
    </w:p>
    <w:p w:rsidR="00B31D32" w:rsidRPr="00CD755D" w:rsidRDefault="00B31D32" w:rsidP="00B31D32">
      <w:pPr>
        <w:tabs>
          <w:tab w:val="left" w:pos="284"/>
        </w:tabs>
        <w:jc w:val="both"/>
        <w:rPr>
          <w:rFonts w:ascii="Arial Narrow" w:hAnsi="Arial Narrow" w:cs="Arial"/>
          <w:lang w:eastAsia="fr-FR"/>
        </w:rPr>
      </w:pPr>
    </w:p>
    <w:p w:rsidR="00F95199" w:rsidRPr="00CD755D" w:rsidRDefault="00173B2E" w:rsidP="00B31D32">
      <w:pPr>
        <w:tabs>
          <w:tab w:val="left" w:pos="284"/>
        </w:tabs>
        <w:jc w:val="both"/>
        <w:rPr>
          <w:rFonts w:ascii="Arial Narrow" w:hAnsi="Arial Narrow" w:cs="Arial"/>
          <w:lang w:eastAsia="fr-FR"/>
        </w:rPr>
      </w:pPr>
      <w:r w:rsidRPr="00CD755D">
        <w:rPr>
          <w:rFonts w:ascii="Arial Narrow" w:hAnsi="Arial Narrow" w:cs="Arial"/>
          <w:lang w:eastAsia="fr-FR"/>
        </w:rPr>
        <w:tab/>
      </w:r>
      <w:r w:rsidR="00F95199" w:rsidRPr="00CD755D">
        <w:rPr>
          <w:rFonts w:ascii="Arial Narrow" w:hAnsi="Arial Narrow" w:cs="Arial"/>
          <w:lang w:eastAsia="fr-FR"/>
        </w:rPr>
        <w:t xml:space="preserve">Приложимите технически спецификации и нормативните актове, които поставят изисквания за спазване на </w:t>
      </w:r>
      <w:r w:rsidR="00C86227" w:rsidRPr="00CD755D">
        <w:rPr>
          <w:rFonts w:ascii="Arial Narrow" w:hAnsi="Arial Narrow" w:cs="Arial"/>
          <w:lang w:eastAsia="fr-FR"/>
        </w:rPr>
        <w:t xml:space="preserve">законови и </w:t>
      </w:r>
      <w:r w:rsidR="00290D77" w:rsidRPr="00CD755D">
        <w:rPr>
          <w:rFonts w:ascii="Arial Narrow" w:hAnsi="Arial Narrow" w:cs="Arial"/>
          <w:lang w:eastAsia="fr-FR"/>
        </w:rPr>
        <w:t>подзаконови</w:t>
      </w:r>
      <w:r w:rsidR="00C86227" w:rsidRPr="00CD755D">
        <w:rPr>
          <w:rFonts w:ascii="Arial Narrow" w:hAnsi="Arial Narrow" w:cs="Arial"/>
          <w:lang w:eastAsia="fr-FR"/>
        </w:rPr>
        <w:t xml:space="preserve"> нормативни документи, </w:t>
      </w:r>
      <w:r w:rsidR="00F95199" w:rsidRPr="00CD755D">
        <w:rPr>
          <w:rFonts w:ascii="Arial Narrow" w:hAnsi="Arial Narrow" w:cs="Arial"/>
          <w:lang w:eastAsia="fr-FR"/>
        </w:rPr>
        <w:t xml:space="preserve">наредби, стандарти и норми към СМР, </w:t>
      </w:r>
      <w:r w:rsidRPr="00CD755D">
        <w:rPr>
          <w:rFonts w:ascii="Arial Narrow" w:hAnsi="Arial Narrow" w:cs="Arial"/>
          <w:lang w:eastAsia="fr-FR"/>
        </w:rPr>
        <w:t xml:space="preserve">са </w:t>
      </w:r>
      <w:r w:rsidR="00F95199" w:rsidRPr="00CD755D">
        <w:rPr>
          <w:rFonts w:ascii="Arial Narrow" w:hAnsi="Arial Narrow" w:cs="Arial"/>
          <w:lang w:eastAsia="fr-FR"/>
        </w:rPr>
        <w:t>както следва:</w:t>
      </w:r>
    </w:p>
    <w:p w:rsidR="00F95199" w:rsidRPr="007A708D" w:rsidRDefault="00E4197A"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7A708D">
        <w:rPr>
          <w:rFonts w:ascii="Arial Narrow" w:hAnsi="Arial Narrow" w:cs="Arial"/>
          <w:color w:val="auto"/>
        </w:rPr>
        <w:t>Закон за движение по пътищата;</w:t>
      </w:r>
    </w:p>
    <w:p w:rsidR="00F95199" w:rsidRPr="007A708D" w:rsidRDefault="00F95199"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7A708D">
        <w:rPr>
          <w:rFonts w:ascii="Arial Narrow" w:hAnsi="Arial Narrow" w:cs="Arial"/>
          <w:color w:val="auto"/>
        </w:rPr>
        <w:t>Наредба</w:t>
      </w:r>
      <w:r w:rsidR="00E4197A" w:rsidRPr="007A708D">
        <w:rPr>
          <w:rFonts w:ascii="Arial Narrow" w:hAnsi="Arial Narrow" w:cs="Arial"/>
          <w:color w:val="auto"/>
        </w:rPr>
        <w:t xml:space="preserve"> № 1</w:t>
      </w:r>
      <w:r w:rsidRPr="007A708D">
        <w:rPr>
          <w:rFonts w:ascii="Arial Narrow" w:hAnsi="Arial Narrow" w:cs="Arial"/>
          <w:color w:val="auto"/>
        </w:rPr>
        <w:t xml:space="preserve"> за организи</w:t>
      </w:r>
      <w:r w:rsidR="00E4197A" w:rsidRPr="007A708D">
        <w:rPr>
          <w:rFonts w:ascii="Arial Narrow" w:hAnsi="Arial Narrow" w:cs="Arial"/>
          <w:color w:val="auto"/>
        </w:rPr>
        <w:t>ране на движението по пътищата;</w:t>
      </w:r>
    </w:p>
    <w:p w:rsidR="00F95199" w:rsidRPr="007A708D" w:rsidRDefault="00F95199"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7A708D">
        <w:rPr>
          <w:rFonts w:ascii="Arial Narrow" w:hAnsi="Arial Narrow" w:cs="Arial"/>
          <w:color w:val="auto"/>
        </w:rPr>
        <w:t xml:space="preserve">Наредба </w:t>
      </w:r>
      <w:r w:rsidR="00E4197A" w:rsidRPr="007A708D">
        <w:rPr>
          <w:rFonts w:ascii="Arial Narrow" w:hAnsi="Arial Narrow" w:cs="Arial"/>
          <w:color w:val="auto"/>
        </w:rPr>
        <w:t xml:space="preserve">№ 2 </w:t>
      </w:r>
      <w:r w:rsidRPr="007A708D">
        <w:rPr>
          <w:rFonts w:ascii="Arial Narrow" w:hAnsi="Arial Narrow" w:cs="Arial"/>
          <w:color w:val="auto"/>
        </w:rPr>
        <w:t>за сигнализация</w:t>
      </w:r>
      <w:r w:rsidR="00E4197A" w:rsidRPr="007A708D">
        <w:rPr>
          <w:rFonts w:ascii="Arial Narrow" w:hAnsi="Arial Narrow" w:cs="Arial"/>
          <w:color w:val="auto"/>
        </w:rPr>
        <w:t xml:space="preserve"> на пътищата с пътна маркировка;</w:t>
      </w:r>
    </w:p>
    <w:p w:rsidR="00F95199" w:rsidRPr="007A708D" w:rsidRDefault="00F95199" w:rsidP="00462539">
      <w:pPr>
        <w:pStyle w:val="ListParagraph"/>
        <w:numPr>
          <w:ilvl w:val="0"/>
          <w:numId w:val="3"/>
        </w:numPr>
        <w:tabs>
          <w:tab w:val="clear" w:pos="360"/>
          <w:tab w:val="num" w:pos="0"/>
          <w:tab w:val="left" w:pos="426"/>
        </w:tabs>
        <w:ind w:left="0" w:firstLine="0"/>
        <w:rPr>
          <w:rFonts w:ascii="Arial Narrow" w:eastAsia="Times New Roman" w:hAnsi="Arial Narrow" w:cs="Arial"/>
          <w:color w:val="auto"/>
          <w:lang w:eastAsia="fr-FR"/>
        </w:rPr>
      </w:pPr>
      <w:r w:rsidRPr="007A708D">
        <w:rPr>
          <w:rFonts w:ascii="Arial Narrow" w:hAnsi="Arial Narrow" w:cs="Arial"/>
          <w:color w:val="auto"/>
        </w:rPr>
        <w:t xml:space="preserve">Наредба </w:t>
      </w:r>
      <w:r w:rsidR="00E4197A" w:rsidRPr="007A708D">
        <w:rPr>
          <w:rFonts w:ascii="Arial Narrow" w:hAnsi="Arial Narrow" w:cs="Arial"/>
          <w:color w:val="auto"/>
        </w:rPr>
        <w:t xml:space="preserve">№ 18 </w:t>
      </w:r>
      <w:r w:rsidRPr="007A708D">
        <w:rPr>
          <w:rFonts w:ascii="Arial Narrow" w:hAnsi="Arial Narrow" w:cs="Arial"/>
          <w:color w:val="auto"/>
        </w:rPr>
        <w:t>за сигнализация на пътищата с пътни знаци</w:t>
      </w:r>
      <w:r w:rsidR="00E4197A" w:rsidRPr="007A708D">
        <w:rPr>
          <w:rFonts w:ascii="Arial Narrow" w:hAnsi="Arial Narrow" w:cs="Arial"/>
          <w:color w:val="auto"/>
        </w:rPr>
        <w:t>;</w:t>
      </w:r>
    </w:p>
    <w:p w:rsidR="00C86227" w:rsidRPr="007A708D" w:rsidRDefault="00C86227"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7A708D">
        <w:rPr>
          <w:rFonts w:ascii="Arial Narrow" w:hAnsi="Arial Narrow" w:cs="Arial"/>
          <w:color w:val="auto"/>
        </w:rPr>
        <w:t>Закон за управление на отпадъците;</w:t>
      </w:r>
    </w:p>
    <w:p w:rsidR="00C86227" w:rsidRPr="007A708D" w:rsidRDefault="00C86227"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7A708D">
        <w:rPr>
          <w:rFonts w:ascii="Arial Narrow" w:hAnsi="Arial Narrow" w:cs="Arial"/>
          <w:color w:val="auto"/>
        </w:rPr>
        <w:t>Закон за опазване на околната среда;</w:t>
      </w:r>
    </w:p>
    <w:p w:rsidR="00F95199" w:rsidRPr="007A708D" w:rsidRDefault="00F95199" w:rsidP="00462539">
      <w:pPr>
        <w:pStyle w:val="ListParagraph"/>
        <w:numPr>
          <w:ilvl w:val="0"/>
          <w:numId w:val="5"/>
        </w:numPr>
        <w:tabs>
          <w:tab w:val="clear" w:pos="450"/>
          <w:tab w:val="num" w:pos="0"/>
          <w:tab w:val="left" w:pos="426"/>
        </w:tabs>
        <w:ind w:left="0" w:firstLine="0"/>
        <w:jc w:val="both"/>
        <w:rPr>
          <w:rFonts w:ascii="Arial Narrow" w:eastAsia="Times New Roman" w:hAnsi="Arial Narrow" w:cs="Arial"/>
          <w:color w:val="auto"/>
          <w:lang w:eastAsia="fr-FR"/>
        </w:rPr>
      </w:pPr>
      <w:r w:rsidRPr="007A708D">
        <w:rPr>
          <w:rFonts w:ascii="Arial Narrow" w:eastAsia="Times New Roman" w:hAnsi="Arial Narrow" w:cs="Arial"/>
          <w:color w:val="auto"/>
          <w:lang w:eastAsia="fr-FR"/>
        </w:rPr>
        <w:t>Закон за здравословни безопасни условия на труд;</w:t>
      </w:r>
    </w:p>
    <w:p w:rsidR="00A01373" w:rsidRPr="007A708D" w:rsidRDefault="00A01373" w:rsidP="00462539">
      <w:pPr>
        <w:pStyle w:val="ListParagraph"/>
        <w:numPr>
          <w:ilvl w:val="0"/>
          <w:numId w:val="5"/>
        </w:numPr>
        <w:tabs>
          <w:tab w:val="clear" w:pos="450"/>
          <w:tab w:val="num" w:pos="0"/>
          <w:tab w:val="left" w:pos="426"/>
        </w:tabs>
        <w:ind w:left="0" w:firstLine="0"/>
        <w:jc w:val="both"/>
        <w:rPr>
          <w:rFonts w:ascii="Arial Narrow" w:eastAsia="Times New Roman" w:hAnsi="Arial Narrow" w:cs="Arial"/>
          <w:color w:val="auto"/>
          <w:lang w:eastAsia="fr-FR"/>
        </w:rPr>
      </w:pPr>
      <w:r w:rsidRPr="007A708D">
        <w:rPr>
          <w:rFonts w:ascii="Arial Narrow" w:eastAsia="Times New Roman" w:hAnsi="Arial Narrow" w:cs="Arial"/>
          <w:color w:val="auto"/>
          <w:lang w:eastAsia="fr-FR"/>
        </w:rPr>
        <w:t>Закон за техническите изисквания към продуктите;</w:t>
      </w:r>
    </w:p>
    <w:p w:rsidR="00C86227"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 xml:space="preserve">Наредба </w:t>
      </w:r>
      <w:r w:rsidR="00C86227" w:rsidRPr="007A708D">
        <w:rPr>
          <w:rFonts w:ascii="Arial Narrow" w:hAnsi="Arial Narrow" w:cs="Arial"/>
        </w:rPr>
        <w:t>№ 2</w:t>
      </w:r>
      <w:r w:rsidRPr="007A708D">
        <w:rPr>
          <w:rFonts w:ascii="Arial Narrow" w:hAnsi="Arial Narrow" w:cs="Arial"/>
          <w:lang w:eastAsia="fr-FR"/>
        </w:rPr>
        <w:t xml:space="preserve"> за минималните изисквания за здравословни и безопасни условия на труд при извършване на строителни и монтажни работи;</w:t>
      </w:r>
    </w:p>
    <w:p w:rsidR="00C86227" w:rsidRPr="007A708D" w:rsidRDefault="004C4AD1"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Із-1971 за строително-технически правила и норми за осигуряване на безопасност при пожар;</w:t>
      </w:r>
    </w:p>
    <w:p w:rsidR="00C42DE3" w:rsidRPr="007A708D" w:rsidRDefault="00C42DE3"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РД-07/8 за минималните изисквания за знаци и сигнали за безопасност и/или здраве при работа;</w:t>
      </w:r>
    </w:p>
    <w:p w:rsidR="00C42DE3" w:rsidRPr="007A708D" w:rsidRDefault="00C42DE3"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3 за контрол и приемане на работа на бетонни и стоманобетонни работи;</w:t>
      </w:r>
    </w:p>
    <w:p w:rsidR="00C42DE3" w:rsidRPr="007A708D" w:rsidRDefault="00C42DE3"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7 за минималните изисквания за здравословни и безопасни условия на труд на работните места и при използване на работното оборудване;</w:t>
      </w:r>
    </w:p>
    <w:p w:rsidR="00C42DE3" w:rsidRPr="007A708D" w:rsidRDefault="00C42DE3"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lastRenderedPageBreak/>
        <w:t>Наредба № 3 за съставяне на актове и протоколи по време на строителството;</w:t>
      </w:r>
    </w:p>
    <w:p w:rsidR="00C42DE3" w:rsidRPr="007A708D" w:rsidRDefault="00C42DE3"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3 за временната организация и безопасността на движението при извършване на строителни и монтажни работи по пътищата и улиците;</w:t>
      </w:r>
    </w:p>
    <w:p w:rsidR="00B71E28" w:rsidRPr="007A708D" w:rsidRDefault="00B71E28"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за безопасната експлоатация и техническия надзор на повдигателни съоръжения;</w:t>
      </w:r>
    </w:p>
    <w:p w:rsidR="00B71E28" w:rsidRPr="007A708D" w:rsidRDefault="00B71E28"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12 за осигуряване на здравословни и безопасни условия на труд при извършване на товарно-разтоварни работи;</w:t>
      </w:r>
    </w:p>
    <w:p w:rsidR="00D4789B" w:rsidRPr="007A708D" w:rsidRDefault="00D4789B"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2711CD" w:rsidRPr="007A708D" w:rsidRDefault="002711CD"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 xml:space="preserve">Наредба № 2 за въвеждане в експлоатация на строежите в република </w:t>
      </w:r>
      <w:r w:rsidR="00173B2E" w:rsidRPr="007A708D">
        <w:rPr>
          <w:rFonts w:ascii="Arial Narrow" w:hAnsi="Arial Narrow" w:cs="Arial"/>
          <w:lang w:eastAsia="fr-FR"/>
        </w:rPr>
        <w:t>България</w:t>
      </w:r>
      <w:r w:rsidRPr="007A708D">
        <w:rPr>
          <w:rFonts w:ascii="Arial Narrow" w:hAnsi="Arial Narrow" w:cs="Arial"/>
          <w:lang w:eastAsia="fr-FR"/>
        </w:rPr>
        <w:t xml:space="preserve"> и минимални гаранционни срокове за изпълнени строителни и монтажни работи, съоръжения и строителни обекти;</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Действаща нормативна уредба за Опазване околната среда и отпадъците;</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Правилници и наредби за извършване и приемане на строителните и монтажни работи;</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оценка на риска, работното място и оборудване;</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консултиране и информиране на работниците;</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лични предпазни средства; правила за работа; санитарно хигиенни норми и изисквания; знаци и сигнали;</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Проектиране и изпълнение на строежите, включително: обхват и съдържание на проектите; съставяне на актове и протоколи по време на строителството; работа с лицензирани консултанти; правила за изпълнение и приемане на СМР;</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Пожарна и аварийна безопасност;</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експлоатация на химични, физични и биологични агенти;</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безопасна експлоатация на съоръжения с повишена опасност;</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 xml:space="preserve">Действащи закони и наредби за </w:t>
      </w:r>
      <w:proofErr w:type="spellStart"/>
      <w:r w:rsidRPr="007A708D">
        <w:rPr>
          <w:rFonts w:ascii="Arial Narrow" w:hAnsi="Arial Narrow" w:cs="Arial"/>
          <w:lang w:eastAsia="fr-FR"/>
        </w:rPr>
        <w:t>Електробезопасност</w:t>
      </w:r>
      <w:proofErr w:type="spellEnd"/>
      <w:r w:rsidRPr="007A708D">
        <w:rPr>
          <w:rFonts w:ascii="Arial Narrow" w:hAnsi="Arial Narrow" w:cs="Arial"/>
          <w:lang w:eastAsia="fr-FR"/>
        </w:rPr>
        <w:t>;</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lang w:eastAsia="fr-FR"/>
        </w:rPr>
      </w:pPr>
      <w:r w:rsidRPr="007A708D">
        <w:rPr>
          <w:rFonts w:ascii="Arial Narrow" w:hAnsi="Arial Narrow" w:cs="Arial"/>
          <w:lang w:eastAsia="fr-FR"/>
        </w:rPr>
        <w:t>Действащи закони и наредби за Извършване на взривни и огневи работи;</w:t>
      </w:r>
    </w:p>
    <w:p w:rsidR="00F95199" w:rsidRPr="007A708D" w:rsidRDefault="00F95199" w:rsidP="00462539">
      <w:pPr>
        <w:numPr>
          <w:ilvl w:val="0"/>
          <w:numId w:val="5"/>
        </w:numPr>
        <w:tabs>
          <w:tab w:val="clear" w:pos="450"/>
          <w:tab w:val="num" w:pos="0"/>
          <w:tab w:val="left" w:pos="426"/>
        </w:tabs>
        <w:ind w:left="0" w:firstLine="0"/>
        <w:jc w:val="both"/>
        <w:rPr>
          <w:rFonts w:ascii="Arial Narrow" w:hAnsi="Arial Narrow" w:cs="Arial"/>
          <w:i/>
          <w:lang w:eastAsia="fr-FR"/>
        </w:rPr>
      </w:pPr>
      <w:r w:rsidRPr="007A708D">
        <w:rPr>
          <w:rFonts w:ascii="Arial Narrow" w:hAnsi="Arial Narrow" w:cs="Arial"/>
          <w:lang w:eastAsia="fr-FR"/>
        </w:rPr>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r w:rsidRPr="007A708D">
        <w:rPr>
          <w:rFonts w:ascii="Arial Narrow" w:hAnsi="Arial Narrow" w:cs="Arial"/>
          <w:i/>
          <w:lang w:eastAsia="fr-FR"/>
        </w:rPr>
        <w:t>.</w:t>
      </w:r>
    </w:p>
    <w:p w:rsidR="00B31D32" w:rsidRPr="00AA0419" w:rsidRDefault="00B31D32" w:rsidP="00B31D32">
      <w:pPr>
        <w:tabs>
          <w:tab w:val="left" w:pos="426"/>
        </w:tabs>
        <w:jc w:val="both"/>
        <w:rPr>
          <w:rFonts w:ascii="Arial Narrow" w:hAnsi="Arial Narrow" w:cs="Arial"/>
          <w:color w:val="FF0000"/>
          <w:lang w:eastAsia="fr-FR"/>
        </w:rPr>
      </w:pPr>
    </w:p>
    <w:p w:rsidR="00F95199" w:rsidRPr="00CD755D" w:rsidRDefault="00F95199" w:rsidP="00CD755D">
      <w:pPr>
        <w:pStyle w:val="ListParagraph"/>
        <w:numPr>
          <w:ilvl w:val="1"/>
          <w:numId w:val="10"/>
        </w:numPr>
        <w:jc w:val="both"/>
        <w:rPr>
          <w:rFonts w:ascii="Arial Narrow" w:hAnsi="Arial Narrow" w:cs="Arial"/>
          <w:b/>
          <w:color w:val="auto"/>
          <w:u w:val="single"/>
          <w:lang w:eastAsia="fr-FR"/>
        </w:rPr>
      </w:pPr>
      <w:r w:rsidRPr="00CD755D">
        <w:rPr>
          <w:rFonts w:ascii="Arial Narrow" w:hAnsi="Arial Narrow" w:cs="Arial"/>
          <w:b/>
          <w:color w:val="auto"/>
          <w:u w:val="single"/>
          <w:lang w:eastAsia="fr-FR"/>
        </w:rPr>
        <w:t>РИСК, ОТГОВОРНОСТ И ЗАСТРАХОВКА НА ИЗПЪЛНИТЕЛЯ.</w:t>
      </w:r>
    </w:p>
    <w:p w:rsidR="00F95199" w:rsidRPr="00CD755D" w:rsidRDefault="00F95199" w:rsidP="00996112">
      <w:pPr>
        <w:ind w:firstLine="708"/>
        <w:jc w:val="both"/>
        <w:rPr>
          <w:rFonts w:ascii="Arial Narrow" w:hAnsi="Arial Narrow" w:cs="Arial"/>
          <w:lang w:eastAsia="fr-FR"/>
        </w:rPr>
      </w:pPr>
      <w:r w:rsidRPr="00CD755D">
        <w:rPr>
          <w:rFonts w:ascii="Arial Narrow" w:hAnsi="Arial Narrow" w:cs="Arial"/>
          <w:lang w:eastAsia="fr-FR"/>
        </w:rPr>
        <w:t>Изпълнителя на поръчката ще носи отговорност за организацията на процесите по време на строителството, материалите, строителната механизация, организацията на движението и оборудването на строителната площадка и осигуряване на здравословни и безопасни условия на труд.</w:t>
      </w:r>
    </w:p>
    <w:p w:rsidR="00D55B4D" w:rsidRPr="00CD755D" w:rsidRDefault="00D55B4D" w:rsidP="00996112">
      <w:pPr>
        <w:ind w:firstLine="708"/>
        <w:jc w:val="both"/>
        <w:rPr>
          <w:rFonts w:ascii="Arial Narrow" w:hAnsi="Arial Narrow" w:cs="Arial"/>
          <w:lang w:eastAsia="fr-FR"/>
        </w:rPr>
      </w:pPr>
    </w:p>
    <w:p w:rsidR="00F95199" w:rsidRPr="00CD755D" w:rsidRDefault="00F95199" w:rsidP="00CD755D">
      <w:pPr>
        <w:pStyle w:val="ListParagraph"/>
        <w:numPr>
          <w:ilvl w:val="1"/>
          <w:numId w:val="10"/>
        </w:numPr>
        <w:jc w:val="both"/>
        <w:rPr>
          <w:rFonts w:ascii="Arial Narrow" w:hAnsi="Arial Narrow" w:cs="Arial"/>
          <w:b/>
          <w:color w:val="auto"/>
          <w:u w:val="single"/>
          <w:lang w:eastAsia="fr-FR"/>
        </w:rPr>
      </w:pPr>
      <w:r w:rsidRPr="00CD755D">
        <w:rPr>
          <w:rFonts w:ascii="Arial Narrow" w:hAnsi="Arial Narrow" w:cs="Arial"/>
          <w:b/>
          <w:color w:val="auto"/>
          <w:u w:val="single"/>
          <w:lang w:eastAsia="fr-FR"/>
        </w:rPr>
        <w:t>ОТСТРАНЯВАНЕ НА ДЕФЕКТИ, ПОЯВИЛИ СЕ ПО ВРЕМЕ НА НОРМАЛНАТА ЕКСПЛОАТАЦИЯ НА ОБЕКТА.</w:t>
      </w:r>
    </w:p>
    <w:p w:rsidR="00F95199" w:rsidRPr="00CD755D" w:rsidRDefault="0075438F" w:rsidP="00996112">
      <w:pPr>
        <w:ind w:firstLine="708"/>
        <w:jc w:val="both"/>
        <w:rPr>
          <w:rFonts w:ascii="Arial Narrow" w:hAnsi="Arial Narrow" w:cs="Arial"/>
          <w:lang w:eastAsia="fr-FR"/>
        </w:rPr>
      </w:pPr>
      <w:r w:rsidRPr="00CD755D">
        <w:rPr>
          <w:rFonts w:ascii="Arial Narrow" w:hAnsi="Arial Narrow" w:cs="Arial"/>
          <w:lang w:eastAsia="fr-FR"/>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 П</w:t>
      </w:r>
      <w:r w:rsidR="00F95199" w:rsidRPr="00CD755D">
        <w:rPr>
          <w:rFonts w:ascii="Arial Narrow" w:hAnsi="Arial Narrow" w:cs="Arial"/>
          <w:lang w:eastAsia="fr-FR"/>
        </w:rPr>
        <w:t xml:space="preserve">ри появява на </w:t>
      </w:r>
      <w:r w:rsidRPr="00CD755D">
        <w:rPr>
          <w:rFonts w:ascii="Arial Narrow" w:hAnsi="Arial Narrow" w:cs="Arial"/>
          <w:lang w:eastAsia="fr-FR"/>
        </w:rPr>
        <w:t xml:space="preserve">недостатъци и/или </w:t>
      </w:r>
      <w:r w:rsidR="00F95199" w:rsidRPr="00CD755D">
        <w:rPr>
          <w:rFonts w:ascii="Arial Narrow" w:hAnsi="Arial Narrow" w:cs="Arial"/>
          <w:lang w:eastAsia="fr-FR"/>
        </w:rPr>
        <w:t>дефекти</w:t>
      </w:r>
      <w:r w:rsidRPr="00CD755D">
        <w:rPr>
          <w:rFonts w:ascii="Arial Narrow" w:hAnsi="Arial Narrow" w:cs="Arial"/>
          <w:lang w:eastAsia="fr-FR"/>
        </w:rPr>
        <w:t xml:space="preserve"> в гаранционните срокове</w:t>
      </w:r>
      <w:r w:rsidR="00F95199" w:rsidRPr="00CD755D">
        <w:rPr>
          <w:rFonts w:ascii="Arial Narrow" w:hAnsi="Arial Narrow" w:cs="Arial"/>
          <w:lang w:eastAsia="fr-FR"/>
        </w:rPr>
        <w:t>, те следва да бъдат отстранени незабавно от и за сметка на Изпълнителя.</w:t>
      </w:r>
    </w:p>
    <w:p w:rsidR="00D55B4D" w:rsidRPr="00E00ABC" w:rsidRDefault="00D55B4D" w:rsidP="00996112">
      <w:pPr>
        <w:ind w:firstLine="708"/>
        <w:jc w:val="both"/>
        <w:rPr>
          <w:rFonts w:ascii="Arial Narrow" w:hAnsi="Arial Narrow" w:cs="Arial"/>
          <w:lang w:eastAsia="fr-FR"/>
        </w:rPr>
      </w:pPr>
    </w:p>
    <w:p w:rsidR="00F95199" w:rsidRPr="00E00ABC" w:rsidRDefault="00F95199" w:rsidP="00E00ABC">
      <w:pPr>
        <w:pStyle w:val="ListParagraph"/>
        <w:numPr>
          <w:ilvl w:val="1"/>
          <w:numId w:val="10"/>
        </w:numPr>
        <w:jc w:val="both"/>
        <w:rPr>
          <w:rFonts w:ascii="Arial Narrow" w:hAnsi="Arial Narrow" w:cs="Arial"/>
          <w:b/>
          <w:color w:val="auto"/>
          <w:u w:val="single"/>
        </w:rPr>
      </w:pPr>
      <w:r w:rsidRPr="00E00ABC">
        <w:rPr>
          <w:rFonts w:ascii="Arial Narrow" w:hAnsi="Arial Narrow" w:cs="Arial"/>
          <w:b/>
          <w:color w:val="auto"/>
          <w:u w:val="single"/>
        </w:rPr>
        <w:t>МАТЕРИАЛИ. СЕРТИФИКАТИ.</w:t>
      </w:r>
    </w:p>
    <w:p w:rsidR="00CB5A6C" w:rsidRPr="00E00ABC" w:rsidRDefault="00F95199" w:rsidP="00996112">
      <w:pPr>
        <w:ind w:firstLine="708"/>
        <w:jc w:val="both"/>
        <w:rPr>
          <w:rFonts w:ascii="Arial Narrow" w:hAnsi="Arial Narrow" w:cs="Arial"/>
          <w:lang w:eastAsia="fr-FR"/>
        </w:rPr>
      </w:pPr>
      <w:r w:rsidRPr="00E00ABC">
        <w:rPr>
          <w:rFonts w:ascii="Arial Narrow" w:hAnsi="Arial Narrow" w:cs="Arial"/>
          <w:lang w:eastAsia="fr-FR"/>
        </w:rPr>
        <w:t>Вл</w:t>
      </w:r>
      <w:r w:rsidR="00063080" w:rsidRPr="00E00ABC">
        <w:rPr>
          <w:rFonts w:ascii="Arial Narrow" w:hAnsi="Arial Narrow" w:cs="Arial"/>
          <w:lang w:eastAsia="fr-FR"/>
        </w:rPr>
        <w:t>аганите</w:t>
      </w:r>
      <w:r w:rsidRPr="00E00ABC">
        <w:rPr>
          <w:rFonts w:ascii="Arial Narrow" w:hAnsi="Arial Narrow" w:cs="Arial"/>
          <w:lang w:eastAsia="fr-FR"/>
        </w:rPr>
        <w:t xml:space="preserve"> строителни материали, следва да отговарят на Закона за техническите изисквания на продуктите и подзаконовите нормативни актове.</w:t>
      </w:r>
    </w:p>
    <w:p w:rsidR="006C6E6C" w:rsidRPr="00E00ABC" w:rsidRDefault="00CB5A6C" w:rsidP="00996112">
      <w:pPr>
        <w:ind w:firstLine="708"/>
        <w:jc w:val="both"/>
        <w:rPr>
          <w:rFonts w:ascii="Arial Narrow" w:hAnsi="Arial Narrow" w:cs="Arial"/>
        </w:rPr>
      </w:pPr>
      <w:r w:rsidRPr="00E00ABC">
        <w:rPr>
          <w:rFonts w:ascii="Arial Narrow" w:hAnsi="Arial Narrow" w:cs="Arial"/>
        </w:rPr>
        <w:t xml:space="preserve">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w:t>
      </w:r>
      <w:r w:rsidR="00996112" w:rsidRPr="00E00ABC">
        <w:rPr>
          <w:rFonts w:ascii="Arial Narrow" w:hAnsi="Arial Narrow" w:cs="Arial"/>
        </w:rPr>
        <w:t>С</w:t>
      </w:r>
      <w:r w:rsidRPr="00E00ABC">
        <w:rPr>
          <w:rFonts w:ascii="Arial Narrow" w:hAnsi="Arial Narrow" w:cs="Arial"/>
        </w:rPr>
        <w:t>троителните продукти, в</w:t>
      </w:r>
      <w:r w:rsidR="00F95199" w:rsidRPr="00E00ABC">
        <w:rPr>
          <w:rFonts w:ascii="Arial Narrow" w:hAnsi="Arial Narrow" w:cs="Arial"/>
        </w:rPr>
        <w:t xml:space="preserve">лагани </w:t>
      </w:r>
      <w:r w:rsidR="006C6E6C" w:rsidRPr="00E00ABC">
        <w:rPr>
          <w:rFonts w:ascii="Arial Narrow" w:hAnsi="Arial Narrow" w:cs="Arial"/>
        </w:rPr>
        <w:t xml:space="preserve">в обекта </w:t>
      </w:r>
      <w:r w:rsidR="00F95199" w:rsidRPr="00E00ABC">
        <w:rPr>
          <w:rFonts w:ascii="Arial Narrow" w:hAnsi="Arial Narrow" w:cs="Arial"/>
        </w:rPr>
        <w:t>да бъдат придружени със сертификат</w:t>
      </w:r>
      <w:r w:rsidR="006C6E6C" w:rsidRPr="00E00ABC">
        <w:rPr>
          <w:rFonts w:ascii="Arial Narrow" w:hAnsi="Arial Narrow" w:cs="Arial"/>
        </w:rPr>
        <w:t>и</w:t>
      </w:r>
      <w:r w:rsidR="00F95199" w:rsidRPr="00E00ABC">
        <w:rPr>
          <w:rFonts w:ascii="Arial Narrow" w:hAnsi="Arial Narrow" w:cs="Arial"/>
        </w:rPr>
        <w:t xml:space="preserve"> за произход</w:t>
      </w:r>
      <w:r w:rsidRPr="00E00ABC">
        <w:rPr>
          <w:rFonts w:ascii="Arial Narrow" w:hAnsi="Arial Narrow" w:cs="Arial"/>
        </w:rPr>
        <w:t xml:space="preserve"> и/или</w:t>
      </w:r>
      <w:r w:rsidR="00F95199" w:rsidRPr="00E00ABC">
        <w:rPr>
          <w:rFonts w:ascii="Arial Narrow" w:hAnsi="Arial Narrow" w:cs="Arial"/>
        </w:rPr>
        <w:t xml:space="preserve"> декларация за </w:t>
      </w:r>
      <w:r w:rsidR="006C6E6C" w:rsidRPr="00E00ABC">
        <w:rPr>
          <w:rFonts w:ascii="Arial Narrow" w:hAnsi="Arial Narrow" w:cs="Arial"/>
        </w:rPr>
        <w:t>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w:t>
      </w:r>
      <w:r w:rsidRPr="00E00ABC">
        <w:rPr>
          <w:rFonts w:ascii="Arial Narrow" w:hAnsi="Arial Narrow" w:cs="Arial"/>
        </w:rPr>
        <w:t>ски стандарт или е издадена ЕТО, и/или</w:t>
      </w:r>
      <w:r w:rsidR="006C6E6C" w:rsidRPr="00E00ABC">
        <w:rPr>
          <w:rFonts w:ascii="Arial Narrow" w:hAnsi="Arial Narrow" w:cs="Arial"/>
        </w:rPr>
        <w:t xml:space="preserve">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r w:rsidR="001A0283" w:rsidRPr="00E00ABC">
        <w:rPr>
          <w:rFonts w:ascii="Arial Narrow" w:hAnsi="Arial Narrow" w:cs="Arial"/>
        </w:rPr>
        <w:t>.</w:t>
      </w:r>
    </w:p>
    <w:p w:rsidR="001A0283" w:rsidRPr="00E00ABC" w:rsidRDefault="001A0283" w:rsidP="00996112">
      <w:pPr>
        <w:ind w:firstLine="708"/>
        <w:jc w:val="both"/>
        <w:rPr>
          <w:rFonts w:ascii="Arial Narrow" w:hAnsi="Arial Narrow" w:cs="Arial"/>
        </w:rPr>
      </w:pPr>
      <w:r w:rsidRPr="00E00ABC">
        <w:rPr>
          <w:rFonts w:ascii="Arial Narrow" w:hAnsi="Arial Narrow" w:cs="Arial"/>
        </w:rPr>
        <w:t xml:space="preserve">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w:t>
      </w:r>
      <w:r w:rsidRPr="00E00ABC">
        <w:rPr>
          <w:rFonts w:ascii="Arial Narrow" w:hAnsi="Arial Narrow" w:cs="Arial"/>
        </w:rPr>
        <w:lastRenderedPageBreak/>
        <w:t>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rsidR="00F95199" w:rsidRPr="00E00ABC" w:rsidRDefault="00F95199" w:rsidP="00996112">
      <w:pPr>
        <w:ind w:firstLine="708"/>
        <w:jc w:val="both"/>
        <w:rPr>
          <w:rFonts w:ascii="Arial Narrow" w:hAnsi="Arial Narrow" w:cs="Arial"/>
        </w:rPr>
      </w:pPr>
      <w:r w:rsidRPr="00E00ABC">
        <w:rPr>
          <w:rFonts w:ascii="Arial Narrow" w:hAnsi="Arial Narrow" w:cs="Arial"/>
        </w:rPr>
        <w:t xml:space="preserve">Материалите които ще използва </w:t>
      </w:r>
      <w:r w:rsidR="00CB5A6C" w:rsidRPr="00E00ABC">
        <w:rPr>
          <w:rFonts w:ascii="Arial Narrow" w:hAnsi="Arial Narrow" w:cs="Arial"/>
        </w:rPr>
        <w:t xml:space="preserve">от </w:t>
      </w:r>
      <w:r w:rsidRPr="00E00ABC">
        <w:rPr>
          <w:rFonts w:ascii="Arial Narrow" w:hAnsi="Arial Narrow" w:cs="Arial"/>
        </w:rPr>
        <w:t xml:space="preserve">Изпълнителя следва да </w:t>
      </w:r>
      <w:r w:rsidR="00625885" w:rsidRPr="00E00ABC">
        <w:rPr>
          <w:rFonts w:ascii="Arial Narrow" w:hAnsi="Arial Narrow" w:cs="Arial"/>
        </w:rPr>
        <w:t xml:space="preserve">съответстват с изискванията на проекта, да </w:t>
      </w:r>
      <w:r w:rsidRPr="00E00ABC">
        <w:rPr>
          <w:rFonts w:ascii="Arial Narrow" w:hAnsi="Arial Narrow" w:cs="Arial"/>
        </w:rPr>
        <w:t>отговарят на минималните изисквания за качество на БДС EN или еквивалентно, като еквивалентните следва да гарантират същото или по-високо качество.</w:t>
      </w:r>
    </w:p>
    <w:p w:rsidR="002267F2" w:rsidRPr="00E00ABC" w:rsidRDefault="002267F2" w:rsidP="00F95199">
      <w:pPr>
        <w:jc w:val="both"/>
        <w:rPr>
          <w:rFonts w:ascii="Arial Narrow" w:hAnsi="Arial Narrow" w:cs="Arial"/>
          <w:lang w:eastAsia="fr-FR"/>
        </w:rPr>
      </w:pPr>
    </w:p>
    <w:p w:rsidR="00F95199" w:rsidRPr="005963B4" w:rsidRDefault="00F95199" w:rsidP="00E00ABC">
      <w:pPr>
        <w:pStyle w:val="ListParagraph"/>
        <w:numPr>
          <w:ilvl w:val="1"/>
          <w:numId w:val="10"/>
        </w:numPr>
        <w:jc w:val="both"/>
        <w:rPr>
          <w:rFonts w:ascii="Arial Narrow" w:hAnsi="Arial Narrow" w:cs="Arial"/>
          <w:b/>
          <w:bCs/>
          <w:color w:val="auto"/>
          <w:u w:val="single"/>
          <w:lang w:eastAsia="fr-FR"/>
        </w:rPr>
      </w:pPr>
      <w:r w:rsidRPr="005963B4">
        <w:rPr>
          <w:rFonts w:ascii="Arial Narrow" w:hAnsi="Arial Narrow" w:cs="Arial"/>
          <w:b/>
          <w:bCs/>
          <w:color w:val="auto"/>
          <w:u w:val="single"/>
          <w:lang w:eastAsia="fr-FR"/>
        </w:rPr>
        <w:t xml:space="preserve">УСЛОВИЯ НА ТРУД ПО ВРЕМЕ НА </w:t>
      </w:r>
      <w:r w:rsidR="00290D77" w:rsidRPr="005963B4">
        <w:rPr>
          <w:rFonts w:ascii="Arial Narrow" w:hAnsi="Arial Narrow" w:cs="Arial"/>
          <w:b/>
          <w:bCs/>
          <w:color w:val="auto"/>
          <w:u w:val="single"/>
          <w:lang w:eastAsia="fr-FR"/>
        </w:rPr>
        <w:t>СТРОИТЕЛСТВОТО</w:t>
      </w:r>
      <w:r w:rsidRPr="005963B4">
        <w:rPr>
          <w:rFonts w:ascii="Arial Narrow" w:hAnsi="Arial Narrow" w:cs="Arial"/>
          <w:b/>
          <w:bCs/>
          <w:color w:val="auto"/>
          <w:u w:val="single"/>
          <w:lang w:eastAsia="fr-FR"/>
        </w:rPr>
        <w:t>.</w:t>
      </w:r>
    </w:p>
    <w:p w:rsidR="00A95180" w:rsidRPr="00CF1125" w:rsidRDefault="00F95199" w:rsidP="00691698">
      <w:pPr>
        <w:ind w:firstLine="708"/>
        <w:jc w:val="both"/>
        <w:rPr>
          <w:rFonts w:ascii="Arial Narrow" w:hAnsi="Arial Narrow" w:cs="Arial"/>
          <w:bCs/>
          <w:lang w:eastAsia="fr-FR"/>
        </w:rPr>
      </w:pPr>
      <w:r w:rsidRPr="00CF1125">
        <w:rPr>
          <w:rFonts w:ascii="Arial Narrow" w:hAnsi="Arial Narrow" w:cs="Arial"/>
          <w:bCs/>
          <w:lang w:eastAsia="fr-FR"/>
        </w:rPr>
        <w:t>За осигуряване необходимите условия за здравословни и безопасни условия на труд по време на строителството,</w:t>
      </w:r>
      <w:r w:rsidR="00A95180" w:rsidRPr="00CF1125">
        <w:rPr>
          <w:rFonts w:ascii="Arial Narrow" w:hAnsi="Arial Narrow" w:cs="Arial"/>
          <w:bCs/>
          <w:lang w:eastAsia="fr-FR"/>
        </w:rPr>
        <w:t xml:space="preserve"> строителят е длъжен да разработи правила за осигуряване на здравословни и безопасни условия на труд в предприятието. В обекти или работни площадки, на които се извършват работи или дейности, включително при използване на едно работно място или работно оборудване от работещи на дв</w:t>
      </w:r>
      <w:r w:rsidR="00691698" w:rsidRPr="00CF1125">
        <w:rPr>
          <w:rFonts w:ascii="Arial Narrow" w:hAnsi="Arial Narrow" w:cs="Arial"/>
          <w:bCs/>
          <w:lang w:eastAsia="fr-FR"/>
        </w:rPr>
        <w:t>е</w:t>
      </w:r>
      <w:r w:rsidR="00A95180" w:rsidRPr="00CF1125">
        <w:rPr>
          <w:rFonts w:ascii="Arial Narrow" w:hAnsi="Arial Narrow" w:cs="Arial"/>
          <w:bCs/>
          <w:lang w:eastAsia="fr-FR"/>
        </w:rPr>
        <w:t xml:space="preserve"> и повече строителни организации, всеки от тях е длъжен да докаже, че е предприел мерки</w:t>
      </w:r>
      <w:r w:rsidR="00A95180" w:rsidRPr="00CF1125">
        <w:rPr>
          <w:rFonts w:ascii="Arial Narrow" w:hAnsi="Arial Narrow" w:cs="Arial"/>
          <w:lang w:eastAsia="fr-FR"/>
        </w:rPr>
        <w:t> </w:t>
      </w:r>
      <w:r w:rsidR="00A95180" w:rsidRPr="00CF1125">
        <w:rPr>
          <w:rFonts w:ascii="Arial Narrow" w:hAnsi="Arial Narrow" w:cs="Arial"/>
          <w:bCs/>
          <w:lang w:eastAsia="fr-FR"/>
        </w:rPr>
        <w:t xml:space="preserve">за координация на действията си с другите работодатели за осигуряване на здравословни и безопасни условия на труд. Тези дейности се </w:t>
      </w:r>
      <w:proofErr w:type="spellStart"/>
      <w:r w:rsidR="00A95180" w:rsidRPr="00CF1125">
        <w:rPr>
          <w:rFonts w:ascii="Arial Narrow" w:hAnsi="Arial Narrow" w:cs="Arial"/>
          <w:bCs/>
          <w:lang w:eastAsia="fr-FR"/>
        </w:rPr>
        <w:t>обективират</w:t>
      </w:r>
      <w:proofErr w:type="spellEnd"/>
      <w:r w:rsidR="00A95180" w:rsidRPr="00CF1125">
        <w:rPr>
          <w:rFonts w:ascii="Arial Narrow" w:hAnsi="Arial Narrow" w:cs="Arial"/>
          <w:bCs/>
          <w:lang w:eastAsia="fr-FR"/>
        </w:rPr>
        <w:t xml:space="preserve"> в изготвяне на писмен документ между строителните организации, в който са посочени мерките и дейностите за осигуряване на ЗБУТ, взаимното информиране за рисковете при работа и координирането на дейностите за предпазване на работниците от тези рискове.</w:t>
      </w:r>
    </w:p>
    <w:p w:rsidR="00A95180" w:rsidRPr="00CF1125" w:rsidRDefault="00691698" w:rsidP="00691698">
      <w:pPr>
        <w:ind w:firstLine="708"/>
        <w:jc w:val="both"/>
        <w:rPr>
          <w:rFonts w:ascii="Arial Narrow" w:hAnsi="Arial Narrow" w:cs="Arial"/>
          <w:bCs/>
          <w:lang w:eastAsia="fr-FR"/>
        </w:rPr>
      </w:pPr>
      <w:r w:rsidRPr="00CF1125">
        <w:rPr>
          <w:rFonts w:ascii="Arial Narrow" w:hAnsi="Arial Narrow" w:cs="Arial"/>
          <w:bCs/>
          <w:lang w:eastAsia="fr-FR"/>
        </w:rPr>
        <w:t>Изпълнителят/</w:t>
      </w:r>
      <w:r w:rsidR="00A95180" w:rsidRPr="00CF1125">
        <w:rPr>
          <w:rFonts w:ascii="Arial Narrow" w:hAnsi="Arial Narrow" w:cs="Arial"/>
          <w:bCs/>
          <w:lang w:eastAsia="fr-FR"/>
        </w:rPr>
        <w:t>Работодателят е длъжен да изготви и поддържа документация, с която да установи, че в предприятието има разработен физиологичен режим на труд и почивка. Съгласно чл. 12, ал. 1 от ЗЗБУТ при работа с високо нервно-психическо натоварване, наложен ритъм, монотонност и принудителна работна поза, определена трудова норма и при сменна работа работодателят</w:t>
      </w:r>
      <w:r w:rsidR="00467087" w:rsidRPr="00CF1125">
        <w:rPr>
          <w:rFonts w:ascii="Arial Narrow" w:hAnsi="Arial Narrow" w:cs="Arial"/>
          <w:bCs/>
          <w:lang w:eastAsia="fr-FR"/>
        </w:rPr>
        <w:t>,</w:t>
      </w:r>
      <w:r w:rsidR="00A95180" w:rsidRPr="00CF1125">
        <w:rPr>
          <w:rFonts w:ascii="Arial Narrow" w:hAnsi="Arial Narrow" w:cs="Arial"/>
          <w:bCs/>
          <w:lang w:eastAsia="fr-FR"/>
        </w:rPr>
        <w:t xml:space="preserve"> разработва физиологичен режим на труд и почивка (ФРТП), който спомага за запазването на здравето и работоспособността на работещите лица.</w:t>
      </w:r>
      <w:r w:rsidR="008A746C" w:rsidRPr="00CF1125">
        <w:rPr>
          <w:rFonts w:ascii="Arial Narrow" w:hAnsi="Arial Narrow" w:cs="Arial"/>
          <w:bCs/>
          <w:lang w:eastAsia="fr-FR"/>
        </w:rPr>
        <w:t xml:space="preserve"> Във всички предприятия и места, където се осъществява трудова дейност, при извършването на работа, свързана с риск за здравето и безопасността, който не може да се отстрани по друг начин, работодателят осигурява на работещите необходимите лични предпазни средства (ЛПС).</w:t>
      </w:r>
    </w:p>
    <w:p w:rsidR="00F95199" w:rsidRPr="00CF1125" w:rsidRDefault="00467087" w:rsidP="00F95199">
      <w:pPr>
        <w:jc w:val="both"/>
        <w:rPr>
          <w:rFonts w:ascii="Arial Narrow" w:hAnsi="Arial Narrow" w:cs="Arial"/>
          <w:bCs/>
          <w:lang w:eastAsia="fr-FR"/>
        </w:rPr>
      </w:pPr>
      <w:r w:rsidRPr="00CF1125">
        <w:rPr>
          <w:rFonts w:ascii="Arial Narrow" w:hAnsi="Arial Narrow" w:cs="Arial"/>
          <w:bCs/>
          <w:lang w:eastAsia="fr-FR"/>
        </w:rPr>
        <w:tab/>
      </w:r>
      <w:r w:rsidR="008A746C" w:rsidRPr="00CF1125">
        <w:rPr>
          <w:rFonts w:ascii="Arial Narrow" w:hAnsi="Arial Narrow" w:cs="Arial"/>
          <w:bCs/>
          <w:lang w:eastAsia="fr-FR"/>
        </w:rPr>
        <w:t>В</w:t>
      </w:r>
      <w:r w:rsidR="00F95199" w:rsidRPr="00CF1125">
        <w:rPr>
          <w:rFonts w:ascii="Arial Narrow" w:hAnsi="Arial Narrow" w:cs="Arial"/>
          <w:bCs/>
          <w:lang w:eastAsia="fr-FR"/>
        </w:rPr>
        <w:t>сички работници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Строителните машини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6F03C5" w:rsidRPr="00CF1125" w:rsidRDefault="006F03C5" w:rsidP="00F95199">
      <w:pPr>
        <w:jc w:val="both"/>
        <w:rPr>
          <w:rFonts w:ascii="Arial Narrow" w:hAnsi="Arial Narrow" w:cs="Arial"/>
          <w:bCs/>
          <w:lang w:eastAsia="fr-FR"/>
        </w:rPr>
      </w:pPr>
    </w:p>
    <w:p w:rsidR="00F95199" w:rsidRPr="00CF1125" w:rsidRDefault="00F95199" w:rsidP="00CF1125">
      <w:pPr>
        <w:pStyle w:val="ListParagraph"/>
        <w:numPr>
          <w:ilvl w:val="1"/>
          <w:numId w:val="10"/>
        </w:numPr>
        <w:jc w:val="both"/>
        <w:rPr>
          <w:rFonts w:ascii="Arial Narrow" w:hAnsi="Arial Narrow" w:cs="Arial"/>
          <w:b/>
          <w:bCs/>
          <w:color w:val="auto"/>
          <w:u w:val="single"/>
        </w:rPr>
      </w:pPr>
      <w:r w:rsidRPr="00CF1125">
        <w:rPr>
          <w:rFonts w:ascii="Arial Narrow" w:hAnsi="Arial Narrow" w:cs="Arial"/>
          <w:b/>
          <w:bCs/>
          <w:color w:val="auto"/>
          <w:u w:val="single"/>
        </w:rPr>
        <w:t>ИЗИСКВАНИЯ ЗА СИГУРНОСТ.</w:t>
      </w:r>
    </w:p>
    <w:p w:rsidR="00F95199" w:rsidRPr="00CF1125" w:rsidRDefault="00F95199" w:rsidP="00CF1125">
      <w:pPr>
        <w:pStyle w:val="ListParagraph"/>
        <w:numPr>
          <w:ilvl w:val="2"/>
          <w:numId w:val="10"/>
        </w:numPr>
        <w:jc w:val="both"/>
        <w:rPr>
          <w:rFonts w:ascii="Arial Narrow" w:hAnsi="Arial Narrow" w:cs="Arial"/>
          <w:b/>
          <w:bCs/>
          <w:color w:val="auto"/>
          <w:u w:val="single"/>
        </w:rPr>
      </w:pPr>
      <w:r w:rsidRPr="00CF1125">
        <w:rPr>
          <w:rFonts w:ascii="Arial Narrow" w:hAnsi="Arial Narrow" w:cs="Arial"/>
          <w:b/>
          <w:bCs/>
          <w:color w:val="auto"/>
          <w:u w:val="single"/>
        </w:rPr>
        <w:t xml:space="preserve">ОБЩИ </w:t>
      </w:r>
      <w:r w:rsidR="00290D77" w:rsidRPr="00CF1125">
        <w:rPr>
          <w:rFonts w:ascii="Arial Narrow" w:hAnsi="Arial Narrow" w:cs="Arial"/>
          <w:b/>
          <w:bCs/>
          <w:color w:val="auto"/>
          <w:u w:val="single"/>
        </w:rPr>
        <w:t>ИЗИСКВАНИЯ</w:t>
      </w:r>
      <w:r w:rsidRPr="00CF1125">
        <w:rPr>
          <w:rFonts w:ascii="Arial Narrow" w:hAnsi="Arial Narrow" w:cs="Arial"/>
          <w:b/>
          <w:bCs/>
          <w:color w:val="auto"/>
          <w:u w:val="single"/>
        </w:rPr>
        <w:t>.</w:t>
      </w:r>
    </w:p>
    <w:p w:rsidR="00F95199" w:rsidRPr="00CF1125" w:rsidRDefault="000D7AA3" w:rsidP="00F95199">
      <w:pPr>
        <w:tabs>
          <w:tab w:val="num" w:pos="0"/>
        </w:tabs>
        <w:jc w:val="both"/>
        <w:rPr>
          <w:rFonts w:ascii="Arial Narrow" w:hAnsi="Arial Narrow" w:cs="Arial"/>
        </w:rPr>
      </w:pPr>
      <w:r w:rsidRPr="00CF1125">
        <w:rPr>
          <w:rFonts w:ascii="Arial Narrow" w:hAnsi="Arial Narrow" w:cs="Arial"/>
        </w:rPr>
        <w:tab/>
      </w:r>
      <w:r w:rsidR="00F95199" w:rsidRPr="00CF1125">
        <w:rPr>
          <w:rFonts w:ascii="Arial Narrow" w:hAnsi="Arial Narrow" w:cs="Arial"/>
        </w:rPr>
        <w:t xml:space="preserve">От самото начало и до завършването </w:t>
      </w:r>
      <w:r w:rsidR="004D3432" w:rsidRPr="00CF1125">
        <w:rPr>
          <w:rFonts w:ascii="Arial Narrow" w:hAnsi="Arial Narrow" w:cs="Arial"/>
        </w:rPr>
        <w:t>на работата на обекта /</w:t>
      </w:r>
      <w:proofErr w:type="spellStart"/>
      <w:r w:rsidR="004D3432" w:rsidRPr="00CF1125">
        <w:rPr>
          <w:rFonts w:ascii="Arial Narrow" w:hAnsi="Arial Narrow" w:cs="Arial"/>
        </w:rPr>
        <w:t>подобектa</w:t>
      </w:r>
      <w:proofErr w:type="spellEnd"/>
      <w:r w:rsidR="00F95199" w:rsidRPr="00CF1125">
        <w:rPr>
          <w:rFonts w:ascii="Arial Narrow" w:hAnsi="Arial Narrow" w:cs="Arial"/>
        </w:rPr>
        <w:t>/, Изпълнителят ще носи отговорност за защита от вандализъм, кражба или злонамерени действия на цялата си работа, материали и оборудване.</w:t>
      </w:r>
    </w:p>
    <w:p w:rsidR="006F03C5" w:rsidRPr="003B4516" w:rsidRDefault="006F03C5" w:rsidP="00F95199">
      <w:pPr>
        <w:tabs>
          <w:tab w:val="num" w:pos="0"/>
        </w:tabs>
        <w:jc w:val="both"/>
        <w:rPr>
          <w:rFonts w:ascii="Arial Narrow" w:hAnsi="Arial Narrow" w:cs="Arial"/>
        </w:rPr>
      </w:pPr>
    </w:p>
    <w:p w:rsidR="00F95199" w:rsidRPr="003B4516" w:rsidRDefault="00F95199" w:rsidP="00CF1125">
      <w:pPr>
        <w:pStyle w:val="ListParagraph"/>
        <w:numPr>
          <w:ilvl w:val="2"/>
          <w:numId w:val="10"/>
        </w:numPr>
        <w:jc w:val="both"/>
        <w:rPr>
          <w:rFonts w:ascii="Arial Narrow" w:hAnsi="Arial Narrow" w:cs="Arial"/>
          <w:b/>
          <w:bCs/>
          <w:color w:val="auto"/>
          <w:u w:val="single"/>
        </w:rPr>
      </w:pPr>
      <w:r w:rsidRPr="003B4516">
        <w:rPr>
          <w:rFonts w:ascii="Arial Narrow" w:hAnsi="Arial Narrow" w:cs="Arial"/>
          <w:b/>
          <w:bCs/>
          <w:color w:val="auto"/>
          <w:u w:val="single"/>
        </w:rPr>
        <w:t>ЗАЩИТА НА СОБСТВЕНОСТТА.</w:t>
      </w:r>
    </w:p>
    <w:p w:rsidR="00F95199" w:rsidRPr="003B4516" w:rsidRDefault="000D7AA3" w:rsidP="00F95199">
      <w:pPr>
        <w:tabs>
          <w:tab w:val="num" w:pos="0"/>
        </w:tabs>
        <w:jc w:val="both"/>
        <w:rPr>
          <w:rFonts w:ascii="Arial Narrow" w:hAnsi="Arial Narrow" w:cs="Arial"/>
        </w:rPr>
      </w:pPr>
      <w:r w:rsidRPr="003B4516">
        <w:rPr>
          <w:rFonts w:ascii="Arial Narrow" w:hAnsi="Arial Narrow" w:cs="Arial"/>
        </w:rPr>
        <w:tab/>
      </w:r>
      <w:r w:rsidR="00F95199" w:rsidRPr="003B4516">
        <w:rPr>
          <w:rFonts w:ascii="Arial Narrow" w:hAnsi="Arial Narrow" w:cs="Arial"/>
        </w:rPr>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rsidR="00F95199" w:rsidRPr="003B4516" w:rsidRDefault="000D7AA3" w:rsidP="00F95199">
      <w:pPr>
        <w:tabs>
          <w:tab w:val="num" w:pos="0"/>
        </w:tabs>
        <w:jc w:val="both"/>
        <w:rPr>
          <w:rFonts w:ascii="Arial Narrow" w:hAnsi="Arial Narrow" w:cs="Arial"/>
        </w:rPr>
      </w:pPr>
      <w:r w:rsidRPr="003B4516">
        <w:rPr>
          <w:rFonts w:ascii="Arial Narrow" w:hAnsi="Arial Narrow" w:cs="Arial"/>
        </w:rPr>
        <w:tab/>
      </w:r>
      <w:r w:rsidR="00F95199" w:rsidRPr="003B4516">
        <w:rPr>
          <w:rFonts w:ascii="Arial Narrow" w:hAnsi="Arial Narrow" w:cs="Arial"/>
        </w:rPr>
        <w:t>Всяка щета или повреда причинена от действие</w:t>
      </w:r>
      <w:r w:rsidRPr="003B4516">
        <w:rPr>
          <w:rFonts w:ascii="Arial Narrow" w:hAnsi="Arial Narrow" w:cs="Arial"/>
        </w:rPr>
        <w:t xml:space="preserve"> или бездействие</w:t>
      </w:r>
      <w:r w:rsidR="00F95199" w:rsidRPr="003B4516">
        <w:rPr>
          <w:rFonts w:ascii="Arial Narrow" w:hAnsi="Arial Narrow" w:cs="Arial"/>
        </w:rPr>
        <w:t>, пропуск или небрежност от страна на Изпълнителя, ще бъде възстановена по подходящ и задоволителен начин, от и за сметка на Изпълнителя.</w:t>
      </w:r>
    </w:p>
    <w:p w:rsidR="00F95199" w:rsidRPr="003B4516" w:rsidRDefault="000D7AA3" w:rsidP="00F95199">
      <w:pPr>
        <w:tabs>
          <w:tab w:val="num" w:pos="0"/>
        </w:tabs>
        <w:jc w:val="both"/>
        <w:rPr>
          <w:rFonts w:ascii="Arial Narrow" w:hAnsi="Arial Narrow" w:cs="Arial"/>
        </w:rPr>
      </w:pPr>
      <w:r w:rsidRPr="003B4516">
        <w:rPr>
          <w:rFonts w:ascii="Arial Narrow" w:hAnsi="Arial Narrow" w:cs="Arial"/>
        </w:rPr>
        <w:tab/>
      </w:r>
      <w:r w:rsidR="00F95199" w:rsidRPr="003B4516">
        <w:rPr>
          <w:rFonts w:ascii="Arial Narrow" w:hAnsi="Arial Narrow" w:cs="Arial"/>
        </w:rPr>
        <w:t xml:space="preserve">Изпълнителят </w:t>
      </w:r>
      <w:r w:rsidRPr="003B4516">
        <w:rPr>
          <w:rFonts w:ascii="Arial Narrow" w:hAnsi="Arial Narrow" w:cs="Arial"/>
        </w:rPr>
        <w:t xml:space="preserve">е задължен и </w:t>
      </w:r>
      <w:r w:rsidR="00F95199" w:rsidRPr="003B4516">
        <w:rPr>
          <w:rFonts w:ascii="Arial Narrow" w:hAnsi="Arial Narrow" w:cs="Arial"/>
        </w:rPr>
        <w:t xml:space="preserve">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при изпълнение на Договора за обществена поръчка, Изпълнителят ще носи отговорност за всички разходи, свързани с разрешаването на или защитата при тези искове. Преди започване на работа Изпълнителят ще предприеме за своя сметка проучване на имотите в съседство на площадката, за да установи съществуващото състояние на тези обекти. </w:t>
      </w:r>
    </w:p>
    <w:p w:rsidR="00D55B4D" w:rsidRPr="003B4516" w:rsidRDefault="00D55B4D" w:rsidP="00F95199">
      <w:pPr>
        <w:tabs>
          <w:tab w:val="num" w:pos="0"/>
        </w:tabs>
        <w:jc w:val="both"/>
        <w:rPr>
          <w:rFonts w:ascii="Arial Narrow" w:hAnsi="Arial Narrow" w:cs="Arial"/>
        </w:rPr>
      </w:pPr>
    </w:p>
    <w:p w:rsidR="00F95199" w:rsidRPr="003B4516" w:rsidRDefault="00F95199" w:rsidP="003B4516">
      <w:pPr>
        <w:pStyle w:val="ListParagraph"/>
        <w:numPr>
          <w:ilvl w:val="2"/>
          <w:numId w:val="10"/>
        </w:numPr>
        <w:jc w:val="both"/>
        <w:rPr>
          <w:rFonts w:ascii="Arial Narrow" w:hAnsi="Arial Narrow" w:cs="Arial"/>
          <w:b/>
          <w:bCs/>
          <w:color w:val="auto"/>
          <w:u w:val="single"/>
        </w:rPr>
      </w:pPr>
      <w:r w:rsidRPr="003B4516">
        <w:rPr>
          <w:rFonts w:ascii="Arial Narrow" w:hAnsi="Arial Narrow" w:cs="Arial"/>
          <w:b/>
          <w:bCs/>
          <w:color w:val="auto"/>
          <w:u w:val="single"/>
        </w:rPr>
        <w:t>ИЗИСКВАНИЯ ЗА ПРЕДВАРИТЕЛНА ИНСПЕКЦИЯ /ОДОБРЕНИЕ.</w:t>
      </w:r>
    </w:p>
    <w:p w:rsidR="00F95199" w:rsidRPr="003B4516" w:rsidRDefault="00716EA4" w:rsidP="00F95199">
      <w:pPr>
        <w:tabs>
          <w:tab w:val="num" w:pos="0"/>
        </w:tabs>
        <w:jc w:val="both"/>
        <w:rPr>
          <w:rFonts w:ascii="Arial Narrow" w:hAnsi="Arial Narrow" w:cs="Arial"/>
        </w:rPr>
      </w:pPr>
      <w:r w:rsidRPr="003B4516">
        <w:rPr>
          <w:rFonts w:ascii="Arial Narrow" w:hAnsi="Arial Narrow" w:cs="Arial"/>
        </w:rPr>
        <w:tab/>
      </w:r>
      <w:r w:rsidR="00F95199" w:rsidRPr="003B4516">
        <w:rPr>
          <w:rFonts w:ascii="Arial Narrow" w:hAnsi="Arial Narrow" w:cs="Arial"/>
        </w:rPr>
        <w:t>Преди да изиска проверка на завършените работи, Изпълнителят трябва да извърши нужното почистване и възстановяване, което се изисква</w:t>
      </w:r>
      <w:r w:rsidRPr="003B4516">
        <w:rPr>
          <w:rFonts w:ascii="Arial Narrow" w:hAnsi="Arial Narrow" w:cs="Arial"/>
        </w:rPr>
        <w:t>,</w:t>
      </w:r>
      <w:r w:rsidR="00F95199" w:rsidRPr="003B4516">
        <w:rPr>
          <w:rFonts w:ascii="Arial Narrow" w:hAnsi="Arial Narrow" w:cs="Arial"/>
        </w:rPr>
        <w:t xml:space="preserve"> при предаването на завършените </w:t>
      </w:r>
      <w:r w:rsidR="00071697" w:rsidRPr="003B4516">
        <w:rPr>
          <w:rFonts w:ascii="Arial Narrow" w:hAnsi="Arial Narrow" w:cs="Arial"/>
        </w:rPr>
        <w:t xml:space="preserve">обекти, </w:t>
      </w:r>
      <w:r w:rsidR="00F95199" w:rsidRPr="003B4516">
        <w:rPr>
          <w:rFonts w:ascii="Arial Narrow" w:hAnsi="Arial Narrow" w:cs="Arial"/>
        </w:rPr>
        <w:t>подобекти, рехабилитационни и ремонтни дейности, предмет на обществената поръчка.</w:t>
      </w:r>
    </w:p>
    <w:p w:rsidR="006F03C5" w:rsidRPr="003B4516" w:rsidRDefault="006F03C5" w:rsidP="00F95199">
      <w:pPr>
        <w:tabs>
          <w:tab w:val="num" w:pos="0"/>
        </w:tabs>
        <w:jc w:val="both"/>
        <w:rPr>
          <w:rFonts w:ascii="Arial Narrow" w:hAnsi="Arial Narrow" w:cs="Arial"/>
        </w:rPr>
      </w:pPr>
    </w:p>
    <w:p w:rsidR="00F95199" w:rsidRPr="003B4516" w:rsidRDefault="00F95199" w:rsidP="003B4516">
      <w:pPr>
        <w:pStyle w:val="ListParagraph"/>
        <w:numPr>
          <w:ilvl w:val="2"/>
          <w:numId w:val="10"/>
        </w:numPr>
        <w:jc w:val="both"/>
        <w:rPr>
          <w:rFonts w:ascii="Arial Narrow" w:hAnsi="Arial Narrow" w:cs="Arial"/>
          <w:b/>
          <w:bCs/>
          <w:color w:val="auto"/>
          <w:u w:val="single"/>
        </w:rPr>
      </w:pPr>
      <w:r w:rsidRPr="003B4516">
        <w:rPr>
          <w:rFonts w:ascii="Arial Narrow" w:hAnsi="Arial Narrow" w:cs="Arial"/>
          <w:b/>
          <w:bCs/>
          <w:color w:val="auto"/>
          <w:u w:val="single"/>
        </w:rPr>
        <w:lastRenderedPageBreak/>
        <w:t>ПРОТИВОПОЖАРНА ЗАЩИТА.</w:t>
      </w:r>
    </w:p>
    <w:p w:rsidR="00AF3EB9" w:rsidRPr="003B4516" w:rsidRDefault="00467C70" w:rsidP="00AF3EB9">
      <w:pPr>
        <w:ind w:firstLine="708"/>
        <w:jc w:val="both"/>
        <w:rPr>
          <w:rFonts w:ascii="Arial Narrow" w:hAnsi="Arial Narrow" w:cs="Arial"/>
        </w:rPr>
      </w:pPr>
      <w:r w:rsidRPr="003B4516">
        <w:rPr>
          <w:rFonts w:ascii="Arial Narrow" w:hAnsi="Arial Narrow" w:cs="Arial"/>
        </w:rPr>
        <w:t xml:space="preserve">Преди започване на строителството Изпълнителят да изработи подробен план с мероприятия за недопускане на пожари и </w:t>
      </w:r>
      <w:r w:rsidR="00290D77" w:rsidRPr="003B4516">
        <w:rPr>
          <w:rFonts w:ascii="Arial Narrow" w:hAnsi="Arial Narrow" w:cs="Arial"/>
        </w:rPr>
        <w:t>аварии</w:t>
      </w:r>
      <w:r w:rsidRPr="003B4516">
        <w:rPr>
          <w:rFonts w:ascii="Arial Narrow" w:hAnsi="Arial Narrow" w:cs="Arial"/>
        </w:rPr>
        <w:t xml:space="preserve"> и тяхното ликвидиране и да го представи за съгласуване и одобрение. При пожар или авария се действа според чл. 74 от Наредба 2</w:t>
      </w:r>
      <w:r w:rsidR="00AF3EB9" w:rsidRPr="003B4516">
        <w:rPr>
          <w:rFonts w:ascii="Arial Narrow" w:hAnsi="Arial Narrow" w:cs="Arial"/>
        </w:rPr>
        <w:t xml:space="preserve"> за минималните изисквания за ЗБУТ при извършване на СМР.</w:t>
      </w:r>
    </w:p>
    <w:p w:rsidR="00467C70" w:rsidRPr="003B4516" w:rsidRDefault="00F95199" w:rsidP="00467C70">
      <w:pPr>
        <w:ind w:firstLine="708"/>
        <w:jc w:val="both"/>
        <w:rPr>
          <w:rFonts w:ascii="Arial Narrow" w:hAnsi="Arial Narrow" w:cs="Arial"/>
        </w:rPr>
      </w:pPr>
      <w:r w:rsidRPr="003B4516">
        <w:rPr>
          <w:rFonts w:ascii="Arial Narrow" w:hAnsi="Arial Narrow" w:cs="Arial"/>
        </w:rPr>
        <w:t xml:space="preserve">Изпълнителят трябва да предприеме всички необходими превантивни мерки, за да предотврати избухването на пожар на работната площадка или в съседни на </w:t>
      </w:r>
      <w:r w:rsidR="00071697" w:rsidRPr="003B4516">
        <w:rPr>
          <w:rFonts w:ascii="Arial Narrow" w:hAnsi="Arial Narrow" w:cs="Arial"/>
        </w:rPr>
        <w:t xml:space="preserve">строителната </w:t>
      </w:r>
      <w:r w:rsidRPr="003B4516">
        <w:rPr>
          <w:rFonts w:ascii="Arial Narrow" w:hAnsi="Arial Narrow" w:cs="Arial"/>
        </w:rPr>
        <w:t>п</w:t>
      </w:r>
      <w:r w:rsidR="00071697" w:rsidRPr="003B4516">
        <w:rPr>
          <w:rFonts w:ascii="Arial Narrow" w:hAnsi="Arial Narrow" w:cs="Arial"/>
        </w:rPr>
        <w:t xml:space="preserve">лощадка </w:t>
      </w:r>
      <w:r w:rsidRPr="003B4516">
        <w:rPr>
          <w:rFonts w:ascii="Arial Narrow" w:hAnsi="Arial Narrow" w:cs="Arial"/>
        </w:rPr>
        <w:t xml:space="preserve"> сгради и пр.</w:t>
      </w:r>
    </w:p>
    <w:p w:rsidR="00467C70" w:rsidRPr="003B4516" w:rsidRDefault="00467C70" w:rsidP="00467C70">
      <w:pPr>
        <w:ind w:firstLine="708"/>
        <w:jc w:val="both"/>
        <w:rPr>
          <w:rFonts w:ascii="Arial Narrow" w:hAnsi="Arial Narrow" w:cs="Arial"/>
        </w:rPr>
      </w:pPr>
      <w:r w:rsidRPr="003B4516">
        <w:rPr>
          <w:rFonts w:ascii="Arial Narrow" w:hAnsi="Arial Narrow" w:cs="Arial"/>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467C70" w:rsidRPr="003B4516" w:rsidRDefault="00467C70" w:rsidP="00467C70">
      <w:pPr>
        <w:ind w:firstLine="708"/>
        <w:jc w:val="both"/>
        <w:rPr>
          <w:rFonts w:ascii="Arial Narrow" w:hAnsi="Arial Narrow" w:cs="Arial"/>
        </w:rPr>
      </w:pPr>
      <w:r w:rsidRPr="003B4516">
        <w:rPr>
          <w:rFonts w:ascii="Arial Narrow" w:hAnsi="Arial Narrow" w:cs="Arial"/>
        </w:rPr>
        <w:t>При подаване на сигнал за аварийно положение техническият ръководител или определено от него лице незабавно взема следните мерки:</w:t>
      </w:r>
    </w:p>
    <w:p w:rsidR="00467C70" w:rsidRPr="003B4516" w:rsidRDefault="00467C70" w:rsidP="00467C70">
      <w:pPr>
        <w:ind w:firstLine="708"/>
        <w:jc w:val="both"/>
        <w:rPr>
          <w:rFonts w:ascii="Arial Narrow" w:hAnsi="Arial Narrow" w:cs="Arial"/>
        </w:rPr>
      </w:pPr>
      <w:r w:rsidRPr="003B4516">
        <w:rPr>
          <w:rFonts w:ascii="Arial Narrow" w:hAnsi="Arial Narrow" w:cs="Arial"/>
        </w:rPr>
        <w:t xml:space="preserve">Незабавно се уведомяват съответните органи на ПАБ. </w:t>
      </w:r>
    </w:p>
    <w:p w:rsidR="00467C70" w:rsidRPr="003B4516" w:rsidRDefault="00467C70" w:rsidP="00467C70">
      <w:pPr>
        <w:ind w:firstLine="708"/>
        <w:jc w:val="both"/>
        <w:rPr>
          <w:rFonts w:ascii="Arial Narrow" w:hAnsi="Arial Narrow" w:cs="Arial"/>
        </w:rPr>
      </w:pPr>
      <w:r w:rsidRPr="003B4516">
        <w:rPr>
          <w:rFonts w:ascii="Arial Narrow" w:hAnsi="Arial Narrow" w:cs="Arial"/>
        </w:rPr>
        <w:t>Прекратява се извършването на всякаква работа на мястото на пожара или аварията.</w:t>
      </w:r>
    </w:p>
    <w:p w:rsidR="00467C70" w:rsidRPr="003B4516" w:rsidRDefault="00467C70" w:rsidP="00467C70">
      <w:pPr>
        <w:ind w:firstLine="708"/>
        <w:jc w:val="both"/>
        <w:rPr>
          <w:rFonts w:ascii="Arial Narrow" w:hAnsi="Arial Narrow" w:cs="Arial"/>
        </w:rPr>
      </w:pPr>
      <w:r w:rsidRPr="003B4516">
        <w:rPr>
          <w:rFonts w:ascii="Arial Narrow" w:hAnsi="Arial Narrow" w:cs="Arial"/>
        </w:rPr>
        <w:t xml:space="preserve">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w:t>
      </w:r>
    </w:p>
    <w:p w:rsidR="00467C70" w:rsidRPr="003B4516" w:rsidRDefault="00467C70" w:rsidP="00467C70">
      <w:pPr>
        <w:ind w:firstLine="708"/>
        <w:jc w:val="both"/>
        <w:rPr>
          <w:rFonts w:ascii="Arial Narrow" w:hAnsi="Arial Narrow" w:cs="Arial"/>
        </w:rPr>
      </w:pPr>
      <w:r w:rsidRPr="003B4516">
        <w:rPr>
          <w:rFonts w:ascii="Arial Narrow" w:hAnsi="Arial Narrow" w:cs="Arial"/>
        </w:rPr>
        <w:t xml:space="preserve">Организира се ликвидиране или локализация на пожара или аварията чрез използване на защитни и безопасни инструменти и съоръжения. </w:t>
      </w:r>
    </w:p>
    <w:p w:rsidR="00467C70" w:rsidRPr="003B4516" w:rsidRDefault="00467C70" w:rsidP="00467C70">
      <w:pPr>
        <w:ind w:firstLine="708"/>
        <w:jc w:val="both"/>
        <w:rPr>
          <w:rFonts w:ascii="Arial Narrow" w:hAnsi="Arial Narrow" w:cs="Arial"/>
        </w:rPr>
      </w:pPr>
      <w:r w:rsidRPr="003B4516">
        <w:rPr>
          <w:rFonts w:ascii="Arial Narrow" w:hAnsi="Arial Narrow" w:cs="Arial"/>
        </w:rPr>
        <w:t xml:space="preserve">Разпорежда се отстраняването на безопасно място на работещите, които не участват в борбата срещу пожара или аварията. </w:t>
      </w:r>
    </w:p>
    <w:p w:rsidR="00467C70" w:rsidRPr="003B4516" w:rsidRDefault="00467C70" w:rsidP="00467C70">
      <w:pPr>
        <w:ind w:firstLine="708"/>
        <w:jc w:val="both"/>
        <w:rPr>
          <w:rFonts w:ascii="Arial Narrow" w:hAnsi="Arial Narrow" w:cs="Arial"/>
        </w:rPr>
      </w:pPr>
      <w:r w:rsidRPr="003B4516">
        <w:rPr>
          <w:rFonts w:ascii="Arial Narrow" w:hAnsi="Arial Narrow" w:cs="Arial"/>
        </w:rPr>
        <w:t xml:space="preserve">Изпълнителят трябва да осигури достатъчно оборудване за потушаване на евентуален пожар и да съдейства на компетентните </w:t>
      </w:r>
      <w:r w:rsidR="00290D77" w:rsidRPr="003B4516">
        <w:rPr>
          <w:rFonts w:ascii="Arial Narrow" w:hAnsi="Arial Narrow" w:cs="Arial"/>
        </w:rPr>
        <w:t>органи</w:t>
      </w:r>
      <w:r w:rsidRPr="003B4516">
        <w:rPr>
          <w:rFonts w:ascii="Arial Narrow" w:hAnsi="Arial Narrow" w:cs="Arial"/>
        </w:rPr>
        <w:t>. Не се разрешава никакво горене на отпадъци или отломки.</w:t>
      </w:r>
    </w:p>
    <w:p w:rsidR="00467C70" w:rsidRPr="003B4516" w:rsidRDefault="00467C70" w:rsidP="00976A29">
      <w:pPr>
        <w:ind w:firstLine="708"/>
        <w:jc w:val="both"/>
        <w:rPr>
          <w:rFonts w:ascii="Arial Narrow" w:hAnsi="Arial Narrow" w:cs="Arial"/>
        </w:rPr>
      </w:pPr>
      <w:r w:rsidRPr="003B4516">
        <w:rPr>
          <w:rFonts w:ascii="Arial Narrow" w:hAnsi="Arial Narrow" w:cs="Arial"/>
        </w:rPr>
        <w:t>Докато все още е налице сериозна и непосредствена опасност</w:t>
      </w:r>
      <w:r w:rsidR="00976A29" w:rsidRPr="003B4516">
        <w:rPr>
          <w:rFonts w:ascii="Arial Narrow" w:hAnsi="Arial Narrow" w:cs="Arial"/>
        </w:rPr>
        <w:t>,</w:t>
      </w:r>
      <w:r w:rsidRPr="003B4516">
        <w:rPr>
          <w:rFonts w:ascii="Arial Narrow" w:hAnsi="Arial Narrow" w:cs="Arial"/>
        </w:rPr>
        <w:t xml:space="preserve"> работата не се възобновява.</w:t>
      </w:r>
    </w:p>
    <w:p w:rsidR="006F03C5" w:rsidRPr="003B4516" w:rsidRDefault="006F03C5" w:rsidP="00976A29">
      <w:pPr>
        <w:ind w:firstLine="708"/>
        <w:jc w:val="both"/>
        <w:rPr>
          <w:rFonts w:ascii="Arial Narrow" w:hAnsi="Arial Narrow" w:cs="Arial"/>
        </w:rPr>
      </w:pPr>
    </w:p>
    <w:p w:rsidR="00F95199" w:rsidRPr="003B4516" w:rsidRDefault="00F95199" w:rsidP="003B4516">
      <w:pPr>
        <w:pStyle w:val="ListParagraph"/>
        <w:numPr>
          <w:ilvl w:val="2"/>
          <w:numId w:val="10"/>
        </w:numPr>
        <w:jc w:val="both"/>
        <w:rPr>
          <w:rFonts w:ascii="Arial Narrow" w:hAnsi="Arial Narrow" w:cs="Arial"/>
          <w:b/>
          <w:bCs/>
          <w:color w:val="auto"/>
          <w:u w:val="single"/>
        </w:rPr>
      </w:pPr>
      <w:r w:rsidRPr="003B4516">
        <w:rPr>
          <w:rFonts w:ascii="Arial Narrow" w:hAnsi="Arial Narrow" w:cs="Arial"/>
          <w:b/>
          <w:bCs/>
          <w:color w:val="auto"/>
          <w:u w:val="single"/>
        </w:rPr>
        <w:t>ОПАЗВАНЕ НА ДЪРВЕТАТА И ЗЕЛЕНИТЕ ПЛОЩИ.</w:t>
      </w:r>
    </w:p>
    <w:p w:rsidR="00F95199" w:rsidRPr="003B4516" w:rsidRDefault="00F95199" w:rsidP="00976A29">
      <w:pPr>
        <w:ind w:firstLine="708"/>
        <w:jc w:val="both"/>
        <w:rPr>
          <w:rFonts w:ascii="Arial Narrow" w:hAnsi="Arial Narrow" w:cs="Arial"/>
          <w:bCs/>
        </w:rPr>
      </w:pPr>
      <w:r w:rsidRPr="003B4516">
        <w:rPr>
          <w:rFonts w:ascii="Arial Narrow" w:hAnsi="Arial Narrow" w:cs="Arial"/>
        </w:rPr>
        <w:t xml:space="preserve">Без одобрението на Възложителя, на Изпълнителя не е разрешено да премахва, премества или реже каквито и да са дървета, намиращи се на обществени места. Защитата на всички съществуващи дървета и тревни площи, които се намират в района 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w:t>
      </w:r>
      <w:r w:rsidRPr="003B4516">
        <w:rPr>
          <w:rFonts w:ascii="Arial Narrow" w:hAnsi="Arial Narrow" w:cs="Arial"/>
          <w:bCs/>
        </w:rPr>
        <w:t>площ с ново, което да е равностойно или с по-добро качество и характеристики.</w:t>
      </w:r>
    </w:p>
    <w:p w:rsidR="006F03C5" w:rsidRPr="003B4516" w:rsidRDefault="006F03C5" w:rsidP="00976A29">
      <w:pPr>
        <w:ind w:firstLine="708"/>
        <w:jc w:val="both"/>
        <w:rPr>
          <w:rFonts w:ascii="Arial Narrow" w:hAnsi="Arial Narrow" w:cs="Arial"/>
          <w:bCs/>
        </w:rPr>
      </w:pPr>
    </w:p>
    <w:p w:rsidR="00F95199" w:rsidRPr="003B4516" w:rsidRDefault="00F95199" w:rsidP="003B4516">
      <w:pPr>
        <w:pStyle w:val="ListParagraph"/>
        <w:numPr>
          <w:ilvl w:val="1"/>
          <w:numId w:val="10"/>
        </w:numPr>
        <w:ind w:left="709" w:firstLine="0"/>
        <w:jc w:val="both"/>
        <w:rPr>
          <w:rFonts w:ascii="Arial Narrow" w:hAnsi="Arial Narrow" w:cs="Arial"/>
          <w:b/>
          <w:bCs/>
          <w:iCs/>
          <w:color w:val="auto"/>
          <w:position w:val="8"/>
          <w:u w:val="single"/>
          <w:lang w:eastAsia="fr-FR"/>
        </w:rPr>
      </w:pPr>
      <w:r w:rsidRPr="003B4516">
        <w:rPr>
          <w:rFonts w:ascii="Arial Narrow" w:hAnsi="Arial Narrow" w:cs="Arial"/>
          <w:b/>
          <w:color w:val="auto"/>
          <w:u w:val="single"/>
          <w:lang w:eastAsia="fr-FR"/>
        </w:rPr>
        <w:t>ИЗИСКВАНИЯ ЗА ИЗПЪЛНЕНИЕ И КАЧЕСТВО НА СТРОИТЕЛСТВОТО.</w:t>
      </w:r>
    </w:p>
    <w:p w:rsidR="00F95199" w:rsidRPr="003B4516" w:rsidRDefault="00F95199" w:rsidP="00E1323C">
      <w:pPr>
        <w:ind w:firstLine="708"/>
        <w:jc w:val="both"/>
        <w:rPr>
          <w:rFonts w:ascii="Arial Narrow" w:hAnsi="Arial Narrow" w:cs="Arial"/>
          <w:lang w:eastAsia="fr-FR"/>
        </w:rPr>
      </w:pPr>
      <w:r w:rsidRPr="003B4516">
        <w:rPr>
          <w:rFonts w:ascii="Arial Narrow" w:hAnsi="Arial Narrow" w:cs="Arial"/>
          <w:lang w:eastAsia="fr-FR"/>
        </w:rPr>
        <w:t xml:space="preserve">Изпълнението на строително-монтажните работи трябва да бъде съобразено с изискванията към строежите по чл. 169 от Закона за устройство на територията. </w:t>
      </w:r>
    </w:p>
    <w:p w:rsidR="006F03C5" w:rsidRPr="003B4516" w:rsidRDefault="006F03C5" w:rsidP="00E1323C">
      <w:pPr>
        <w:ind w:firstLine="708"/>
        <w:jc w:val="both"/>
        <w:rPr>
          <w:rFonts w:ascii="Arial Narrow" w:hAnsi="Arial Narrow" w:cs="Arial"/>
          <w:lang w:eastAsia="fr-FR"/>
        </w:rPr>
      </w:pPr>
    </w:p>
    <w:p w:rsidR="00845585" w:rsidRPr="003B4516" w:rsidRDefault="00845585" w:rsidP="003B4516">
      <w:pPr>
        <w:pStyle w:val="ListParagraph"/>
        <w:numPr>
          <w:ilvl w:val="2"/>
          <w:numId w:val="10"/>
        </w:numPr>
        <w:jc w:val="both"/>
        <w:rPr>
          <w:rFonts w:ascii="Arial Narrow" w:hAnsi="Arial Narrow" w:cs="Arial"/>
          <w:b/>
          <w:color w:val="auto"/>
          <w:u w:val="single"/>
          <w:lang w:eastAsia="fr-FR"/>
        </w:rPr>
      </w:pPr>
      <w:r w:rsidRPr="003B4516">
        <w:rPr>
          <w:rFonts w:ascii="Arial Narrow" w:hAnsi="Arial Narrow" w:cs="Arial"/>
          <w:b/>
          <w:color w:val="auto"/>
          <w:u w:val="single"/>
          <w:lang w:eastAsia="fr-FR"/>
        </w:rPr>
        <w:t>ОПОРЕН ПОЛИГОН И НИВЕЛАЧНИ РЕПЕРИ.</w:t>
      </w:r>
    </w:p>
    <w:p w:rsidR="00845585" w:rsidRPr="003B4516" w:rsidRDefault="00845585" w:rsidP="00976A29">
      <w:pPr>
        <w:ind w:firstLine="708"/>
        <w:jc w:val="both"/>
        <w:rPr>
          <w:rFonts w:ascii="Arial Narrow" w:hAnsi="Arial Narrow" w:cs="Arial"/>
        </w:rPr>
      </w:pPr>
      <w:r w:rsidRPr="003B4516">
        <w:rPr>
          <w:rFonts w:ascii="Arial Narrow" w:hAnsi="Arial Narrow" w:cs="Arial"/>
        </w:rPr>
        <w:t xml:space="preserve">Изпълнителят е длъжен да провери и възстанови за своя сметка опорния полигон </w:t>
      </w:r>
      <w:r w:rsidR="003B4516" w:rsidRPr="003B4516">
        <w:rPr>
          <w:rFonts w:ascii="Arial Narrow" w:hAnsi="Arial Narrow" w:cs="Arial"/>
        </w:rPr>
        <w:t xml:space="preserve">и мрежата от </w:t>
      </w:r>
      <w:proofErr w:type="spellStart"/>
      <w:r w:rsidR="003B4516" w:rsidRPr="003B4516">
        <w:rPr>
          <w:rFonts w:ascii="Arial Narrow" w:hAnsi="Arial Narrow" w:cs="Arial"/>
        </w:rPr>
        <w:t>нивелачни</w:t>
      </w:r>
      <w:proofErr w:type="spellEnd"/>
      <w:r w:rsidR="003B4516" w:rsidRPr="003B4516">
        <w:rPr>
          <w:rFonts w:ascii="Arial Narrow" w:hAnsi="Arial Narrow" w:cs="Arial"/>
        </w:rPr>
        <w:t xml:space="preserve"> </w:t>
      </w:r>
      <w:proofErr w:type="spellStart"/>
      <w:r w:rsidR="003B4516" w:rsidRPr="003B4516">
        <w:rPr>
          <w:rFonts w:ascii="Arial Narrow" w:hAnsi="Arial Narrow" w:cs="Arial"/>
        </w:rPr>
        <w:t>репери</w:t>
      </w:r>
      <w:proofErr w:type="spellEnd"/>
      <w:r w:rsidRPr="003B4516">
        <w:rPr>
          <w:rFonts w:ascii="Arial Narrow" w:hAnsi="Arial Narrow" w:cs="Arial"/>
        </w:rPr>
        <w:t xml:space="preserve">. Изпълнителят е изцяло отговорен за точността на трасирането и възстановяването на коя и да е опорна точка или </w:t>
      </w:r>
      <w:proofErr w:type="spellStart"/>
      <w:r w:rsidRPr="003B4516">
        <w:rPr>
          <w:rFonts w:ascii="Arial Narrow" w:hAnsi="Arial Narrow" w:cs="Arial"/>
        </w:rPr>
        <w:t>нивелачен</w:t>
      </w:r>
      <w:proofErr w:type="spellEnd"/>
      <w:r w:rsidRPr="003B4516">
        <w:rPr>
          <w:rFonts w:ascii="Arial Narrow" w:hAnsi="Arial Narrow" w:cs="Arial"/>
        </w:rPr>
        <w:t xml:space="preserve"> </w:t>
      </w:r>
      <w:proofErr w:type="spellStart"/>
      <w:r w:rsidRPr="003B4516">
        <w:rPr>
          <w:rFonts w:ascii="Arial Narrow" w:hAnsi="Arial Narrow" w:cs="Arial"/>
        </w:rPr>
        <w:t>репер</w:t>
      </w:r>
      <w:proofErr w:type="spellEnd"/>
      <w:r w:rsidRPr="003B4516">
        <w:rPr>
          <w:rFonts w:ascii="Arial Narrow" w:hAnsi="Arial Narrow" w:cs="Arial"/>
        </w:rPr>
        <w:t>, както и за точността на местоположението на километричните знаци.</w:t>
      </w:r>
    </w:p>
    <w:p w:rsidR="006F03C5" w:rsidRPr="00E85BC7" w:rsidRDefault="006F03C5" w:rsidP="00976A29">
      <w:pPr>
        <w:ind w:firstLine="708"/>
        <w:jc w:val="both"/>
        <w:rPr>
          <w:rFonts w:ascii="Arial Narrow" w:hAnsi="Arial Narrow" w:cs="Arial"/>
        </w:rPr>
      </w:pPr>
    </w:p>
    <w:p w:rsidR="00845585" w:rsidRPr="00E85BC7" w:rsidRDefault="00845585" w:rsidP="003B4516">
      <w:pPr>
        <w:pStyle w:val="ListParagraph"/>
        <w:numPr>
          <w:ilvl w:val="2"/>
          <w:numId w:val="10"/>
        </w:numPr>
        <w:jc w:val="both"/>
        <w:rPr>
          <w:rFonts w:ascii="Arial Narrow" w:hAnsi="Arial Narrow" w:cs="Arial"/>
          <w:b/>
          <w:color w:val="auto"/>
          <w:u w:val="single"/>
          <w:lang w:eastAsia="fr-FR"/>
        </w:rPr>
      </w:pPr>
      <w:r w:rsidRPr="00E85BC7">
        <w:rPr>
          <w:rFonts w:ascii="Arial Narrow" w:hAnsi="Arial Narrow" w:cs="Arial"/>
          <w:b/>
          <w:color w:val="auto"/>
          <w:u w:val="single"/>
          <w:lang w:eastAsia="fr-FR"/>
        </w:rPr>
        <w:t xml:space="preserve">ТРАСИРАНЕ НА ОБЕКТА. </w:t>
      </w:r>
    </w:p>
    <w:p w:rsidR="00A47CDC" w:rsidRPr="00E85BC7" w:rsidRDefault="00845585" w:rsidP="00976A29">
      <w:pPr>
        <w:ind w:firstLine="708"/>
        <w:jc w:val="both"/>
        <w:rPr>
          <w:rFonts w:ascii="Arial Narrow" w:hAnsi="Arial Narrow" w:cs="Arial"/>
        </w:rPr>
      </w:pPr>
      <w:r w:rsidRPr="00E85BC7">
        <w:rPr>
          <w:rFonts w:ascii="Arial Narrow" w:hAnsi="Arial Narrow" w:cs="Arial"/>
        </w:rPr>
        <w:t xml:space="preserve">Изпълнителят е длъжен да извърши цялостно и подробно трасиране на обекта. Той трябва да осигури, установи и поддържа </w:t>
      </w:r>
      <w:proofErr w:type="spellStart"/>
      <w:r w:rsidRPr="00E85BC7">
        <w:rPr>
          <w:rFonts w:ascii="Arial Narrow" w:hAnsi="Arial Narrow" w:cs="Arial"/>
        </w:rPr>
        <w:t>нивелачни</w:t>
      </w:r>
      <w:proofErr w:type="spellEnd"/>
      <w:r w:rsidRPr="00E85BC7">
        <w:rPr>
          <w:rFonts w:ascii="Arial Narrow" w:hAnsi="Arial Narrow" w:cs="Arial"/>
        </w:rPr>
        <w:t xml:space="preserve"> </w:t>
      </w:r>
      <w:proofErr w:type="spellStart"/>
      <w:r w:rsidRPr="00E85BC7">
        <w:rPr>
          <w:rFonts w:ascii="Arial Narrow" w:hAnsi="Arial Narrow" w:cs="Arial"/>
        </w:rPr>
        <w:t>репери</w:t>
      </w:r>
      <w:proofErr w:type="spellEnd"/>
      <w:r w:rsidRPr="00E85BC7">
        <w:rPr>
          <w:rFonts w:ascii="Arial Narrow" w:hAnsi="Arial Narrow" w:cs="Arial"/>
        </w:rPr>
        <w:t xml:space="preserve"> описани в таблица със съответстващите им нива. Данните трябва да бъдат представяни от Изпълнителя, толкова често колкото има нужда от това. Изпълнението на </w:t>
      </w:r>
      <w:r w:rsidR="00976A29" w:rsidRPr="00E85BC7">
        <w:rPr>
          <w:rFonts w:ascii="Arial Narrow" w:hAnsi="Arial Narrow" w:cs="Arial"/>
        </w:rPr>
        <w:t>р</w:t>
      </w:r>
      <w:r w:rsidRPr="00E85BC7">
        <w:rPr>
          <w:rFonts w:ascii="Arial Narrow" w:hAnsi="Arial Narrow" w:cs="Arial"/>
        </w:rPr>
        <w:t>аботата може да бъде спирано толкова пъти, колкото е необходимо за проверка на лин</w:t>
      </w:r>
      <w:r w:rsidR="00976A29" w:rsidRPr="00E85BC7">
        <w:rPr>
          <w:rFonts w:ascii="Arial Narrow" w:hAnsi="Arial Narrow" w:cs="Arial"/>
        </w:rPr>
        <w:t>иите и нивата за всяка част от р</w:t>
      </w:r>
      <w:r w:rsidRPr="00E85BC7">
        <w:rPr>
          <w:rFonts w:ascii="Arial Narrow" w:hAnsi="Arial Narrow" w:cs="Arial"/>
        </w:rPr>
        <w:t xml:space="preserve">аботата. Всички материали и разходи за възстановяването, установяването и поддържането на </w:t>
      </w:r>
      <w:proofErr w:type="spellStart"/>
      <w:r w:rsidRPr="00E85BC7">
        <w:rPr>
          <w:rFonts w:ascii="Arial Narrow" w:hAnsi="Arial Narrow" w:cs="Arial"/>
        </w:rPr>
        <w:t>нивелачните</w:t>
      </w:r>
      <w:proofErr w:type="spellEnd"/>
      <w:r w:rsidRPr="00E85BC7">
        <w:rPr>
          <w:rFonts w:ascii="Arial Narrow" w:hAnsi="Arial Narrow" w:cs="Arial"/>
        </w:rPr>
        <w:t xml:space="preserve"> </w:t>
      </w:r>
      <w:proofErr w:type="spellStart"/>
      <w:r w:rsidRPr="00E85BC7">
        <w:rPr>
          <w:rFonts w:ascii="Arial Narrow" w:hAnsi="Arial Narrow" w:cs="Arial"/>
        </w:rPr>
        <w:t>репери</w:t>
      </w:r>
      <w:proofErr w:type="spellEnd"/>
      <w:r w:rsidRPr="00E85BC7">
        <w:rPr>
          <w:rFonts w:ascii="Arial Narrow" w:hAnsi="Arial Narrow" w:cs="Arial"/>
        </w:rPr>
        <w:t xml:space="preserve"> и подробните точки от трасирането са за сметка на Изпълнителя</w:t>
      </w:r>
      <w:r w:rsidR="004444D3" w:rsidRPr="00E85BC7">
        <w:rPr>
          <w:rFonts w:ascii="Arial Narrow" w:hAnsi="Arial Narrow" w:cs="Arial"/>
        </w:rPr>
        <w:t>.</w:t>
      </w:r>
      <w:r w:rsidR="00A47CDC" w:rsidRPr="00E85BC7">
        <w:rPr>
          <w:rFonts w:ascii="Arial Narrow" w:hAnsi="Arial Narrow" w:cs="Arial"/>
        </w:rPr>
        <w:t>Изпълнителят е длъжен да провери и да се увери, че съществуващите теренни коти, са верни.</w:t>
      </w:r>
    </w:p>
    <w:p w:rsidR="006F03C5" w:rsidRPr="002B1B57" w:rsidRDefault="006F03C5" w:rsidP="00976A29">
      <w:pPr>
        <w:ind w:firstLine="708"/>
        <w:jc w:val="both"/>
        <w:rPr>
          <w:rFonts w:ascii="Arial Narrow" w:hAnsi="Arial Narrow" w:cs="Arial"/>
        </w:rPr>
      </w:pPr>
    </w:p>
    <w:p w:rsidR="00F95199" w:rsidRPr="002B1B57" w:rsidRDefault="00F95199" w:rsidP="00E85BC7">
      <w:pPr>
        <w:pStyle w:val="ListParagraph"/>
        <w:numPr>
          <w:ilvl w:val="2"/>
          <w:numId w:val="10"/>
        </w:numPr>
        <w:jc w:val="both"/>
        <w:rPr>
          <w:rFonts w:ascii="Arial Narrow" w:hAnsi="Arial Narrow" w:cs="Arial"/>
          <w:b/>
          <w:color w:val="auto"/>
          <w:u w:val="single"/>
          <w:lang w:eastAsia="fr-FR"/>
        </w:rPr>
      </w:pPr>
      <w:r w:rsidRPr="002B1B57">
        <w:rPr>
          <w:rFonts w:ascii="Arial Narrow" w:hAnsi="Arial Narrow" w:cs="Arial"/>
          <w:b/>
          <w:color w:val="auto"/>
          <w:u w:val="single"/>
          <w:lang w:eastAsia="fr-FR"/>
        </w:rPr>
        <w:t>ВЗЕМАНЕ НА ПРОБИ, ИЗПИТВАНИЯ И СЪСТАВЯНЕ НА АКТОВЕ И ПРОТОКОЛИ.</w:t>
      </w:r>
    </w:p>
    <w:p w:rsidR="002267F2" w:rsidRPr="002B1B57" w:rsidRDefault="002267F2" w:rsidP="00F95199">
      <w:pPr>
        <w:tabs>
          <w:tab w:val="num" w:pos="0"/>
        </w:tabs>
        <w:jc w:val="both"/>
        <w:rPr>
          <w:rFonts w:ascii="Arial Narrow" w:hAnsi="Arial Narrow" w:cs="Arial"/>
        </w:rPr>
      </w:pPr>
      <w:r w:rsidRPr="002B1B57">
        <w:rPr>
          <w:rFonts w:ascii="Arial Narrow" w:hAnsi="Arial Narrow" w:cs="Arial"/>
          <w:lang w:eastAsia="fr-FR"/>
        </w:rPr>
        <w:lastRenderedPageBreak/>
        <w:tab/>
      </w:r>
      <w:r w:rsidRPr="002B1B57">
        <w:rPr>
          <w:rFonts w:ascii="Arial Narrow" w:hAnsi="Arial Narrow" w:cs="Arial"/>
        </w:rPr>
        <w:t>За всички необходими изпитвания на материалите и изделията и на дейностите по окачествяване на изпълнените работи</w:t>
      </w:r>
      <w:r w:rsidR="00976A29" w:rsidRPr="002B1B57">
        <w:rPr>
          <w:rFonts w:ascii="Arial Narrow" w:hAnsi="Arial Narrow" w:cs="Arial"/>
        </w:rPr>
        <w:t>,</w:t>
      </w:r>
      <w:r w:rsidRPr="002B1B57">
        <w:rPr>
          <w:rFonts w:ascii="Arial Narrow" w:hAnsi="Arial Narrow" w:cs="Arial"/>
        </w:rPr>
        <w:t xml:space="preserve"> Изпълнителят трябва да подготви и да предостави за ползване подходящо оборудвана лаборатория за извършване на специфицираните изпитвания. 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w:t>
      </w:r>
      <w:r w:rsidR="00976A29" w:rsidRPr="002B1B57">
        <w:rPr>
          <w:rFonts w:ascii="Arial Narrow" w:hAnsi="Arial Narrow" w:cs="Arial"/>
        </w:rPr>
        <w:t xml:space="preserve">от </w:t>
      </w:r>
      <w:r w:rsidRPr="002B1B57">
        <w:rPr>
          <w:rFonts w:ascii="Arial Narrow" w:hAnsi="Arial Narrow" w:cs="Arial"/>
        </w:rPr>
        <w:t>Техническа спецификация. 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rsidR="002267F2" w:rsidRPr="002B1B57" w:rsidRDefault="00976A29" w:rsidP="00F95199">
      <w:pPr>
        <w:tabs>
          <w:tab w:val="num" w:pos="0"/>
        </w:tabs>
        <w:jc w:val="both"/>
        <w:rPr>
          <w:rFonts w:ascii="Arial Narrow" w:hAnsi="Arial Narrow" w:cs="Arial"/>
        </w:rPr>
      </w:pPr>
      <w:r w:rsidRPr="002B1B57">
        <w:rPr>
          <w:rFonts w:ascii="Arial Narrow" w:hAnsi="Arial Narrow" w:cs="Arial"/>
          <w:lang w:eastAsia="fr-FR"/>
        </w:rPr>
        <w:tab/>
      </w:r>
      <w:r w:rsidR="00F95199" w:rsidRPr="002B1B57">
        <w:rPr>
          <w:rFonts w:ascii="Arial Narrow" w:hAnsi="Arial Narrow" w:cs="Arial"/>
          <w:lang w:eastAsia="fr-FR"/>
        </w:rPr>
        <w:t xml:space="preserve">Изпълнителят е задължен да извършва всички СМР в съответствие с изискванията от нормативната уредба, както и изпитвания на вложените материали по време на строителството.  </w:t>
      </w:r>
      <w:r w:rsidR="00896724" w:rsidRPr="002B1B57">
        <w:rPr>
          <w:rFonts w:ascii="Arial Narrow" w:hAnsi="Arial Narrow" w:cs="Arial"/>
          <w:lang w:eastAsia="fr-FR"/>
        </w:rPr>
        <w:t xml:space="preserve">Изпълнителят е задължен да </w:t>
      </w:r>
      <w:r w:rsidR="00F95199" w:rsidRPr="002B1B57">
        <w:rPr>
          <w:rFonts w:ascii="Arial Narrow" w:hAnsi="Arial Narrow" w:cs="Arial"/>
          <w:lang w:eastAsia="fr-FR"/>
        </w:rPr>
        <w:t>съставя</w:t>
      </w:r>
      <w:r w:rsidR="00896724" w:rsidRPr="002B1B57">
        <w:rPr>
          <w:rFonts w:ascii="Arial Narrow" w:hAnsi="Arial Narrow" w:cs="Arial"/>
          <w:lang w:eastAsia="fr-FR"/>
        </w:rPr>
        <w:t xml:space="preserve"> актове и </w:t>
      </w:r>
      <w:r w:rsidR="00F95199" w:rsidRPr="002B1B57">
        <w:rPr>
          <w:rFonts w:ascii="Arial Narrow" w:hAnsi="Arial Narrow" w:cs="Arial"/>
          <w:lang w:eastAsia="fr-FR"/>
        </w:rPr>
        <w:t>протоколи</w:t>
      </w:r>
      <w:r w:rsidR="00896724" w:rsidRPr="002B1B57">
        <w:rPr>
          <w:rFonts w:ascii="Arial Narrow" w:hAnsi="Arial Narrow" w:cs="Arial"/>
          <w:lang w:eastAsia="fr-FR"/>
        </w:rPr>
        <w:t>, в съответствие с изискванията на</w:t>
      </w:r>
      <w:r w:rsidR="00F95199" w:rsidRPr="002B1B57">
        <w:rPr>
          <w:rFonts w:ascii="Arial Narrow" w:hAnsi="Arial Narrow" w:cs="Arial"/>
          <w:lang w:eastAsia="fr-FR"/>
        </w:rPr>
        <w:t xml:space="preserve"> Наредба № 3</w:t>
      </w:r>
      <w:r w:rsidR="00F445C6" w:rsidRPr="002B1B57">
        <w:rPr>
          <w:rFonts w:ascii="Arial Narrow" w:hAnsi="Arial Narrow" w:cs="Arial"/>
        </w:rPr>
        <w:t xml:space="preserve"> за съставяне на актове и протоколи по време на строителството.</w:t>
      </w:r>
    </w:p>
    <w:p w:rsidR="006F03C5" w:rsidRPr="002B1B57" w:rsidRDefault="006F03C5" w:rsidP="00F95199">
      <w:pPr>
        <w:tabs>
          <w:tab w:val="num" w:pos="0"/>
        </w:tabs>
        <w:jc w:val="both"/>
        <w:rPr>
          <w:rFonts w:ascii="Arial Narrow" w:hAnsi="Arial Narrow" w:cs="Arial"/>
          <w:lang w:eastAsia="fr-FR"/>
        </w:rPr>
      </w:pPr>
    </w:p>
    <w:p w:rsidR="00F95199" w:rsidRPr="002B1B57" w:rsidRDefault="00F95199" w:rsidP="002B1B57">
      <w:pPr>
        <w:pStyle w:val="ListParagraph"/>
        <w:numPr>
          <w:ilvl w:val="2"/>
          <w:numId w:val="10"/>
        </w:numPr>
        <w:jc w:val="both"/>
        <w:rPr>
          <w:rFonts w:ascii="Arial Narrow" w:hAnsi="Arial Narrow" w:cs="Arial"/>
          <w:b/>
          <w:color w:val="auto"/>
          <w:u w:val="single"/>
          <w:lang w:eastAsia="fr-FR"/>
        </w:rPr>
      </w:pPr>
      <w:r w:rsidRPr="002B1B57">
        <w:rPr>
          <w:rFonts w:ascii="Arial Narrow" w:hAnsi="Arial Narrow" w:cs="Arial"/>
          <w:b/>
          <w:color w:val="auto"/>
          <w:u w:val="single"/>
          <w:lang w:eastAsia="fr-FR"/>
        </w:rPr>
        <w:t>СТАНДАРТИ.</w:t>
      </w:r>
    </w:p>
    <w:p w:rsidR="00731713" w:rsidRPr="000A3FED" w:rsidRDefault="00731713" w:rsidP="00731713">
      <w:pPr>
        <w:ind w:firstLine="708"/>
        <w:jc w:val="both"/>
        <w:rPr>
          <w:rFonts w:ascii="Arial Narrow" w:hAnsi="Arial Narrow" w:cs="Arial"/>
          <w:lang w:eastAsia="fr-FR"/>
        </w:rPr>
      </w:pPr>
      <w:r w:rsidRPr="002B1B57">
        <w:rPr>
          <w:rFonts w:ascii="Arial Narrow" w:hAnsi="Arial Narrow" w:cs="Arial"/>
          <w:lang w:eastAsia="fr-FR"/>
        </w:rPr>
        <w:t xml:space="preserve">Ако в Договора или в Приложението с индивидуалните предписания за конкретен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w:t>
      </w:r>
      <w:r w:rsidRPr="000A3FED">
        <w:rPr>
          <w:rFonts w:ascii="Arial Narrow" w:hAnsi="Arial Narrow" w:cs="Arial"/>
          <w:lang w:eastAsia="fr-FR"/>
        </w:rPr>
        <w:t xml:space="preserve">посочените стандарти, в случай че няма друго специално указание. </w:t>
      </w:r>
    </w:p>
    <w:p w:rsidR="00F95199" w:rsidRPr="000A3FED" w:rsidRDefault="00F95199" w:rsidP="00731713">
      <w:pPr>
        <w:ind w:firstLine="708"/>
        <w:jc w:val="both"/>
        <w:rPr>
          <w:rFonts w:ascii="Arial Narrow" w:hAnsi="Arial Narrow" w:cs="Arial"/>
          <w:lang w:eastAsia="fr-FR"/>
        </w:rPr>
      </w:pPr>
      <w:r w:rsidRPr="000A3FED">
        <w:rPr>
          <w:rFonts w:ascii="Arial Narrow" w:hAnsi="Arial Narrow" w:cs="Arial"/>
          <w:lang w:eastAsia="fr-FR"/>
        </w:rPr>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F95199" w:rsidRPr="000A3FED" w:rsidRDefault="00F95199" w:rsidP="00462539">
      <w:pPr>
        <w:numPr>
          <w:ilvl w:val="0"/>
          <w:numId w:val="1"/>
        </w:numPr>
        <w:tabs>
          <w:tab w:val="clear" w:pos="1260"/>
        </w:tabs>
        <w:ind w:left="0" w:firstLine="0"/>
        <w:jc w:val="both"/>
        <w:rPr>
          <w:rFonts w:ascii="Arial Narrow" w:hAnsi="Arial Narrow" w:cs="Arial"/>
          <w:lang w:eastAsia="fr-FR"/>
        </w:rPr>
      </w:pPr>
      <w:r w:rsidRPr="000A3FED">
        <w:rPr>
          <w:rFonts w:ascii="Arial Narrow" w:hAnsi="Arial Narrow" w:cs="Arial"/>
          <w:lang w:eastAsia="fr-FR"/>
        </w:rPr>
        <w:t xml:space="preserve">са в по-голяма степен или еднакво стриктни, сравнени със съответните български стандарти и разпоредби или </w:t>
      </w:r>
    </w:p>
    <w:p w:rsidR="00F95199" w:rsidRPr="000A3FED" w:rsidRDefault="00F95199" w:rsidP="00462539">
      <w:pPr>
        <w:numPr>
          <w:ilvl w:val="0"/>
          <w:numId w:val="1"/>
        </w:numPr>
        <w:tabs>
          <w:tab w:val="clear" w:pos="1260"/>
        </w:tabs>
        <w:ind w:left="0" w:firstLine="0"/>
        <w:jc w:val="both"/>
        <w:rPr>
          <w:rFonts w:ascii="Arial Narrow" w:hAnsi="Arial Narrow" w:cs="Arial"/>
          <w:lang w:eastAsia="fr-FR"/>
        </w:rPr>
      </w:pPr>
      <w:r w:rsidRPr="000A3FED">
        <w:rPr>
          <w:rFonts w:ascii="Arial Narrow" w:hAnsi="Arial Narrow" w:cs="Arial"/>
          <w:lang w:eastAsia="fr-FR"/>
        </w:rPr>
        <w:t>за съответния случай не съществуват приложими български стандарти и разпоредби.</w:t>
      </w:r>
    </w:p>
    <w:p w:rsidR="00F95199" w:rsidRPr="000A3FED" w:rsidRDefault="00F95199" w:rsidP="005B7B14">
      <w:pPr>
        <w:ind w:firstLine="708"/>
        <w:jc w:val="both"/>
        <w:rPr>
          <w:rFonts w:ascii="Arial Narrow" w:hAnsi="Arial Narrow" w:cs="Arial"/>
          <w:lang w:eastAsia="fr-FR"/>
        </w:rPr>
      </w:pPr>
      <w:r w:rsidRPr="000A3FED">
        <w:rPr>
          <w:rFonts w:ascii="Arial Narrow" w:hAnsi="Arial Narrow" w:cs="Arial"/>
          <w:lang w:eastAsia="fr-FR"/>
        </w:rPr>
        <w:t>Използването на други официални стандарти, осигуряващи еднакво или по-добро качество в сравнение със стандартите и разпоредбите, могат да бъдат приети след предварителна проверка с писмено одобрение от Възложителя. В този случай Изпълнителят трябва да представи цялата необходима информация в съответствие с инструкциите на Възложителя. Възложителя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от Възложителя.</w:t>
      </w:r>
    </w:p>
    <w:p w:rsidR="00F95199" w:rsidRPr="000A3FED" w:rsidRDefault="00F95199" w:rsidP="005B7B14">
      <w:pPr>
        <w:ind w:firstLine="708"/>
        <w:jc w:val="both"/>
        <w:rPr>
          <w:rFonts w:ascii="Arial Narrow" w:hAnsi="Arial Narrow" w:cs="Arial"/>
          <w:lang w:eastAsia="fr-FR"/>
        </w:rPr>
      </w:pPr>
      <w:r w:rsidRPr="000A3FED">
        <w:rPr>
          <w:rFonts w:ascii="Arial Narrow" w:hAnsi="Arial Narrow" w:cs="Arial"/>
          <w:lang w:eastAsia="fr-FR"/>
        </w:rPr>
        <w:t>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Възложителя</w:t>
      </w:r>
      <w:r w:rsidR="00976A29" w:rsidRPr="000A3FED">
        <w:rPr>
          <w:rFonts w:ascii="Arial Narrow" w:hAnsi="Arial Narrow" w:cs="Arial"/>
          <w:lang w:eastAsia="fr-FR"/>
        </w:rPr>
        <w:t>,</w:t>
      </w:r>
      <w:r w:rsidRPr="000A3FED">
        <w:rPr>
          <w:rFonts w:ascii="Arial Narrow" w:hAnsi="Arial Narrow" w:cs="Arial"/>
          <w:lang w:eastAsia="fr-FR"/>
        </w:rPr>
        <w:t xml:space="preserve"> заедно с издържан превод на български език. </w:t>
      </w:r>
    </w:p>
    <w:p w:rsidR="007B7CA4" w:rsidRPr="000A3FED" w:rsidRDefault="007B7CA4" w:rsidP="005B7B14">
      <w:pPr>
        <w:ind w:firstLine="708"/>
        <w:jc w:val="both"/>
        <w:rPr>
          <w:rFonts w:ascii="Arial Narrow" w:hAnsi="Arial Narrow" w:cs="Arial"/>
          <w:lang w:eastAsia="fr-FR"/>
        </w:rPr>
      </w:pPr>
    </w:p>
    <w:p w:rsidR="00F95199" w:rsidRPr="000A3FED" w:rsidRDefault="00F95199" w:rsidP="005B7B14">
      <w:pPr>
        <w:ind w:firstLine="708"/>
        <w:jc w:val="both"/>
        <w:rPr>
          <w:rFonts w:ascii="Arial Narrow" w:hAnsi="Arial Narrow" w:cs="Arial"/>
          <w:lang w:eastAsia="fr-FR"/>
        </w:rPr>
      </w:pPr>
      <w:r w:rsidRPr="000A3FED">
        <w:rPr>
          <w:rFonts w:ascii="Arial Narrow" w:hAnsi="Arial Narrow" w:cs="Arial"/>
          <w:lang w:eastAsia="fr-FR"/>
        </w:rPr>
        <w:t>Да бъдат спазени всички български стандарти и еквивалентни такива приравнени и въвеждащи европейски и международни такива технически еталони в строителството.</w:t>
      </w:r>
    </w:p>
    <w:p w:rsidR="00063080" w:rsidRPr="000A3FED" w:rsidRDefault="00063080" w:rsidP="00F95199">
      <w:pPr>
        <w:jc w:val="both"/>
        <w:rPr>
          <w:rFonts w:ascii="Arial Narrow" w:hAnsi="Arial Narrow" w:cs="Arial"/>
          <w:lang w:eastAsia="fr-FR"/>
        </w:rPr>
      </w:pPr>
    </w:p>
    <w:p w:rsidR="007B7CA4" w:rsidRPr="000A3FED" w:rsidRDefault="007B7CA4" w:rsidP="00F95199">
      <w:pPr>
        <w:jc w:val="both"/>
        <w:rPr>
          <w:rFonts w:ascii="Arial Narrow" w:hAnsi="Arial Narrow" w:cs="Arial"/>
          <w:lang w:eastAsia="fr-FR"/>
        </w:rPr>
      </w:pPr>
    </w:p>
    <w:p w:rsidR="00063080" w:rsidRPr="000A3FED" w:rsidRDefault="00063080" w:rsidP="000A3FED">
      <w:pPr>
        <w:pStyle w:val="ListParagraph"/>
        <w:numPr>
          <w:ilvl w:val="2"/>
          <w:numId w:val="10"/>
        </w:numPr>
        <w:jc w:val="both"/>
        <w:rPr>
          <w:rFonts w:ascii="Arial Narrow" w:hAnsi="Arial Narrow" w:cs="Arial"/>
          <w:b/>
          <w:color w:val="auto"/>
          <w:u w:val="single"/>
          <w:lang w:eastAsia="fr-FR"/>
        </w:rPr>
      </w:pPr>
      <w:r w:rsidRPr="000A3FED">
        <w:rPr>
          <w:rFonts w:ascii="Arial Narrow" w:hAnsi="Arial Narrow" w:cs="Arial"/>
          <w:b/>
          <w:color w:val="auto"/>
          <w:u w:val="single"/>
          <w:lang w:eastAsia="fr-FR"/>
        </w:rPr>
        <w:t xml:space="preserve">ПРОВЕРКА И ИЗМЕРВАНЕ НА РАБОТИТЕ </w:t>
      </w:r>
    </w:p>
    <w:p w:rsidR="00063080" w:rsidRPr="000A3FED" w:rsidRDefault="00063080" w:rsidP="00976A29">
      <w:pPr>
        <w:ind w:firstLine="708"/>
        <w:jc w:val="both"/>
        <w:rPr>
          <w:rFonts w:ascii="Arial Narrow" w:hAnsi="Arial Narrow" w:cs="Arial"/>
          <w:lang w:eastAsia="fr-FR"/>
        </w:rPr>
      </w:pPr>
      <w:r w:rsidRPr="000A3FED">
        <w:rPr>
          <w:rFonts w:ascii="Arial Narrow" w:hAnsi="Arial Narrow" w:cs="Arial"/>
        </w:rPr>
        <w:t xml:space="preserve">Качеството и количеството на изпълнените работи може да бъде проверявано във всеки един момент. </w:t>
      </w:r>
      <w:r w:rsidR="006C24C3" w:rsidRPr="006C24C3">
        <w:rPr>
          <w:rFonts w:ascii="Arial Narrow" w:hAnsi="Arial Narrow" w:cs="Arial"/>
        </w:rPr>
        <w:t>Удостоверяването на количествата става съгласно чертежите и по нетни размери. Ще се удостовери максимум това, което изисква проектно-сметната документац</w:t>
      </w:r>
      <w:r w:rsidR="006C24C3">
        <w:rPr>
          <w:rFonts w:ascii="Arial Narrow" w:hAnsi="Arial Narrow" w:cs="Arial"/>
        </w:rPr>
        <w:t>ия</w:t>
      </w:r>
      <w:r w:rsidR="006C24C3" w:rsidRPr="006C24C3">
        <w:rPr>
          <w:rFonts w:ascii="Arial Narrow" w:hAnsi="Arial Narrow" w:cs="Arial"/>
        </w:rPr>
        <w:t>, освен ако няма изрична заповед от Проектанта</w:t>
      </w:r>
      <w:r w:rsidR="006C24C3">
        <w:rPr>
          <w:rFonts w:ascii="Arial Narrow" w:hAnsi="Arial Narrow" w:cs="Arial"/>
        </w:rPr>
        <w:t>.</w:t>
      </w:r>
      <w:r w:rsidR="006C24C3" w:rsidRPr="000A3FED">
        <w:rPr>
          <w:rFonts w:ascii="Arial Narrow" w:hAnsi="Arial Narrow" w:cs="Arial"/>
        </w:rPr>
        <w:t xml:space="preserve"> </w:t>
      </w:r>
      <w:r w:rsidR="00C152D0" w:rsidRPr="000A3FED">
        <w:rPr>
          <w:rFonts w:ascii="Arial Narrow" w:hAnsi="Arial Narrow" w:cs="Arial"/>
        </w:rPr>
        <w:t>Преди да изиска проверка на завършените работи, Изпълнителят трябва да извърши нужното по</w:t>
      </w:r>
      <w:r w:rsidR="00976A29" w:rsidRPr="000A3FED">
        <w:rPr>
          <w:rFonts w:ascii="Arial Narrow" w:hAnsi="Arial Narrow" w:cs="Arial"/>
        </w:rPr>
        <w:t>чистване и възстановяване</w:t>
      </w:r>
      <w:r w:rsidR="00C152D0" w:rsidRPr="000A3FED">
        <w:rPr>
          <w:rFonts w:ascii="Arial Narrow" w:hAnsi="Arial Narrow" w:cs="Arial"/>
        </w:rPr>
        <w:t xml:space="preserve"> което се изисква при предаването на завършения</w:t>
      </w:r>
      <w:r w:rsidR="005B7B14" w:rsidRPr="000A3FED">
        <w:rPr>
          <w:rFonts w:ascii="Arial Narrow" w:hAnsi="Arial Narrow" w:cs="Arial"/>
        </w:rPr>
        <w:t xml:space="preserve"> етап, част, подобект,</w:t>
      </w:r>
      <w:r w:rsidR="00C152D0" w:rsidRPr="000A3FED">
        <w:rPr>
          <w:rFonts w:ascii="Arial Narrow" w:hAnsi="Arial Narrow" w:cs="Arial"/>
        </w:rPr>
        <w:t xml:space="preserve"> обект- предмет на обществената поръчка.</w:t>
      </w:r>
    </w:p>
    <w:p w:rsidR="00063080" w:rsidRPr="0078669A" w:rsidRDefault="00063080" w:rsidP="00F95199">
      <w:pPr>
        <w:jc w:val="both"/>
        <w:rPr>
          <w:rFonts w:ascii="Arial Narrow" w:hAnsi="Arial Narrow" w:cs="Arial"/>
          <w:lang w:eastAsia="fr-FR"/>
        </w:rPr>
      </w:pPr>
    </w:p>
    <w:p w:rsidR="00F95199" w:rsidRPr="0078669A" w:rsidRDefault="00F95199" w:rsidP="0078669A">
      <w:pPr>
        <w:pStyle w:val="ListParagraph"/>
        <w:numPr>
          <w:ilvl w:val="2"/>
          <w:numId w:val="10"/>
        </w:numPr>
        <w:jc w:val="both"/>
        <w:rPr>
          <w:rFonts w:ascii="Arial Narrow" w:hAnsi="Arial Narrow" w:cs="Arial"/>
          <w:b/>
          <w:color w:val="auto"/>
          <w:u w:val="single"/>
          <w:lang w:eastAsia="fr-FR"/>
        </w:rPr>
      </w:pPr>
      <w:r w:rsidRPr="0078669A">
        <w:rPr>
          <w:rFonts w:ascii="Arial Narrow" w:hAnsi="Arial Narrow" w:cs="Arial"/>
          <w:b/>
          <w:color w:val="auto"/>
          <w:u w:val="single"/>
          <w:lang w:eastAsia="fr-FR"/>
        </w:rPr>
        <w:t>ПОЧИСТВАНЕ НА СТРОИТЕЛНАТА ПЛОЩАДКА.</w:t>
      </w:r>
    </w:p>
    <w:p w:rsidR="004D3432" w:rsidRPr="0078669A" w:rsidRDefault="00B221A2" w:rsidP="004D3432">
      <w:pPr>
        <w:tabs>
          <w:tab w:val="num" w:pos="0"/>
        </w:tabs>
        <w:jc w:val="both"/>
        <w:rPr>
          <w:rFonts w:ascii="Arial Narrow" w:hAnsi="Arial Narrow" w:cs="Arial"/>
        </w:rPr>
      </w:pPr>
      <w:r w:rsidRPr="0078669A">
        <w:rPr>
          <w:rFonts w:ascii="Arial Narrow" w:hAnsi="Arial Narrow" w:cs="Arial"/>
        </w:rPr>
        <w:tab/>
      </w:r>
      <w:r w:rsidR="004D3432" w:rsidRPr="0078669A">
        <w:rPr>
          <w:rFonts w:ascii="Arial Narrow" w:hAnsi="Arial Narrow" w:cs="Arial"/>
        </w:rPr>
        <w:t>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w:t>
      </w:r>
      <w:r w:rsidR="00DC7032">
        <w:rPr>
          <w:rFonts w:ascii="Arial Narrow" w:hAnsi="Arial Narrow" w:cs="Arial"/>
        </w:rPr>
        <w:t xml:space="preserve"> </w:t>
      </w:r>
      <w:r w:rsidR="004D3432" w:rsidRPr="0078669A">
        <w:rPr>
          <w:rFonts w:ascii="Arial Narrow" w:hAnsi="Arial Narrow" w:cs="Arial"/>
        </w:rPr>
        <w:t>за движение на автомобили и техника, свързани с изграждането на обекта. Той следва да</w:t>
      </w:r>
      <w:r w:rsidR="00DC7032">
        <w:rPr>
          <w:rFonts w:ascii="Arial Narrow" w:hAnsi="Arial Narrow" w:cs="Arial"/>
        </w:rPr>
        <w:t xml:space="preserve"> </w:t>
      </w:r>
      <w:r w:rsidR="004D3432" w:rsidRPr="0078669A">
        <w:rPr>
          <w:rFonts w:ascii="Arial Narrow" w:hAnsi="Arial Narrow" w:cs="Arial"/>
        </w:rPr>
        <w:t>приложи ефективен контрол върху движението на използваните от него автомобили и техника,</w:t>
      </w:r>
      <w:r w:rsidR="00DC7032">
        <w:rPr>
          <w:rFonts w:ascii="Arial Narrow" w:hAnsi="Arial Narrow" w:cs="Arial"/>
        </w:rPr>
        <w:t xml:space="preserve"> </w:t>
      </w:r>
      <w:r w:rsidR="004D3432" w:rsidRPr="0078669A">
        <w:rPr>
          <w:rFonts w:ascii="Arial Narrow" w:hAnsi="Arial Narrow" w:cs="Arial"/>
        </w:rPr>
        <w:t>както и върху складирането на материали, отпадъци и други по пътищата, свързани с</w:t>
      </w:r>
      <w:r w:rsidR="00DC7032">
        <w:rPr>
          <w:rFonts w:ascii="Arial Narrow" w:hAnsi="Arial Narrow" w:cs="Arial"/>
        </w:rPr>
        <w:t xml:space="preserve"> </w:t>
      </w:r>
      <w:r w:rsidR="004D3432" w:rsidRPr="0078669A">
        <w:rPr>
          <w:rFonts w:ascii="Arial Narrow" w:hAnsi="Arial Narrow" w:cs="Arial"/>
        </w:rPr>
        <w:t>обслужването на строителството. Изпълнителят е длъжен да отстрани за своя сметка всички</w:t>
      </w:r>
      <w:r w:rsidR="0078669A">
        <w:rPr>
          <w:rFonts w:ascii="Arial Narrow" w:hAnsi="Arial Narrow" w:cs="Arial"/>
        </w:rPr>
        <w:t xml:space="preserve"> </w:t>
      </w:r>
      <w:r w:rsidR="004D3432" w:rsidRPr="0078669A">
        <w:rPr>
          <w:rFonts w:ascii="Arial Narrow" w:hAnsi="Arial Narrow" w:cs="Arial"/>
        </w:rPr>
        <w:t>складирани по тези пътища отпадъци и ще почисти платното за движение на всички участъци,</w:t>
      </w:r>
      <w:r w:rsidR="00DC7032">
        <w:rPr>
          <w:rFonts w:ascii="Arial Narrow" w:hAnsi="Arial Narrow" w:cs="Arial"/>
        </w:rPr>
        <w:t xml:space="preserve"> </w:t>
      </w:r>
      <w:r w:rsidR="004D3432" w:rsidRPr="0078669A">
        <w:rPr>
          <w:rFonts w:ascii="Arial Narrow" w:hAnsi="Arial Narrow" w:cs="Arial"/>
        </w:rPr>
        <w:t>замърсени с кал и други отпадъци по негова вина, включително и измиването му с вода.</w:t>
      </w:r>
    </w:p>
    <w:p w:rsidR="00B221A2" w:rsidRPr="0078669A" w:rsidRDefault="00B221A2" w:rsidP="004D3432">
      <w:pPr>
        <w:tabs>
          <w:tab w:val="num" w:pos="0"/>
        </w:tabs>
        <w:jc w:val="both"/>
        <w:rPr>
          <w:rFonts w:ascii="Arial Narrow" w:hAnsi="Arial Narrow" w:cs="Arial"/>
        </w:rPr>
      </w:pPr>
      <w:r w:rsidRPr="0078669A">
        <w:rPr>
          <w:rFonts w:ascii="Arial Narrow" w:hAnsi="Arial Narrow" w:cs="Arial"/>
        </w:rPr>
        <w:lastRenderedPageBreak/>
        <w:tab/>
      </w:r>
      <w:r w:rsidR="004D3432" w:rsidRPr="0078669A">
        <w:rPr>
          <w:rFonts w:ascii="Arial Narrow" w:hAnsi="Arial Narrow" w:cs="Arial"/>
        </w:rPr>
        <w:t>Изпълнителят</w:t>
      </w:r>
      <w:r w:rsidR="000979A0" w:rsidRPr="0078669A">
        <w:rPr>
          <w:rFonts w:ascii="Arial Narrow" w:hAnsi="Arial Narrow" w:cs="Arial"/>
        </w:rPr>
        <w:t>,</w:t>
      </w:r>
      <w:r w:rsidR="00DC7032">
        <w:rPr>
          <w:rFonts w:ascii="Arial Narrow" w:hAnsi="Arial Narrow" w:cs="Arial"/>
        </w:rPr>
        <w:t xml:space="preserve"> </w:t>
      </w:r>
      <w:r w:rsidR="000979A0" w:rsidRPr="0078669A">
        <w:rPr>
          <w:rFonts w:ascii="Arial Narrow" w:hAnsi="Arial Narrow" w:cs="Arial"/>
        </w:rPr>
        <w:t xml:space="preserve">по време на изпълнение на </w:t>
      </w:r>
      <w:r w:rsidRPr="0078669A">
        <w:rPr>
          <w:rFonts w:ascii="Arial Narrow" w:hAnsi="Arial Narrow" w:cs="Arial"/>
        </w:rPr>
        <w:t xml:space="preserve">строителните </w:t>
      </w:r>
      <w:r w:rsidR="000979A0" w:rsidRPr="0078669A">
        <w:rPr>
          <w:rFonts w:ascii="Arial Narrow" w:hAnsi="Arial Narrow" w:cs="Arial"/>
        </w:rPr>
        <w:t xml:space="preserve">работи, </w:t>
      </w:r>
      <w:r w:rsidR="004D3432" w:rsidRPr="0078669A">
        <w:rPr>
          <w:rFonts w:ascii="Arial Narrow" w:hAnsi="Arial Narrow" w:cs="Arial"/>
        </w:rPr>
        <w:t>ще пази обект</w:t>
      </w:r>
      <w:r w:rsidR="000979A0" w:rsidRPr="0078669A">
        <w:rPr>
          <w:rFonts w:ascii="Arial Narrow" w:hAnsi="Arial Narrow" w:cs="Arial"/>
        </w:rPr>
        <w:t>а</w:t>
      </w:r>
      <w:r w:rsidR="0078669A">
        <w:rPr>
          <w:rFonts w:ascii="Arial Narrow" w:hAnsi="Arial Narrow" w:cs="Arial"/>
        </w:rPr>
        <w:t xml:space="preserve"> </w:t>
      </w:r>
      <w:r w:rsidRPr="0078669A">
        <w:rPr>
          <w:rFonts w:ascii="Arial Narrow" w:hAnsi="Arial Narrow" w:cs="Arial"/>
        </w:rPr>
        <w:t xml:space="preserve">постоянно </w:t>
      </w:r>
      <w:r w:rsidR="004D3432" w:rsidRPr="0078669A">
        <w:rPr>
          <w:rFonts w:ascii="Arial Narrow" w:hAnsi="Arial Narrow" w:cs="Arial"/>
        </w:rPr>
        <w:t xml:space="preserve">почистен от строителни и битови отпадъци. </w:t>
      </w:r>
    </w:p>
    <w:p w:rsidR="004D3432" w:rsidRPr="0078669A" w:rsidRDefault="00B221A2" w:rsidP="004D3432">
      <w:pPr>
        <w:tabs>
          <w:tab w:val="num" w:pos="0"/>
        </w:tabs>
        <w:jc w:val="both"/>
        <w:rPr>
          <w:rFonts w:ascii="Arial Narrow" w:hAnsi="Arial Narrow" w:cs="Arial"/>
        </w:rPr>
      </w:pPr>
      <w:r w:rsidRPr="0078669A">
        <w:rPr>
          <w:rFonts w:ascii="Arial Narrow" w:hAnsi="Arial Narrow" w:cs="Arial"/>
        </w:rPr>
        <w:tab/>
      </w:r>
      <w:r w:rsidR="004D3432" w:rsidRPr="0078669A">
        <w:rPr>
          <w:rFonts w:ascii="Arial Narrow" w:hAnsi="Arial Narrow" w:cs="Arial"/>
        </w:rPr>
        <w:t xml:space="preserve">След приключване на строителните дейности и преди организиране на процедурата за установяване годността на строежа, </w:t>
      </w:r>
      <w:r w:rsidRPr="0078669A">
        <w:rPr>
          <w:rFonts w:ascii="Arial Narrow" w:hAnsi="Arial Narrow" w:cs="Arial"/>
        </w:rPr>
        <w:t>Изпълнителят окончателно ще отстрани всички временни работи и съоръжения, ще почисти и възстанови заобикалящата околната среда от щети, произтичащи от неговата дейност</w:t>
      </w:r>
      <w:r w:rsidR="004D3432" w:rsidRPr="0078669A">
        <w:rPr>
          <w:rFonts w:ascii="Arial Narrow" w:hAnsi="Arial Narrow" w:cs="Arial"/>
        </w:rPr>
        <w:t>.</w:t>
      </w:r>
    </w:p>
    <w:p w:rsidR="006C24C3" w:rsidRPr="0078669A" w:rsidRDefault="006C24C3" w:rsidP="006C24C3">
      <w:pPr>
        <w:tabs>
          <w:tab w:val="num" w:pos="0"/>
        </w:tabs>
        <w:jc w:val="both"/>
        <w:rPr>
          <w:rFonts w:ascii="Arial Narrow" w:hAnsi="Arial Narrow" w:cs="Arial"/>
        </w:rPr>
      </w:pPr>
      <w:r w:rsidRPr="0078669A">
        <w:rPr>
          <w:rFonts w:ascii="Arial Narrow" w:hAnsi="Arial Narrow" w:cs="Arial"/>
        </w:rPr>
        <w:tab/>
        <w:t>Всички работи, свързани с разчистването за работа, почистване на площадката, извозване на отпадъци и материали, опазване и възстановяване на терени, се считат за включени в предложената цена. Тя следва да покрива всички елементи, необходими за напълно функционираща система, независимо дали те са изрично предвидени и посочени в чертежите, изискванията и ценовите таблици.</w:t>
      </w:r>
    </w:p>
    <w:p w:rsidR="0078669A" w:rsidRPr="0078669A" w:rsidRDefault="0078669A" w:rsidP="006C24C3">
      <w:pPr>
        <w:tabs>
          <w:tab w:val="num" w:pos="0"/>
        </w:tabs>
        <w:jc w:val="both"/>
        <w:rPr>
          <w:rFonts w:ascii="Arial Narrow" w:hAnsi="Arial Narrow" w:cs="Arial"/>
        </w:rPr>
      </w:pPr>
      <w:r w:rsidRPr="0078669A">
        <w:rPr>
          <w:rFonts w:ascii="Arial Narrow" w:hAnsi="Arial Narrow" w:cs="Arial"/>
        </w:rPr>
        <w:tab/>
        <w:t>В случай, че Изпълнителят не изпълни някое от задълженията си, свързани с премахване на отпадъците и съоръжения, оросяване на запрашени участъци, почистване на настилки и тротоари и др. до състояние, приемливо за Възложителя, Възложителят може, без това да го задължава, да отстрани отпадъци и временни съоръжения, да извърши оросяване на запрашени участъци и да почисти настилките и тротоарите. Направените във връзка с това разходи ще бъдат приспаднати от дължимите суми на Изпълнителя или ще бъдат дължими от Изпълнителя.</w:t>
      </w:r>
    </w:p>
    <w:p w:rsidR="00B221A2" w:rsidRPr="0083559C" w:rsidRDefault="00B221A2" w:rsidP="004D3432">
      <w:pPr>
        <w:tabs>
          <w:tab w:val="num" w:pos="0"/>
        </w:tabs>
        <w:jc w:val="both"/>
        <w:rPr>
          <w:rFonts w:ascii="Arial Narrow" w:hAnsi="Arial Narrow" w:cs="Arial"/>
          <w:lang w:eastAsia="fr-FR"/>
        </w:rPr>
      </w:pPr>
    </w:p>
    <w:p w:rsidR="00F95199" w:rsidRPr="0083559C" w:rsidRDefault="00F95199" w:rsidP="0078669A">
      <w:pPr>
        <w:pStyle w:val="ListParagraph"/>
        <w:numPr>
          <w:ilvl w:val="1"/>
          <w:numId w:val="10"/>
        </w:numPr>
        <w:jc w:val="both"/>
        <w:rPr>
          <w:rFonts w:ascii="Arial Narrow" w:hAnsi="Arial Narrow" w:cs="Arial"/>
          <w:b/>
          <w:color w:val="auto"/>
          <w:u w:val="single"/>
          <w:lang w:eastAsia="fr-FR"/>
        </w:rPr>
      </w:pPr>
      <w:r w:rsidRPr="0083559C">
        <w:rPr>
          <w:rFonts w:ascii="Arial Narrow" w:hAnsi="Arial Narrow" w:cs="Arial"/>
          <w:b/>
          <w:color w:val="auto"/>
          <w:u w:val="single"/>
          <w:lang w:eastAsia="fr-FR"/>
        </w:rPr>
        <w:t>ЦЕЛИ НА СПЕЦИФИКАЦИЯТА.</w:t>
      </w:r>
    </w:p>
    <w:p w:rsidR="00F95199" w:rsidRPr="0083559C" w:rsidRDefault="00F95199" w:rsidP="0078669A">
      <w:pPr>
        <w:pStyle w:val="ListParagraph"/>
        <w:numPr>
          <w:ilvl w:val="2"/>
          <w:numId w:val="10"/>
        </w:numPr>
        <w:jc w:val="both"/>
        <w:rPr>
          <w:rFonts w:ascii="Arial Narrow" w:hAnsi="Arial Narrow" w:cs="Arial"/>
          <w:b/>
          <w:color w:val="auto"/>
          <w:u w:val="single"/>
          <w:lang w:eastAsia="fr-FR"/>
        </w:rPr>
      </w:pPr>
      <w:r w:rsidRPr="0083559C">
        <w:rPr>
          <w:rFonts w:ascii="Arial Narrow" w:hAnsi="Arial Narrow" w:cs="Arial"/>
          <w:b/>
          <w:color w:val="auto"/>
          <w:u w:val="single"/>
          <w:lang w:eastAsia="fr-FR"/>
        </w:rPr>
        <w:t>ОБЩИ ПОЛОЖЕНИЯ.</w:t>
      </w:r>
    </w:p>
    <w:p w:rsidR="00F95199" w:rsidRPr="0083559C" w:rsidRDefault="009C4A89" w:rsidP="00F95199">
      <w:pPr>
        <w:tabs>
          <w:tab w:val="num" w:pos="-540"/>
        </w:tabs>
        <w:jc w:val="both"/>
        <w:rPr>
          <w:rFonts w:ascii="Arial Narrow" w:hAnsi="Arial Narrow" w:cs="Arial"/>
          <w:lang w:eastAsia="fr-FR"/>
        </w:rPr>
      </w:pPr>
      <w:r w:rsidRPr="0083559C">
        <w:rPr>
          <w:rFonts w:ascii="Arial Narrow" w:hAnsi="Arial Narrow" w:cs="Arial"/>
          <w:lang w:eastAsia="fr-FR"/>
        </w:rPr>
        <w:tab/>
      </w:r>
      <w:r w:rsidR="00F95199" w:rsidRPr="0083559C">
        <w:rPr>
          <w:rFonts w:ascii="Arial Narrow" w:hAnsi="Arial Narrow" w:cs="Arial"/>
          <w:lang w:eastAsia="fr-FR"/>
        </w:rPr>
        <w:t>Тази спецификация допълва общите и конкретните условия на договора за изпълнение на обществената поръчка. Тя има за цел да допълни и определи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 и методи за измерване на извършените работи.</w:t>
      </w:r>
    </w:p>
    <w:p w:rsidR="00F95199" w:rsidRPr="0083559C" w:rsidRDefault="009C4A89" w:rsidP="00F95199">
      <w:pPr>
        <w:tabs>
          <w:tab w:val="num" w:pos="-540"/>
        </w:tabs>
        <w:jc w:val="both"/>
        <w:rPr>
          <w:rFonts w:ascii="Arial Narrow" w:hAnsi="Arial Narrow" w:cs="Arial"/>
          <w:lang w:eastAsia="fr-FR"/>
        </w:rPr>
      </w:pPr>
      <w:r w:rsidRPr="0083559C">
        <w:rPr>
          <w:rFonts w:ascii="Arial Narrow" w:hAnsi="Arial Narrow" w:cs="Arial"/>
          <w:lang w:eastAsia="fr-FR"/>
        </w:rPr>
        <w:tab/>
      </w:r>
      <w:r w:rsidR="00F95199" w:rsidRPr="0083559C">
        <w:rPr>
          <w:rFonts w:ascii="Arial Narrow" w:hAnsi="Arial Narrow" w:cs="Arial"/>
          <w:lang w:eastAsia="fr-FR"/>
        </w:rPr>
        <w:t>В случай, че в спецификацията и останалите документи по договора за изпълнение на обществената поръчка</w:t>
      </w:r>
      <w:r w:rsidRPr="0083559C">
        <w:rPr>
          <w:rFonts w:ascii="Arial Narrow" w:hAnsi="Arial Narrow" w:cs="Arial"/>
          <w:lang w:eastAsia="fr-FR"/>
        </w:rPr>
        <w:t xml:space="preserve">, </w:t>
      </w:r>
      <w:r w:rsidRPr="0083559C">
        <w:rPr>
          <w:rFonts w:ascii="Arial Narrow" w:hAnsi="Arial Narrow" w:cs="Arial"/>
        </w:rPr>
        <w:t>вкл. инвестиционния/технически проект за обекта,</w:t>
      </w:r>
      <w:r w:rsidR="00F95199" w:rsidRPr="0083559C">
        <w:rPr>
          <w:rFonts w:ascii="Arial Narrow" w:hAnsi="Arial Narrow" w:cs="Arial"/>
          <w:lang w:eastAsia="fr-FR"/>
        </w:rPr>
        <w:t xml:space="preserve"> възникнат неясноти или не са включени всички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консултанта - Строителен надзор на обекта, </w:t>
      </w:r>
      <w:r w:rsidRPr="0083559C">
        <w:rPr>
          <w:rFonts w:ascii="Arial Narrow" w:hAnsi="Arial Narrow" w:cs="Arial"/>
        </w:rPr>
        <w:t xml:space="preserve">и/или Авторския надзор, </w:t>
      </w:r>
      <w:r w:rsidR="00F95199" w:rsidRPr="0083559C">
        <w:rPr>
          <w:rFonts w:ascii="Arial Narrow" w:hAnsi="Arial Narrow" w:cs="Arial"/>
          <w:lang w:eastAsia="fr-FR"/>
        </w:rPr>
        <w:t xml:space="preserve">преди да продължи дейността, изключвайки възможността за пропуски и несъответствия. Целта на изпълнението на предмета на обществената поръчка е тя да бъде изпълнена и доведена до край според истинския дух, значение и цели на документацията по договора и съвместни координирани действия по време на изпълнението между </w:t>
      </w:r>
      <w:r w:rsidR="00B36AD5" w:rsidRPr="0083559C">
        <w:rPr>
          <w:rFonts w:ascii="Arial Narrow" w:hAnsi="Arial Narrow" w:cs="Arial"/>
        </w:rPr>
        <w:t>участниците в строителството,</w:t>
      </w:r>
      <w:r w:rsidR="0083559C">
        <w:rPr>
          <w:rFonts w:ascii="Arial Narrow" w:hAnsi="Arial Narrow" w:cs="Arial"/>
        </w:rPr>
        <w:t xml:space="preserve"> </w:t>
      </w:r>
      <w:r w:rsidR="00CC7F97" w:rsidRPr="0083559C">
        <w:rPr>
          <w:rFonts w:ascii="Arial Narrow" w:hAnsi="Arial Narrow" w:cs="Arial"/>
          <w:lang w:eastAsia="fr-FR"/>
        </w:rPr>
        <w:t>възложител,</w:t>
      </w:r>
      <w:r w:rsidR="00CC7F97" w:rsidRPr="0083559C">
        <w:rPr>
          <w:rFonts w:ascii="Arial Narrow" w:hAnsi="Arial Narrow" w:cs="Arial"/>
        </w:rPr>
        <w:t xml:space="preserve"> </w:t>
      </w:r>
      <w:r w:rsidR="00CC7F97" w:rsidRPr="0083559C">
        <w:rPr>
          <w:rFonts w:ascii="Arial Narrow" w:hAnsi="Arial Narrow" w:cs="Arial"/>
          <w:lang w:eastAsia="fr-FR"/>
        </w:rPr>
        <w:t>строител</w:t>
      </w:r>
      <w:r w:rsidR="00CC7F97">
        <w:rPr>
          <w:rFonts w:ascii="Arial Narrow" w:hAnsi="Arial Narrow" w:cs="Arial"/>
          <w:lang w:eastAsia="fr-FR"/>
        </w:rPr>
        <w:t>,</w:t>
      </w:r>
      <w:r w:rsidR="00CC7F97" w:rsidRPr="0083559C">
        <w:rPr>
          <w:rFonts w:ascii="Arial Narrow" w:hAnsi="Arial Narrow" w:cs="Arial"/>
        </w:rPr>
        <w:t xml:space="preserve"> </w:t>
      </w:r>
      <w:r w:rsidR="00CC7F97">
        <w:rPr>
          <w:rFonts w:ascii="Arial Narrow" w:hAnsi="Arial Narrow" w:cs="Arial"/>
          <w:lang w:eastAsia="fr-FR"/>
        </w:rPr>
        <w:t>проектант, консултант-упражняващ строителен надзор</w:t>
      </w:r>
      <w:r w:rsidR="0083559C" w:rsidRPr="00CC7F97">
        <w:rPr>
          <w:rFonts w:ascii="Arial Narrow" w:hAnsi="Arial Narrow" w:cs="Arial"/>
          <w:lang w:eastAsia="fr-FR"/>
        </w:rPr>
        <w:t>, физическо лице, упражняващо технически контрол за част "Конструктивна", техническият ръководител и доставчикът на машини, съоръжения и технологично оборудване.</w:t>
      </w:r>
    </w:p>
    <w:p w:rsidR="006F03C5" w:rsidRPr="00CC7F97" w:rsidRDefault="006F03C5" w:rsidP="00F95199">
      <w:pPr>
        <w:tabs>
          <w:tab w:val="num" w:pos="-540"/>
        </w:tabs>
        <w:jc w:val="both"/>
        <w:rPr>
          <w:rFonts w:ascii="Arial Narrow" w:hAnsi="Arial Narrow" w:cs="Arial"/>
          <w:lang w:eastAsia="fr-FR"/>
        </w:rPr>
      </w:pPr>
    </w:p>
    <w:p w:rsidR="00F95199" w:rsidRPr="00CC7F97" w:rsidRDefault="00F95199" w:rsidP="0083559C">
      <w:pPr>
        <w:pStyle w:val="ListParagraph"/>
        <w:numPr>
          <w:ilvl w:val="2"/>
          <w:numId w:val="10"/>
        </w:numPr>
        <w:jc w:val="both"/>
        <w:rPr>
          <w:rFonts w:ascii="Arial Narrow" w:hAnsi="Arial Narrow" w:cs="Arial"/>
          <w:b/>
          <w:color w:val="auto"/>
          <w:u w:val="single"/>
          <w:lang w:eastAsia="fr-FR"/>
        </w:rPr>
      </w:pPr>
      <w:r w:rsidRPr="00CC7F97">
        <w:rPr>
          <w:rFonts w:ascii="Arial Narrow" w:hAnsi="Arial Narrow" w:cs="Arial"/>
          <w:b/>
          <w:color w:val="auto"/>
          <w:u w:val="single"/>
          <w:lang w:eastAsia="fr-FR"/>
        </w:rPr>
        <w:t>ОБЩИ ИЗИСКВАНИЯ ЗА КАЧЕСТВО И РАБОТА.</w:t>
      </w:r>
    </w:p>
    <w:p w:rsidR="00F95199" w:rsidRPr="00CC7F97" w:rsidRDefault="00174523" w:rsidP="00F95199">
      <w:pPr>
        <w:tabs>
          <w:tab w:val="num" w:pos="-540"/>
        </w:tabs>
        <w:jc w:val="both"/>
        <w:rPr>
          <w:rFonts w:ascii="Arial Narrow" w:hAnsi="Arial Narrow" w:cs="Arial"/>
        </w:rPr>
      </w:pPr>
      <w:r w:rsidRPr="00CC7F97">
        <w:rPr>
          <w:rFonts w:ascii="Arial Narrow" w:hAnsi="Arial Narrow" w:cs="Arial"/>
        </w:rPr>
        <w:tab/>
      </w:r>
      <w:r w:rsidR="004C6BF1" w:rsidRPr="00CC7F97">
        <w:rPr>
          <w:rFonts w:ascii="Arial Narrow" w:hAnsi="Arial Narrow" w:cs="Arial"/>
        </w:rPr>
        <w:t>Всяка доставка на материали на строителната площадка или в складовете на Изпълнителя трябва да бъде придружена със сертификат за качество в съответствие с определените технически стандарти и спецификации и трябва да бъдат внимателно съхранявани до влагането им в работите.</w:t>
      </w:r>
    </w:p>
    <w:p w:rsidR="006F03C5" w:rsidRPr="00CC7F97" w:rsidRDefault="006F03C5" w:rsidP="00F95199">
      <w:pPr>
        <w:tabs>
          <w:tab w:val="num" w:pos="-540"/>
        </w:tabs>
        <w:jc w:val="both"/>
        <w:rPr>
          <w:rFonts w:ascii="Arial Narrow" w:hAnsi="Arial Narrow" w:cs="Arial"/>
          <w:lang w:eastAsia="fr-FR"/>
        </w:rPr>
      </w:pPr>
    </w:p>
    <w:p w:rsidR="00F95199" w:rsidRPr="00CC7F97" w:rsidRDefault="00F95199" w:rsidP="00CC7F97">
      <w:pPr>
        <w:pStyle w:val="ListParagraph"/>
        <w:numPr>
          <w:ilvl w:val="2"/>
          <w:numId w:val="10"/>
        </w:numPr>
        <w:jc w:val="both"/>
        <w:rPr>
          <w:rFonts w:ascii="Arial Narrow" w:hAnsi="Arial Narrow" w:cs="Arial"/>
          <w:b/>
          <w:color w:val="auto"/>
          <w:u w:val="single"/>
          <w:lang w:eastAsia="fr-FR"/>
        </w:rPr>
      </w:pPr>
      <w:r w:rsidRPr="00CC7F97">
        <w:rPr>
          <w:rFonts w:ascii="Arial Narrow" w:hAnsi="Arial Narrow" w:cs="Arial"/>
          <w:b/>
          <w:color w:val="auto"/>
          <w:u w:val="single"/>
          <w:lang w:eastAsia="fr-FR"/>
        </w:rPr>
        <w:t>КАТАЛОЗИ И ПРЕПОРЪКИ НА ПРОИЗВОДИТЕЛИТЕ.</w:t>
      </w:r>
    </w:p>
    <w:p w:rsidR="00E1706B" w:rsidRPr="00CC7F97" w:rsidRDefault="00F95199" w:rsidP="00317832">
      <w:pPr>
        <w:ind w:firstLine="708"/>
        <w:jc w:val="both"/>
        <w:rPr>
          <w:rFonts w:ascii="Arial Narrow" w:hAnsi="Arial Narrow" w:cs="Arial"/>
          <w:lang w:eastAsia="fr-FR"/>
        </w:rPr>
      </w:pPr>
      <w:r w:rsidRPr="00CC7F97">
        <w:rPr>
          <w:rFonts w:ascii="Arial Narrow" w:hAnsi="Arial Narrow" w:cs="Arial"/>
          <w:lang w:eastAsia="fr-FR"/>
        </w:rPr>
        <w:t>Това са 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Такива препоръки и инструкции не освобождават Изпълнителя, от които и да било от неговите договорни задължения и гаранции за качество.</w:t>
      </w:r>
    </w:p>
    <w:p w:rsidR="00F95199" w:rsidRPr="00CC7F97" w:rsidRDefault="00E1706B" w:rsidP="00CC7F97">
      <w:pPr>
        <w:ind w:firstLine="708"/>
        <w:jc w:val="both"/>
        <w:rPr>
          <w:rFonts w:ascii="Arial Narrow" w:hAnsi="Arial Narrow" w:cs="Arial"/>
          <w:lang w:eastAsia="fr-FR"/>
        </w:rPr>
      </w:pPr>
      <w:r w:rsidRPr="00CC7F97">
        <w:rPr>
          <w:rStyle w:val="FontStyle31"/>
          <w:rFonts w:ascii="Arial Narrow" w:hAnsi="Arial Narrow" w:cs="Arial"/>
        </w:rPr>
        <w:t>Такива каталози ще бъдат в съответствие с определените стандарти и изисквания на спецификацията и са предмет на одобрение от Възложителя.</w:t>
      </w:r>
    </w:p>
    <w:p w:rsidR="006F03C5" w:rsidRPr="00F10B0F" w:rsidRDefault="006F03C5" w:rsidP="00F95199">
      <w:pPr>
        <w:jc w:val="both"/>
        <w:rPr>
          <w:rFonts w:ascii="Arial Narrow" w:hAnsi="Arial Narrow" w:cs="Arial"/>
          <w:lang w:eastAsia="fr-FR"/>
        </w:rPr>
      </w:pPr>
    </w:p>
    <w:p w:rsidR="00F95199" w:rsidRPr="000A0F7B" w:rsidRDefault="00F95199" w:rsidP="00F10B0F">
      <w:pPr>
        <w:pStyle w:val="ListParagraph"/>
        <w:numPr>
          <w:ilvl w:val="2"/>
          <w:numId w:val="10"/>
        </w:numPr>
        <w:jc w:val="both"/>
        <w:rPr>
          <w:rFonts w:ascii="Arial Narrow" w:hAnsi="Arial Narrow" w:cs="Arial"/>
          <w:b/>
          <w:color w:val="auto"/>
          <w:u w:val="single"/>
          <w:lang w:eastAsia="fr-FR"/>
        </w:rPr>
      </w:pPr>
      <w:r w:rsidRPr="000A0F7B">
        <w:rPr>
          <w:rFonts w:ascii="Arial Narrow" w:hAnsi="Arial Narrow" w:cs="Arial"/>
          <w:b/>
          <w:color w:val="auto"/>
          <w:u w:val="single"/>
          <w:lang w:eastAsia="fr-FR"/>
        </w:rPr>
        <w:t>АДМИНИСТРАТИВНА СПЕЦИФИКАЦИЯ.</w:t>
      </w:r>
    </w:p>
    <w:p w:rsidR="00F95199" w:rsidRPr="000A0F7B" w:rsidRDefault="004858A3" w:rsidP="00F10B0F">
      <w:pPr>
        <w:pStyle w:val="ListParagraph"/>
        <w:numPr>
          <w:ilvl w:val="3"/>
          <w:numId w:val="10"/>
        </w:numPr>
        <w:jc w:val="both"/>
        <w:rPr>
          <w:rFonts w:ascii="Arial Narrow" w:hAnsi="Arial Narrow" w:cs="Arial"/>
          <w:b/>
          <w:color w:val="auto"/>
          <w:u w:val="single"/>
          <w:lang w:eastAsia="fr-FR"/>
        </w:rPr>
      </w:pPr>
      <w:r w:rsidRPr="000A0F7B">
        <w:rPr>
          <w:rFonts w:ascii="Arial Narrow" w:hAnsi="Arial Narrow" w:cs="Arial"/>
          <w:b/>
          <w:color w:val="auto"/>
          <w:u w:val="single"/>
          <w:lang w:eastAsia="fr-FR"/>
        </w:rPr>
        <w:t xml:space="preserve"> ЗАПОВЕДНА КНИГА </w:t>
      </w:r>
      <w:r w:rsidR="00F95199" w:rsidRPr="000A0F7B">
        <w:rPr>
          <w:rFonts w:ascii="Arial Narrow" w:hAnsi="Arial Narrow" w:cs="Arial"/>
          <w:b/>
          <w:color w:val="auto"/>
          <w:u w:val="single"/>
          <w:lang w:eastAsia="fr-FR"/>
        </w:rPr>
        <w:t>.</w:t>
      </w:r>
    </w:p>
    <w:p w:rsidR="002713FE" w:rsidRPr="000A0F7B" w:rsidRDefault="004858A3" w:rsidP="00D1297B">
      <w:pPr>
        <w:ind w:firstLine="360"/>
        <w:jc w:val="both"/>
        <w:rPr>
          <w:rFonts w:ascii="Arial Narrow" w:hAnsi="Arial Narrow" w:cs="Arial"/>
        </w:rPr>
      </w:pPr>
      <w:r w:rsidRPr="000A0F7B">
        <w:rPr>
          <w:rFonts w:ascii="Arial Narrow" w:hAnsi="Arial Narrow" w:cs="Arial"/>
        </w:rPr>
        <w:t>Лицето упражняващо строителен надзор, в тридневен срок от съставянето на протокола за откриване на строителна площадка и определяне на строителна линия и ниво, а когато такъв не се изисква - преди започването на строежа, заверява заповедната книга на строежа и уведомява писмено в 7-дневен срок от заверката общината, специализираните контролни органи и регионалната дирекция за национален строителен контрол.</w:t>
      </w:r>
      <w:r w:rsidR="002713FE" w:rsidRPr="000A0F7B">
        <w:rPr>
          <w:rFonts w:ascii="Arial Narrow" w:hAnsi="Arial Narrow" w:cs="Arial"/>
        </w:rPr>
        <w:t xml:space="preserve"> </w:t>
      </w:r>
    </w:p>
    <w:p w:rsidR="00F95199" w:rsidRPr="000A0F7B" w:rsidRDefault="004858A3" w:rsidP="00D1297B">
      <w:pPr>
        <w:ind w:firstLine="360"/>
        <w:jc w:val="both"/>
        <w:rPr>
          <w:rFonts w:ascii="Arial Narrow" w:hAnsi="Arial Narrow" w:cs="Arial"/>
        </w:rPr>
      </w:pPr>
      <w:r w:rsidRPr="000A0F7B">
        <w:rPr>
          <w:rFonts w:ascii="Arial Narrow" w:hAnsi="Arial Narrow" w:cs="Arial"/>
        </w:rPr>
        <w:lastRenderedPageBreak/>
        <w:t>Заповедната книга</w:t>
      </w:r>
      <w:r w:rsidR="00D1297B" w:rsidRPr="000A0F7B">
        <w:rPr>
          <w:rFonts w:ascii="Arial Narrow" w:hAnsi="Arial Narrow" w:cs="Arial"/>
        </w:rPr>
        <w:t xml:space="preserve"> на обекта ще бъде съхраняван</w:t>
      </w:r>
      <w:r w:rsidRPr="000A0F7B">
        <w:rPr>
          <w:rFonts w:ascii="Arial Narrow" w:hAnsi="Arial Narrow" w:cs="Arial"/>
        </w:rPr>
        <w:t>а</w:t>
      </w:r>
      <w:r w:rsidR="00D1297B" w:rsidRPr="000A0F7B">
        <w:rPr>
          <w:rFonts w:ascii="Arial Narrow" w:hAnsi="Arial Narrow" w:cs="Arial"/>
        </w:rPr>
        <w:t xml:space="preserve"> от Изпълнителя във временния офис на обекта.</w:t>
      </w:r>
      <w:r w:rsidRPr="000A0F7B">
        <w:rPr>
          <w:rFonts w:ascii="Arial Narrow" w:hAnsi="Arial Narrow" w:cs="Arial"/>
        </w:rPr>
        <w:t xml:space="preserve"> </w:t>
      </w:r>
      <w:r w:rsidR="00D1297B" w:rsidRPr="000A0F7B">
        <w:rPr>
          <w:rFonts w:ascii="Arial Narrow" w:hAnsi="Arial Narrow" w:cs="Arial"/>
        </w:rPr>
        <w:t>Същ</w:t>
      </w:r>
      <w:r w:rsidRPr="000A0F7B">
        <w:rPr>
          <w:rFonts w:ascii="Arial Narrow" w:hAnsi="Arial Narrow" w:cs="Arial"/>
        </w:rPr>
        <w:t>ата</w:t>
      </w:r>
      <w:r w:rsidR="00D1297B" w:rsidRPr="000A0F7B">
        <w:rPr>
          <w:rFonts w:ascii="Arial Narrow" w:hAnsi="Arial Narrow" w:cs="Arial"/>
        </w:rPr>
        <w:t xml:space="preserve"> следва</w:t>
      </w:r>
      <w:r w:rsidR="004F6DFD" w:rsidRPr="000A0F7B">
        <w:rPr>
          <w:rFonts w:ascii="Arial Narrow" w:hAnsi="Arial Narrow" w:cs="Arial"/>
        </w:rPr>
        <w:t xml:space="preserve"> да бъде винаги на разположение, </w:t>
      </w:r>
      <w:r w:rsidR="00D1297B" w:rsidRPr="000A0F7B">
        <w:rPr>
          <w:rFonts w:ascii="Arial Narrow" w:hAnsi="Arial Narrow" w:cs="Arial"/>
        </w:rPr>
        <w:t>на Възложителя, Проектанта</w:t>
      </w:r>
      <w:r w:rsidRPr="000A0F7B">
        <w:rPr>
          <w:rFonts w:ascii="Arial Narrow" w:hAnsi="Arial Narrow" w:cs="Arial"/>
        </w:rPr>
        <w:t>, Строителния надзор</w:t>
      </w:r>
      <w:r w:rsidR="00D1297B" w:rsidRPr="000A0F7B">
        <w:rPr>
          <w:rFonts w:ascii="Arial Narrow" w:hAnsi="Arial Narrow" w:cs="Arial"/>
        </w:rPr>
        <w:t xml:space="preserve"> и Държавните контролни органи. </w:t>
      </w:r>
      <w:r w:rsidR="00721FC1" w:rsidRPr="000A0F7B">
        <w:rPr>
          <w:rFonts w:ascii="Arial Narrow" w:hAnsi="Arial Narrow" w:cs="Arial"/>
        </w:rPr>
        <w:t xml:space="preserve">Заповедната книга </w:t>
      </w:r>
      <w:r w:rsidR="00D1297B" w:rsidRPr="000A0F7B">
        <w:rPr>
          <w:rFonts w:ascii="Arial Narrow" w:hAnsi="Arial Narrow" w:cs="Arial"/>
        </w:rPr>
        <w:t>следва да бъде използван</w:t>
      </w:r>
      <w:r w:rsidR="00721FC1" w:rsidRPr="000A0F7B">
        <w:rPr>
          <w:rFonts w:ascii="Arial Narrow" w:hAnsi="Arial Narrow" w:cs="Arial"/>
        </w:rPr>
        <w:t>а</w:t>
      </w:r>
      <w:r w:rsidR="00D1297B" w:rsidRPr="000A0F7B">
        <w:rPr>
          <w:rFonts w:ascii="Arial Narrow" w:hAnsi="Arial Narrow" w:cs="Arial"/>
        </w:rPr>
        <w:t xml:space="preserve"> за записи на всички наблюдения, инструкции, заповеди, промени и друга информация, </w:t>
      </w:r>
      <w:r w:rsidR="004F6DFD" w:rsidRPr="000A0F7B">
        <w:rPr>
          <w:rFonts w:ascii="Arial Narrow" w:hAnsi="Arial Narrow" w:cs="Arial"/>
        </w:rPr>
        <w:t>касаеща</w:t>
      </w:r>
      <w:r w:rsidR="00D1297B" w:rsidRPr="000A0F7B">
        <w:rPr>
          <w:rFonts w:ascii="Arial Narrow" w:hAnsi="Arial Narrow" w:cs="Arial"/>
        </w:rPr>
        <w:t xml:space="preserve"> изпълнението на строителните работи на обекта. Изпълнителят и представител на Възложителя - Инвеститорски контрол на обекта, текущо ще преглеждат записите, като Изпълнителят следва да осигурява копия от тях на Възложителя. Изпълнителят е длъжен да осигури надлежното съхранение на оригиналните страници от </w:t>
      </w:r>
      <w:r w:rsidR="00721FC1" w:rsidRPr="000A0F7B">
        <w:rPr>
          <w:rFonts w:ascii="Arial Narrow" w:hAnsi="Arial Narrow" w:cs="Arial"/>
        </w:rPr>
        <w:t>Заповедната книга</w:t>
      </w:r>
      <w:r w:rsidR="00D1297B" w:rsidRPr="000A0F7B">
        <w:rPr>
          <w:rFonts w:ascii="Arial Narrow" w:hAnsi="Arial Narrow" w:cs="Arial"/>
        </w:rPr>
        <w:t xml:space="preserve">. </w:t>
      </w:r>
      <w:r w:rsidR="00721FC1" w:rsidRPr="000A0F7B">
        <w:rPr>
          <w:rFonts w:ascii="Arial Narrow" w:hAnsi="Arial Narrow" w:cs="Arial"/>
        </w:rPr>
        <w:t xml:space="preserve">Заповедната книга </w:t>
      </w:r>
      <w:r w:rsidR="00D1297B" w:rsidRPr="000A0F7B">
        <w:rPr>
          <w:rFonts w:ascii="Arial Narrow" w:hAnsi="Arial Narrow" w:cs="Arial"/>
        </w:rPr>
        <w:t xml:space="preserve">на </w:t>
      </w:r>
      <w:r w:rsidR="00290D77" w:rsidRPr="000A0F7B">
        <w:rPr>
          <w:rFonts w:ascii="Arial Narrow" w:hAnsi="Arial Narrow" w:cs="Arial"/>
        </w:rPr>
        <w:t>обекта трябва да бъде прошну</w:t>
      </w:r>
      <w:r w:rsidR="00D1297B" w:rsidRPr="000A0F7B">
        <w:rPr>
          <w:rFonts w:ascii="Arial Narrow" w:hAnsi="Arial Narrow" w:cs="Arial"/>
        </w:rPr>
        <w:t>рован</w:t>
      </w:r>
      <w:r w:rsidR="00721FC1" w:rsidRPr="000A0F7B">
        <w:rPr>
          <w:rFonts w:ascii="Arial Narrow" w:hAnsi="Arial Narrow" w:cs="Arial"/>
        </w:rPr>
        <w:t>а</w:t>
      </w:r>
      <w:r w:rsidR="00D1297B" w:rsidRPr="000A0F7B">
        <w:rPr>
          <w:rFonts w:ascii="Arial Narrow" w:hAnsi="Arial Narrow" w:cs="Arial"/>
        </w:rPr>
        <w:t xml:space="preserve"> и </w:t>
      </w:r>
      <w:proofErr w:type="spellStart"/>
      <w:r w:rsidR="00D1297B" w:rsidRPr="000A0F7B">
        <w:rPr>
          <w:rFonts w:ascii="Arial Narrow" w:hAnsi="Arial Narrow" w:cs="Arial"/>
        </w:rPr>
        <w:t>прономерован</w:t>
      </w:r>
      <w:r w:rsidR="00721FC1" w:rsidRPr="000A0F7B">
        <w:rPr>
          <w:rFonts w:ascii="Arial Narrow" w:hAnsi="Arial Narrow" w:cs="Arial"/>
        </w:rPr>
        <w:t>а</w:t>
      </w:r>
      <w:proofErr w:type="spellEnd"/>
      <w:r w:rsidR="00D1297B" w:rsidRPr="000A0F7B">
        <w:rPr>
          <w:rFonts w:ascii="Arial Narrow" w:hAnsi="Arial Narrow" w:cs="Arial"/>
        </w:rPr>
        <w:t xml:space="preserve"> и да съдържа информация за строителния обект съгласно законоустановените изисквания и заверен от Строителния надзор на обекта.</w:t>
      </w:r>
      <w:r w:rsidR="00721FC1" w:rsidRPr="000A0F7B">
        <w:rPr>
          <w:rFonts w:ascii="Verdana" w:hAnsi="Verdana"/>
          <w:sz w:val="18"/>
          <w:szCs w:val="18"/>
          <w:shd w:val="clear" w:color="auto" w:fill="FFFFFF"/>
        </w:rPr>
        <w:t xml:space="preserve"> </w:t>
      </w:r>
      <w:r w:rsidR="00721FC1" w:rsidRPr="000A0F7B">
        <w:rPr>
          <w:rFonts w:ascii="Arial Narrow" w:hAnsi="Arial Narrow" w:cs="Arial"/>
        </w:rPr>
        <w:t>Предписанията и заповедите, вписани в заповедната книга, са задължителни за строителя, предприемача и техническия ръководител на строежа.</w:t>
      </w:r>
    </w:p>
    <w:p w:rsidR="006F03C5" w:rsidRPr="000A0F7B" w:rsidRDefault="006F03C5" w:rsidP="00D1297B">
      <w:pPr>
        <w:ind w:firstLine="360"/>
        <w:jc w:val="both"/>
        <w:rPr>
          <w:rFonts w:ascii="Arial Narrow" w:hAnsi="Arial Narrow" w:cs="Arial"/>
          <w:lang w:eastAsia="fr-FR"/>
        </w:rPr>
      </w:pPr>
    </w:p>
    <w:p w:rsidR="00F95199" w:rsidRPr="000A0F7B" w:rsidRDefault="00F95199" w:rsidP="000A0F7B">
      <w:pPr>
        <w:pStyle w:val="ListParagraph"/>
        <w:numPr>
          <w:ilvl w:val="3"/>
          <w:numId w:val="10"/>
        </w:numPr>
        <w:jc w:val="both"/>
        <w:rPr>
          <w:rFonts w:ascii="Arial Narrow" w:hAnsi="Arial Narrow" w:cs="Arial"/>
          <w:b/>
          <w:color w:val="auto"/>
          <w:u w:val="single"/>
          <w:lang w:eastAsia="fr-FR"/>
        </w:rPr>
      </w:pPr>
      <w:r w:rsidRPr="000A0F7B">
        <w:rPr>
          <w:rFonts w:ascii="Arial Narrow" w:hAnsi="Arial Narrow" w:cs="Arial"/>
          <w:b/>
          <w:color w:val="auto"/>
          <w:u w:val="single"/>
          <w:lang w:eastAsia="fr-FR"/>
        </w:rPr>
        <w:t>КОНТРОЛ НА ДОКУМЕНТАЦИЯТА – ВЪЗМОЖНОСТ ЗА ПРОСЛЕДЯВАНЕ.</w:t>
      </w:r>
    </w:p>
    <w:p w:rsidR="00F95199" w:rsidRPr="000A0F7B" w:rsidRDefault="00D1297B" w:rsidP="00F95199">
      <w:pPr>
        <w:tabs>
          <w:tab w:val="num" w:pos="-720"/>
          <w:tab w:val="num" w:pos="0"/>
        </w:tabs>
        <w:jc w:val="both"/>
        <w:rPr>
          <w:rFonts w:ascii="Arial Narrow" w:hAnsi="Arial Narrow" w:cs="Arial"/>
        </w:rPr>
      </w:pPr>
      <w:r w:rsidRPr="000A0F7B">
        <w:rPr>
          <w:rFonts w:ascii="Arial Narrow" w:hAnsi="Arial Narrow" w:cs="Arial"/>
        </w:rPr>
        <w:tab/>
        <w:t>Изпълнителят следва да води пълна и точна документация и да следи за изготвянето и циркулацията на различните изработени документи. 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r w:rsidR="00B60CED" w:rsidRPr="000A0F7B">
        <w:rPr>
          <w:rFonts w:ascii="Arial Narrow" w:hAnsi="Arial Narrow" w:cs="Arial"/>
        </w:rPr>
        <w:t>.</w:t>
      </w:r>
    </w:p>
    <w:p w:rsidR="006F03C5" w:rsidRPr="000A0F7B" w:rsidRDefault="006F03C5" w:rsidP="00F95199">
      <w:pPr>
        <w:tabs>
          <w:tab w:val="num" w:pos="-720"/>
          <w:tab w:val="num" w:pos="0"/>
        </w:tabs>
        <w:jc w:val="both"/>
        <w:rPr>
          <w:rFonts w:ascii="Arial Narrow" w:hAnsi="Arial Narrow" w:cs="Arial"/>
          <w:lang w:eastAsia="fr-FR"/>
        </w:rPr>
      </w:pPr>
    </w:p>
    <w:p w:rsidR="00F95199" w:rsidRPr="000A0F7B" w:rsidRDefault="00F95199" w:rsidP="000A0F7B">
      <w:pPr>
        <w:pStyle w:val="ListParagraph"/>
        <w:numPr>
          <w:ilvl w:val="3"/>
          <w:numId w:val="10"/>
        </w:numPr>
        <w:jc w:val="both"/>
        <w:rPr>
          <w:rFonts w:ascii="Arial Narrow" w:hAnsi="Arial Narrow" w:cs="Arial"/>
          <w:b/>
          <w:color w:val="auto"/>
          <w:u w:val="single"/>
          <w:lang w:eastAsia="fr-FR"/>
        </w:rPr>
      </w:pPr>
      <w:r w:rsidRPr="000A0F7B">
        <w:rPr>
          <w:rFonts w:ascii="Arial Narrow" w:hAnsi="Arial Narrow" w:cs="Arial"/>
          <w:b/>
          <w:color w:val="auto"/>
          <w:u w:val="single"/>
          <w:lang w:eastAsia="fr-FR"/>
        </w:rPr>
        <w:t xml:space="preserve">ТРУДОВА И ЗДРАВНА БЕЗОПАСНОСТ НА РАБОТНОТО МЯСТО. </w:t>
      </w:r>
    </w:p>
    <w:p w:rsidR="00F95199" w:rsidRPr="000A0F7B" w:rsidRDefault="00D1297B" w:rsidP="00F95199">
      <w:pPr>
        <w:tabs>
          <w:tab w:val="num" w:pos="-540"/>
        </w:tabs>
        <w:jc w:val="both"/>
        <w:rPr>
          <w:rFonts w:ascii="Arial Narrow" w:hAnsi="Arial Narrow" w:cs="Arial"/>
          <w:lang w:eastAsia="fr-FR"/>
        </w:rPr>
      </w:pPr>
      <w:r w:rsidRPr="000A0F7B">
        <w:rPr>
          <w:rFonts w:ascii="Arial Narrow" w:hAnsi="Arial Narrow" w:cs="Arial"/>
        </w:rPr>
        <w:tab/>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обекта са задължение на Изпълнителя. 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следва да инструктира работниците и служителите според изискванията на Наредба № 2 за минималните изисквания за </w:t>
      </w:r>
      <w:r w:rsidR="009B4918" w:rsidRPr="000A0F7B">
        <w:rPr>
          <w:rFonts w:ascii="Arial Narrow" w:hAnsi="Arial Narrow" w:cs="Arial"/>
        </w:rPr>
        <w:t>ЗБУТ</w:t>
      </w:r>
      <w:r w:rsidRPr="000A0F7B">
        <w:rPr>
          <w:rFonts w:ascii="Arial Narrow" w:hAnsi="Arial Narrow" w:cs="Arial"/>
        </w:rPr>
        <w:t xml:space="preserve"> при извършване на </w:t>
      </w:r>
      <w:r w:rsidR="009B4918" w:rsidRPr="000A0F7B">
        <w:rPr>
          <w:rFonts w:ascii="Arial Narrow" w:hAnsi="Arial Narrow" w:cs="Arial"/>
        </w:rPr>
        <w:t>СМР</w:t>
      </w:r>
      <w:r w:rsidRPr="000A0F7B">
        <w:rPr>
          <w:rFonts w:ascii="Arial Narrow" w:hAnsi="Arial Narrow" w:cs="Arial"/>
        </w:rPr>
        <w:t xml:space="preserve">.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6F03C5" w:rsidRPr="000A0F7B" w:rsidRDefault="006F03C5" w:rsidP="00F95199">
      <w:pPr>
        <w:tabs>
          <w:tab w:val="num" w:pos="-540"/>
        </w:tabs>
        <w:jc w:val="both"/>
        <w:rPr>
          <w:rFonts w:ascii="Arial Narrow" w:hAnsi="Arial Narrow" w:cs="Arial"/>
          <w:lang w:eastAsia="fr-FR"/>
        </w:rPr>
      </w:pPr>
    </w:p>
    <w:p w:rsidR="00F95199" w:rsidRPr="000A0F7B" w:rsidRDefault="00F95199" w:rsidP="00D571EE">
      <w:pPr>
        <w:pStyle w:val="ListParagraph"/>
        <w:numPr>
          <w:ilvl w:val="2"/>
          <w:numId w:val="10"/>
        </w:numPr>
        <w:jc w:val="both"/>
        <w:rPr>
          <w:rFonts w:ascii="Arial Narrow" w:hAnsi="Arial Narrow" w:cs="Arial"/>
          <w:b/>
          <w:color w:val="auto"/>
          <w:u w:val="single"/>
          <w:lang w:eastAsia="fr-FR"/>
        </w:rPr>
      </w:pPr>
      <w:r w:rsidRPr="000A0F7B">
        <w:rPr>
          <w:rFonts w:ascii="Arial Narrow" w:hAnsi="Arial Narrow" w:cs="Arial"/>
          <w:b/>
          <w:color w:val="auto"/>
          <w:u w:val="single"/>
          <w:lang w:eastAsia="fr-FR"/>
        </w:rPr>
        <w:t xml:space="preserve"> ДЕЙНОСТИ.</w:t>
      </w:r>
    </w:p>
    <w:p w:rsidR="00F95199" w:rsidRPr="000A0F7B" w:rsidRDefault="0092024E" w:rsidP="00F95199">
      <w:pPr>
        <w:tabs>
          <w:tab w:val="num" w:pos="-540"/>
        </w:tabs>
        <w:jc w:val="both"/>
        <w:rPr>
          <w:rFonts w:ascii="Arial Narrow" w:hAnsi="Arial Narrow" w:cs="Arial"/>
          <w:lang w:eastAsia="fr-FR"/>
        </w:rPr>
      </w:pPr>
      <w:r w:rsidRPr="000A0F7B">
        <w:rPr>
          <w:rFonts w:ascii="Arial Narrow" w:hAnsi="Arial Narrow" w:cs="Arial"/>
        </w:rPr>
        <w:tab/>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rsidR="00DC22B8" w:rsidRPr="000A0F7B" w:rsidRDefault="00DC22B8" w:rsidP="00F95199">
      <w:pPr>
        <w:tabs>
          <w:tab w:val="num" w:pos="-540"/>
        </w:tabs>
        <w:jc w:val="both"/>
        <w:rPr>
          <w:rFonts w:ascii="Arial Narrow" w:hAnsi="Arial Narrow" w:cs="Arial"/>
        </w:rPr>
      </w:pPr>
      <w:r w:rsidRPr="000A0F7B">
        <w:rPr>
          <w:rFonts w:ascii="Arial Narrow" w:hAnsi="Arial Narrow" w:cs="Arial"/>
        </w:rPr>
        <w:tab/>
        <w:t xml:space="preserve">Подготвителна дейност. </w:t>
      </w:r>
    </w:p>
    <w:p w:rsidR="00DC22B8" w:rsidRPr="000A0F7B" w:rsidRDefault="00DC22B8" w:rsidP="00F95199">
      <w:pPr>
        <w:tabs>
          <w:tab w:val="num" w:pos="-540"/>
        </w:tabs>
        <w:jc w:val="both"/>
        <w:rPr>
          <w:rFonts w:ascii="Arial Narrow" w:hAnsi="Arial Narrow" w:cs="Arial"/>
          <w:lang w:eastAsia="fr-FR"/>
        </w:rPr>
      </w:pPr>
      <w:r w:rsidRPr="000A0F7B">
        <w:rPr>
          <w:rFonts w:ascii="Arial Narrow" w:hAnsi="Arial Narrow" w:cs="Arial"/>
        </w:rPr>
        <w:tab/>
        <w:t>Преди започването на постоянната работа, Изпълнителят трябва да извърши необходимите подготвителни дейности на обекта.</w:t>
      </w:r>
    </w:p>
    <w:p w:rsidR="00DC22B8" w:rsidRPr="000A0F7B" w:rsidRDefault="00DC22B8" w:rsidP="00F95199">
      <w:pPr>
        <w:tabs>
          <w:tab w:val="num" w:pos="-540"/>
        </w:tabs>
        <w:jc w:val="both"/>
        <w:rPr>
          <w:rFonts w:ascii="Arial Narrow" w:hAnsi="Arial Narrow" w:cs="Arial"/>
        </w:rPr>
      </w:pPr>
      <w:r w:rsidRPr="000A0F7B">
        <w:rPr>
          <w:rFonts w:ascii="Arial Narrow" w:hAnsi="Arial Narrow" w:cs="Arial"/>
        </w:rPr>
        <w:tab/>
        <w:t xml:space="preserve">Граници на обекта. </w:t>
      </w:r>
    </w:p>
    <w:p w:rsidR="00DC22B8" w:rsidRPr="000A0F7B" w:rsidRDefault="00DC22B8" w:rsidP="00F95199">
      <w:pPr>
        <w:tabs>
          <w:tab w:val="num" w:pos="-540"/>
        </w:tabs>
        <w:jc w:val="both"/>
        <w:rPr>
          <w:rFonts w:ascii="Arial Narrow" w:hAnsi="Arial Narrow" w:cs="Arial"/>
        </w:rPr>
      </w:pPr>
      <w:r w:rsidRPr="000A0F7B">
        <w:rPr>
          <w:rFonts w:ascii="Arial Narrow" w:hAnsi="Arial Narrow" w:cs="Arial"/>
        </w:rPr>
        <w:tab/>
        <w:t>Изпълнителят в сътрудничество със Възложителя - представители на Община Мадан, ще определят границите на строителната площадка. Изпълнителят следва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Табелата трябва да е на български. Табелата и информацията върху нея трябва да бъде одобрена от възложителя преди нейното изпълнение и монтиране.</w:t>
      </w:r>
    </w:p>
    <w:p w:rsidR="006F03C5" w:rsidRPr="00D571EE" w:rsidRDefault="006F03C5" w:rsidP="00F95199">
      <w:pPr>
        <w:tabs>
          <w:tab w:val="num" w:pos="-540"/>
        </w:tabs>
        <w:jc w:val="both"/>
        <w:rPr>
          <w:rFonts w:ascii="Arial Narrow" w:hAnsi="Arial Narrow" w:cs="Arial"/>
          <w:lang w:eastAsia="fr-FR"/>
        </w:rPr>
      </w:pPr>
    </w:p>
    <w:p w:rsidR="00F95199" w:rsidRPr="00D571EE" w:rsidRDefault="00F95199" w:rsidP="00D571EE">
      <w:pPr>
        <w:pStyle w:val="ListParagraph"/>
        <w:numPr>
          <w:ilvl w:val="2"/>
          <w:numId w:val="10"/>
        </w:numPr>
        <w:jc w:val="both"/>
        <w:rPr>
          <w:rFonts w:ascii="Arial Narrow" w:hAnsi="Arial Narrow" w:cs="Arial"/>
          <w:b/>
          <w:color w:val="auto"/>
          <w:u w:val="single"/>
          <w:lang w:eastAsia="fr-FR"/>
        </w:rPr>
      </w:pPr>
      <w:r w:rsidRPr="00D571EE">
        <w:rPr>
          <w:rFonts w:ascii="Arial Narrow" w:hAnsi="Arial Narrow" w:cs="Arial"/>
          <w:b/>
          <w:color w:val="auto"/>
          <w:u w:val="single"/>
          <w:lang w:eastAsia="fr-FR"/>
        </w:rPr>
        <w:t>ВРЕМЕННИ СЪОРЪЖЕНИЯ.</w:t>
      </w:r>
    </w:p>
    <w:p w:rsidR="00384483" w:rsidRPr="00D571EE" w:rsidRDefault="00384483" w:rsidP="0092024E">
      <w:pPr>
        <w:ind w:firstLine="708"/>
        <w:jc w:val="both"/>
        <w:rPr>
          <w:rFonts w:ascii="Arial Narrow" w:hAnsi="Arial Narrow" w:cs="Arial"/>
          <w:lang w:eastAsia="fr-FR"/>
        </w:rPr>
      </w:pPr>
      <w:r w:rsidRPr="00D571EE">
        <w:rPr>
          <w:rFonts w:ascii="Arial Narrow" w:hAnsi="Arial Narrow" w:cs="Arial"/>
        </w:rPr>
        <w:t xml:space="preserve">Изпълнителят е длъжен да изгради всички временни съоръжения като </w:t>
      </w:r>
      <w:proofErr w:type="spellStart"/>
      <w:r w:rsidRPr="00D571EE">
        <w:rPr>
          <w:rFonts w:ascii="Arial Narrow" w:hAnsi="Arial Narrow" w:cs="Arial"/>
        </w:rPr>
        <w:t>премоствания</w:t>
      </w:r>
      <w:proofErr w:type="spellEnd"/>
      <w:r w:rsidRPr="00D571EE">
        <w:rPr>
          <w:rFonts w:ascii="Arial Narrow" w:hAnsi="Arial Narrow" w:cs="Arial"/>
        </w:rPr>
        <w:t xml:space="preserve">, скелета, пътни връзки с пътищата в района, подходи,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Площта на </w:t>
      </w:r>
      <w:r w:rsidR="003D4ECD" w:rsidRPr="00D571EE">
        <w:rPr>
          <w:rFonts w:ascii="Arial Narrow" w:hAnsi="Arial Narrow" w:cs="Arial"/>
        </w:rPr>
        <w:t>временните</w:t>
      </w:r>
      <w:r w:rsidRPr="00D571EE">
        <w:rPr>
          <w:rFonts w:ascii="Arial Narrow" w:hAnsi="Arial Narrow" w:cs="Arial"/>
        </w:rPr>
        <w:t xml:space="preserve"> пътни връзки след приключване на строителството трябва да бъде </w:t>
      </w:r>
      <w:proofErr w:type="spellStart"/>
      <w:r w:rsidRPr="00D571EE">
        <w:rPr>
          <w:rFonts w:ascii="Arial Narrow" w:hAnsi="Arial Narrow" w:cs="Arial"/>
        </w:rPr>
        <w:t>рекултивирана</w:t>
      </w:r>
      <w:proofErr w:type="spellEnd"/>
      <w:r w:rsidRPr="00D571EE">
        <w:rPr>
          <w:rFonts w:ascii="Arial Narrow" w:hAnsi="Arial Narrow" w:cs="Arial"/>
        </w:rPr>
        <w:t xml:space="preserve"> и възстановена в първоначалния й вид, а всички временни съоръжения трябва да бъдат демонтирани и отстранени.</w:t>
      </w:r>
    </w:p>
    <w:p w:rsidR="00384483" w:rsidRPr="00D571EE" w:rsidRDefault="00384483" w:rsidP="00DC22B8">
      <w:pPr>
        <w:ind w:firstLine="360"/>
        <w:jc w:val="both"/>
        <w:rPr>
          <w:rFonts w:ascii="Arial Narrow" w:hAnsi="Arial Narrow" w:cs="Arial"/>
          <w:lang w:eastAsia="fr-FR"/>
        </w:rPr>
      </w:pPr>
      <w:r w:rsidRPr="00D571EE">
        <w:rPr>
          <w:rFonts w:ascii="Arial Narrow" w:hAnsi="Arial Narrow" w:cs="Arial"/>
          <w:lang w:eastAsia="fr-FR"/>
        </w:rPr>
        <w:t xml:space="preserve">Изпълнителят, следва да предвиди и включи в предложението си всички разноски по инсталирането, работата и демонтирането на временните съоръжения. </w:t>
      </w:r>
    </w:p>
    <w:p w:rsidR="006F03C5" w:rsidRPr="00341239" w:rsidRDefault="006F03C5" w:rsidP="00DC22B8">
      <w:pPr>
        <w:ind w:firstLine="360"/>
        <w:jc w:val="both"/>
        <w:rPr>
          <w:rFonts w:ascii="Arial Narrow" w:hAnsi="Arial Narrow" w:cs="Arial"/>
          <w:lang w:eastAsia="fr-FR"/>
        </w:rPr>
      </w:pPr>
    </w:p>
    <w:p w:rsidR="00F95199" w:rsidRPr="00341239" w:rsidRDefault="00F95199" w:rsidP="00D571EE">
      <w:pPr>
        <w:pStyle w:val="ListParagraph"/>
        <w:numPr>
          <w:ilvl w:val="3"/>
          <w:numId w:val="10"/>
        </w:numPr>
        <w:jc w:val="both"/>
        <w:rPr>
          <w:rFonts w:ascii="Arial Narrow" w:hAnsi="Arial Narrow" w:cs="Arial"/>
          <w:b/>
          <w:color w:val="auto"/>
          <w:u w:val="single"/>
          <w:lang w:eastAsia="fr-FR"/>
        </w:rPr>
      </w:pPr>
      <w:r w:rsidRPr="00341239">
        <w:rPr>
          <w:rFonts w:ascii="Arial Narrow" w:hAnsi="Arial Narrow" w:cs="Arial"/>
          <w:b/>
          <w:color w:val="auto"/>
          <w:u w:val="single"/>
          <w:lang w:eastAsia="fr-FR"/>
        </w:rPr>
        <w:t>ВРЕМЕН</w:t>
      </w:r>
      <w:r w:rsidR="00D571EE" w:rsidRPr="00341239">
        <w:rPr>
          <w:rFonts w:ascii="Arial Narrow" w:hAnsi="Arial Narrow" w:cs="Arial"/>
          <w:b/>
          <w:color w:val="auto"/>
          <w:u w:val="single"/>
          <w:lang w:eastAsia="fr-FR"/>
        </w:rPr>
        <w:t>НА БАЗА</w:t>
      </w:r>
      <w:r w:rsidRPr="00341239">
        <w:rPr>
          <w:rFonts w:ascii="Arial Narrow" w:hAnsi="Arial Narrow" w:cs="Arial"/>
          <w:b/>
          <w:color w:val="auto"/>
          <w:u w:val="single"/>
          <w:lang w:eastAsia="fr-FR"/>
        </w:rPr>
        <w:t xml:space="preserve"> НА ИЗПЪЛНИТЕЛЯ.</w:t>
      </w:r>
    </w:p>
    <w:p w:rsidR="00F95199" w:rsidRPr="00341239" w:rsidRDefault="00D571EE" w:rsidP="00DC22B8">
      <w:pPr>
        <w:ind w:firstLine="708"/>
        <w:jc w:val="both"/>
        <w:rPr>
          <w:rFonts w:ascii="Arial Narrow" w:hAnsi="Arial Narrow" w:cs="Arial"/>
          <w:lang w:eastAsia="fr-FR"/>
        </w:rPr>
      </w:pPr>
      <w:r w:rsidRPr="00341239">
        <w:rPr>
          <w:rFonts w:ascii="Arial Narrow" w:hAnsi="Arial Narrow" w:cs="Arial"/>
          <w:lang w:eastAsia="fr-FR"/>
        </w:rPr>
        <w:t>Изпълнителят осигурява своя база на мястото на изпълнението. Базата следва да обезпечава необходимите складови помещения за съхранение на материали и напълно функционални офис пространства за нуждите на персонала на Изпълнителя и архива на проекта</w:t>
      </w:r>
      <w:r w:rsidR="00F95199" w:rsidRPr="00341239">
        <w:rPr>
          <w:rFonts w:ascii="Arial Narrow" w:hAnsi="Arial Narrow" w:cs="Arial"/>
          <w:lang w:eastAsia="fr-FR"/>
        </w:rPr>
        <w:t>, като основно изискване</w:t>
      </w:r>
      <w:r w:rsidR="00074D3D" w:rsidRPr="00341239">
        <w:rPr>
          <w:rFonts w:ascii="Arial Narrow" w:hAnsi="Arial Narrow" w:cs="Arial"/>
          <w:lang w:eastAsia="fr-FR"/>
        </w:rPr>
        <w:t xml:space="preserve"> е</w:t>
      </w:r>
      <w:r w:rsidR="00F95199" w:rsidRPr="00341239">
        <w:rPr>
          <w:rFonts w:ascii="Arial Narrow" w:hAnsi="Arial Narrow" w:cs="Arial"/>
          <w:lang w:eastAsia="fr-FR"/>
        </w:rPr>
        <w:t xml:space="preserve"> Изпълнителят или негов упълномощен представител </w:t>
      </w:r>
      <w:r w:rsidR="00074D3D" w:rsidRPr="00341239">
        <w:rPr>
          <w:rFonts w:ascii="Arial Narrow" w:hAnsi="Arial Narrow" w:cs="Arial"/>
          <w:lang w:eastAsia="fr-FR"/>
        </w:rPr>
        <w:t>да</w:t>
      </w:r>
      <w:r w:rsidR="00F95199" w:rsidRPr="00341239">
        <w:rPr>
          <w:rFonts w:ascii="Arial Narrow" w:hAnsi="Arial Narrow" w:cs="Arial"/>
          <w:lang w:eastAsia="fr-FR"/>
        </w:rPr>
        <w:t xml:space="preserve"> присъства на обекта през цялото време на дейността. </w:t>
      </w:r>
    </w:p>
    <w:p w:rsidR="006F03C5" w:rsidRDefault="00D571EE" w:rsidP="00DC22B8">
      <w:pPr>
        <w:ind w:firstLine="708"/>
        <w:jc w:val="both"/>
        <w:rPr>
          <w:rFonts w:ascii="Arial Narrow" w:hAnsi="Arial Narrow" w:cs="Arial"/>
          <w:lang w:eastAsia="fr-FR"/>
        </w:rPr>
      </w:pPr>
      <w:r w:rsidRPr="00341239">
        <w:rPr>
          <w:rFonts w:ascii="Arial Narrow" w:hAnsi="Arial Narrow" w:cs="Arial"/>
          <w:lang w:eastAsia="fr-FR"/>
        </w:rPr>
        <w:t>Издръжката на базата (разходи за наем, консумативи, режийни, почистване и др.) се поема от Изпълнителя.</w:t>
      </w:r>
    </w:p>
    <w:p w:rsidR="00F95199" w:rsidRPr="00341239" w:rsidRDefault="00F95199" w:rsidP="00341239">
      <w:pPr>
        <w:pStyle w:val="ListParagraph"/>
        <w:numPr>
          <w:ilvl w:val="3"/>
          <w:numId w:val="19"/>
        </w:numPr>
        <w:ind w:left="0" w:firstLine="1080"/>
        <w:jc w:val="both"/>
        <w:rPr>
          <w:rFonts w:ascii="Arial Narrow" w:hAnsi="Arial Narrow" w:cs="Arial"/>
          <w:lang w:eastAsia="fr-FR"/>
        </w:rPr>
      </w:pPr>
      <w:r w:rsidRPr="000D7B32">
        <w:rPr>
          <w:rFonts w:ascii="Arial Narrow" w:hAnsi="Arial Narrow" w:cs="Arial"/>
          <w:b/>
          <w:color w:val="auto"/>
          <w:lang w:eastAsia="fr-FR"/>
        </w:rPr>
        <w:t>САНИТАРНИ СЪОРЪЖЕНИЯ</w:t>
      </w:r>
      <w:r w:rsidRPr="00341239">
        <w:rPr>
          <w:rFonts w:ascii="Arial Narrow" w:hAnsi="Arial Narrow" w:cs="Arial"/>
          <w:lang w:eastAsia="fr-FR"/>
        </w:rPr>
        <w:t>.</w:t>
      </w:r>
      <w:r w:rsidR="00341239" w:rsidRPr="00341239">
        <w:rPr>
          <w:rFonts w:ascii="Arial Narrow" w:hAnsi="Arial Narrow" w:cs="Arial"/>
          <w:lang w:eastAsia="fr-FR"/>
        </w:rPr>
        <w:t xml:space="preserve"> </w:t>
      </w:r>
      <w:r w:rsidRPr="00341239">
        <w:rPr>
          <w:rFonts w:ascii="Arial Narrow" w:hAnsi="Arial Narrow" w:cs="Arial"/>
          <w:lang w:eastAsia="fr-FR"/>
        </w:rPr>
        <w:t>Изпълнителят следва да осигури и поддържа временни санитарни съоръжения</w:t>
      </w:r>
      <w:r w:rsidR="000D7B32">
        <w:rPr>
          <w:rFonts w:ascii="Arial Narrow" w:hAnsi="Arial Narrow" w:cs="Arial"/>
          <w:lang w:eastAsia="fr-FR"/>
        </w:rPr>
        <w:t>,</w:t>
      </w:r>
      <w:r w:rsidR="000D7B32" w:rsidRPr="000D7B32">
        <w:rPr>
          <w:rFonts w:ascii="Arial Narrow" w:hAnsi="Arial Narrow" w:cs="Arial"/>
          <w:lang w:eastAsia="fr-FR"/>
        </w:rPr>
        <w:t xml:space="preserve"> отговарящи на екологичните изисквания</w:t>
      </w:r>
      <w:r w:rsidRPr="00341239">
        <w:rPr>
          <w:rFonts w:ascii="Arial Narrow" w:hAnsi="Arial Narrow" w:cs="Arial"/>
          <w:lang w:eastAsia="fr-FR"/>
        </w:rPr>
        <w:t xml:space="preserve"> за нуждите на хората</w:t>
      </w:r>
      <w:r w:rsidR="000D7B32" w:rsidRPr="000D7B32">
        <w:rPr>
          <w:rFonts w:ascii="Arial Narrow" w:hAnsi="Arial Narrow" w:cs="Arial"/>
          <w:lang w:eastAsia="fr-FR"/>
        </w:rPr>
        <w:t xml:space="preserve"> </w:t>
      </w:r>
      <w:r w:rsidR="000D7B32" w:rsidRPr="00341239">
        <w:rPr>
          <w:rFonts w:ascii="Arial Narrow" w:hAnsi="Arial Narrow" w:cs="Arial"/>
          <w:lang w:eastAsia="fr-FR"/>
        </w:rPr>
        <w:t>на обекта</w:t>
      </w:r>
      <w:r w:rsidRPr="00341239">
        <w:rPr>
          <w:rFonts w:ascii="Arial Narrow" w:hAnsi="Arial Narrow" w:cs="Arial"/>
          <w:lang w:eastAsia="fr-FR"/>
        </w:rPr>
        <w:t xml:space="preserve">, извършващи дейността. Изпълнителят </w:t>
      </w:r>
      <w:r w:rsidR="0041775F" w:rsidRPr="00341239">
        <w:rPr>
          <w:rFonts w:ascii="Arial Narrow" w:hAnsi="Arial Narrow" w:cs="Arial"/>
          <w:lang w:eastAsia="fr-FR"/>
        </w:rPr>
        <w:t>е задължен</w:t>
      </w:r>
      <w:r w:rsidRPr="00341239">
        <w:rPr>
          <w:rFonts w:ascii="Arial Narrow" w:hAnsi="Arial Narrow" w:cs="Arial"/>
          <w:lang w:eastAsia="fr-FR"/>
        </w:rPr>
        <w:t xml:space="preserve"> да поддържа съоръженията в чист и хигиенен вид и </w:t>
      </w:r>
      <w:r w:rsidR="00DC22B8" w:rsidRPr="00341239">
        <w:rPr>
          <w:rFonts w:ascii="Arial Narrow" w:hAnsi="Arial Narrow" w:cs="Arial"/>
          <w:lang w:eastAsia="fr-FR"/>
        </w:rPr>
        <w:t>да</w:t>
      </w:r>
      <w:r w:rsidRPr="00341239">
        <w:rPr>
          <w:rFonts w:ascii="Arial Narrow" w:hAnsi="Arial Narrow" w:cs="Arial"/>
          <w:lang w:eastAsia="fr-FR"/>
        </w:rPr>
        <w:t xml:space="preserve"> постави табели с предупреждения за запазване на обекта чист. Изпълнителят следва да извърши всички необходими почистващи мероприятия, които могат да бъдат наредени от Възложителя, с цел поддържане на хигиенно-санитарните условия.</w:t>
      </w:r>
      <w:r w:rsidR="000D7B32" w:rsidRPr="000D7B32">
        <w:rPr>
          <w:rFonts w:ascii="Arial Narrow" w:hAnsi="Arial Narrow" w:cs="Arial"/>
          <w:lang w:eastAsia="fr-FR"/>
        </w:rPr>
        <w:t xml:space="preserve"> След приключване на СМР, санитарните съоръжения се премахват и районът се възстановява до първоначалното му състояние.</w:t>
      </w:r>
    </w:p>
    <w:p w:rsidR="00F95199" w:rsidRPr="000D7B32" w:rsidRDefault="00F95199" w:rsidP="000D7B32">
      <w:pPr>
        <w:pStyle w:val="ListParagraph"/>
        <w:numPr>
          <w:ilvl w:val="3"/>
          <w:numId w:val="19"/>
        </w:numPr>
        <w:ind w:left="0" w:firstLine="1080"/>
        <w:jc w:val="both"/>
        <w:rPr>
          <w:rFonts w:ascii="Arial Narrow" w:hAnsi="Arial Narrow" w:cs="Arial"/>
          <w:lang w:eastAsia="fr-FR"/>
        </w:rPr>
      </w:pPr>
      <w:r w:rsidRPr="000D7B32">
        <w:rPr>
          <w:rFonts w:ascii="Arial Narrow" w:hAnsi="Arial Narrow" w:cs="Arial"/>
          <w:b/>
          <w:lang w:eastAsia="fr-FR"/>
        </w:rPr>
        <w:t>ВОДОСНАБДЯВАНЕ</w:t>
      </w:r>
      <w:r w:rsidRPr="000D7B32">
        <w:rPr>
          <w:rFonts w:ascii="Arial Narrow" w:hAnsi="Arial Narrow" w:cs="Arial"/>
          <w:lang w:eastAsia="fr-FR"/>
        </w:rPr>
        <w:t>.</w:t>
      </w:r>
      <w:r w:rsidR="000D7B32" w:rsidRPr="000D7B32">
        <w:rPr>
          <w:rFonts w:ascii="Arial Narrow" w:hAnsi="Arial Narrow" w:cs="Arial"/>
          <w:lang w:eastAsia="fr-FR"/>
        </w:rPr>
        <w:t xml:space="preserve"> </w:t>
      </w:r>
      <w:r w:rsidRPr="000D7B32">
        <w:rPr>
          <w:rFonts w:ascii="Arial Narrow" w:hAnsi="Arial Narrow" w:cs="Arial"/>
          <w:lang w:eastAsia="fr-FR"/>
        </w:rPr>
        <w:t xml:space="preserve">Изпълнителят следва да осигури и поддържа адекватно временно водоснабдяване за питейни нужди  за строителите. </w:t>
      </w:r>
      <w:r w:rsidR="00483DA3" w:rsidRPr="000D7B32">
        <w:rPr>
          <w:rFonts w:ascii="Arial Narrow" w:hAnsi="Arial Narrow" w:cs="Arial"/>
          <w:lang w:eastAsia="fr-FR"/>
        </w:rPr>
        <w:t>Водоснабдителната система, включително връзката с обществената система трябва да бъдат одобрени от Възложителя и съгласувани с контролните органи.</w:t>
      </w:r>
    </w:p>
    <w:p w:rsidR="006F03C5" w:rsidRPr="00341239" w:rsidRDefault="006F03C5" w:rsidP="00E004B5">
      <w:pPr>
        <w:ind w:firstLine="708"/>
        <w:jc w:val="both"/>
        <w:rPr>
          <w:rFonts w:ascii="Arial Narrow" w:hAnsi="Arial Narrow" w:cs="Arial"/>
          <w:lang w:eastAsia="fr-FR"/>
        </w:rPr>
      </w:pPr>
    </w:p>
    <w:p w:rsidR="00341239" w:rsidRPr="000D7B32" w:rsidRDefault="00F95199" w:rsidP="000D7B32">
      <w:pPr>
        <w:pStyle w:val="ListParagraph"/>
        <w:numPr>
          <w:ilvl w:val="3"/>
          <w:numId w:val="19"/>
        </w:numPr>
        <w:ind w:left="0" w:firstLine="1080"/>
        <w:jc w:val="both"/>
        <w:rPr>
          <w:rFonts w:ascii="Arial Narrow" w:hAnsi="Arial Narrow" w:cs="Arial"/>
          <w:color w:val="auto"/>
          <w:lang w:eastAsia="fr-FR"/>
        </w:rPr>
      </w:pPr>
      <w:r w:rsidRPr="000D7B32">
        <w:rPr>
          <w:rFonts w:ascii="Arial Narrow" w:hAnsi="Arial Narrow" w:cs="Arial"/>
          <w:b/>
          <w:color w:val="auto"/>
          <w:lang w:eastAsia="fr-FR"/>
        </w:rPr>
        <w:t>ЕЛЕКТРОСНАБДЯВАНЕ</w:t>
      </w:r>
      <w:r w:rsidR="000D7B32" w:rsidRPr="000D7B32">
        <w:rPr>
          <w:rFonts w:ascii="Arial Narrow" w:hAnsi="Arial Narrow" w:cs="Arial"/>
          <w:b/>
          <w:color w:val="auto"/>
          <w:lang w:eastAsia="fr-FR"/>
        </w:rPr>
        <w:t>.</w:t>
      </w:r>
      <w:r w:rsidR="000D7B32">
        <w:rPr>
          <w:rFonts w:ascii="Arial Narrow" w:hAnsi="Arial Narrow" w:cs="Arial"/>
          <w:b/>
          <w:color w:val="auto"/>
          <w:lang w:eastAsia="fr-FR"/>
        </w:rPr>
        <w:t xml:space="preserve"> </w:t>
      </w:r>
      <w:r w:rsidRPr="000D7B32">
        <w:rPr>
          <w:rFonts w:ascii="Arial Narrow" w:hAnsi="Arial Narrow" w:cs="Arial"/>
          <w:color w:val="auto"/>
          <w:lang w:eastAsia="fr-FR"/>
        </w:rPr>
        <w:t>Цялото електрозахранване за нуждите на обекта трябва да бъде осигурено от Из</w:t>
      </w:r>
      <w:r w:rsidR="0041775F" w:rsidRPr="000D7B32">
        <w:rPr>
          <w:rFonts w:ascii="Arial Narrow" w:hAnsi="Arial Narrow" w:cs="Arial"/>
          <w:color w:val="auto"/>
          <w:lang w:eastAsia="fr-FR"/>
        </w:rPr>
        <w:t>пълнителя</w:t>
      </w:r>
      <w:r w:rsidRPr="000D7B32">
        <w:rPr>
          <w:rFonts w:ascii="Arial Narrow" w:hAnsi="Arial Narrow" w:cs="Arial"/>
          <w:color w:val="auto"/>
          <w:lang w:eastAsia="fr-FR"/>
        </w:rPr>
        <w:t xml:space="preserve">. </w:t>
      </w:r>
      <w:r w:rsidR="00341239" w:rsidRPr="000D7B32">
        <w:rPr>
          <w:rFonts w:ascii="Arial Narrow" w:hAnsi="Arial Narrow" w:cs="Arial"/>
          <w:color w:val="auto"/>
          <w:lang w:eastAsia="fr-FR"/>
        </w:rPr>
        <w:t xml:space="preserve">Изпълнителят е отговорен </w:t>
      </w:r>
      <w:r w:rsidR="000D7B32">
        <w:rPr>
          <w:rFonts w:ascii="Arial Narrow" w:hAnsi="Arial Narrow" w:cs="Arial"/>
          <w:color w:val="auto"/>
          <w:lang w:eastAsia="fr-FR"/>
        </w:rPr>
        <w:t xml:space="preserve">и </w:t>
      </w:r>
      <w:r w:rsidR="00341239" w:rsidRPr="000D7B32">
        <w:rPr>
          <w:rFonts w:ascii="Arial Narrow" w:hAnsi="Arial Narrow" w:cs="Arial"/>
          <w:color w:val="auto"/>
          <w:lang w:eastAsia="fr-FR"/>
        </w:rPr>
        <w:t>за осигуряването на временно електрозахранване, в случаите когато такова му е необходимо за изпълнение на СМР, както и за откриване и заплащане по партида за същото. Материалите, оборудването и инсталациите са отговорност на Изпълнителя, като те следва да отговарят на приложимото законодателство. Спазването на изискванията и детайлите за обслужване на местната електрическа компания, е отговорност на Изпълнителя.</w:t>
      </w:r>
    </w:p>
    <w:p w:rsidR="00341239" w:rsidRPr="00341239" w:rsidRDefault="00341239" w:rsidP="00341239">
      <w:pPr>
        <w:ind w:firstLine="708"/>
        <w:jc w:val="both"/>
        <w:rPr>
          <w:rFonts w:ascii="Arial Narrow" w:hAnsi="Arial Narrow" w:cs="Arial"/>
          <w:lang w:eastAsia="fr-FR"/>
        </w:rPr>
      </w:pPr>
      <w:r w:rsidRPr="00341239">
        <w:rPr>
          <w:rFonts w:ascii="Arial Narrow" w:hAnsi="Arial Narrow" w:cs="Arial"/>
          <w:lang w:eastAsia="fr-FR"/>
        </w:rPr>
        <w:t>Изпълнителят осигурява свързването с електрозахранването, без да уврежда инсталациите, принадлежащи на Възложителя или на електроразпределителното предприятие, като спазва всички мерки за безопасност.</w:t>
      </w:r>
    </w:p>
    <w:p w:rsidR="00F95199" w:rsidRDefault="00F95199" w:rsidP="00E004B5">
      <w:pPr>
        <w:ind w:firstLine="708"/>
        <w:jc w:val="both"/>
        <w:rPr>
          <w:rFonts w:ascii="Arial Narrow" w:hAnsi="Arial Narrow" w:cs="Arial"/>
          <w:lang w:eastAsia="fr-FR"/>
        </w:rPr>
      </w:pPr>
      <w:r w:rsidRPr="00341239">
        <w:rPr>
          <w:rFonts w:ascii="Arial Narrow" w:hAnsi="Arial Narrow" w:cs="Arial"/>
          <w:lang w:eastAsia="fr-FR"/>
        </w:rPr>
        <w:t>Всички временни електрически свързвания и инсталации следва да бъдат осигурени, построени и поддържани от Изпълнителя</w:t>
      </w:r>
      <w:r w:rsidR="00426D8F" w:rsidRPr="00341239">
        <w:rPr>
          <w:rFonts w:ascii="Arial Narrow" w:hAnsi="Arial Narrow" w:cs="Arial"/>
          <w:lang w:eastAsia="fr-FR"/>
        </w:rPr>
        <w:t>,</w:t>
      </w:r>
      <w:r w:rsidRPr="00341239">
        <w:rPr>
          <w:rFonts w:ascii="Arial Narrow" w:hAnsi="Arial Narrow" w:cs="Arial"/>
          <w:lang w:eastAsia="fr-FR"/>
        </w:rPr>
        <w:t xml:space="preserve"> в съответствие с държавните и местни законови разпоредби.</w:t>
      </w:r>
      <w:r w:rsidR="0041775F" w:rsidRPr="00341239">
        <w:rPr>
          <w:rFonts w:ascii="Arial Narrow" w:hAnsi="Arial Narrow" w:cs="Arial"/>
          <w:lang w:eastAsia="fr-FR"/>
        </w:rPr>
        <w:t xml:space="preserve"> Всички временни електрически свързвания и инсталации са предмет на одобрение от Възложителя.</w:t>
      </w:r>
    </w:p>
    <w:p w:rsidR="00341239" w:rsidRPr="00341239" w:rsidRDefault="00341239" w:rsidP="00341239">
      <w:pPr>
        <w:ind w:firstLine="708"/>
        <w:jc w:val="both"/>
        <w:rPr>
          <w:rFonts w:ascii="Arial Narrow" w:hAnsi="Arial Narrow" w:cs="Arial"/>
          <w:lang w:eastAsia="fr-FR"/>
        </w:rPr>
      </w:pPr>
      <w:r w:rsidRPr="00341239">
        <w:rPr>
          <w:rFonts w:ascii="Arial Narrow" w:hAnsi="Arial Narrow" w:cs="Arial"/>
          <w:lang w:eastAsia="fr-FR"/>
        </w:rPr>
        <w:t>Потреблението на електроенергия се измерва, като Изпълнителят я заплаща на Възложителя или на електроразпределителното предприятие ежемесечно или по споразумение по действащите пазарни тарифи.</w:t>
      </w:r>
    </w:p>
    <w:p w:rsidR="00341239" w:rsidRPr="00341239" w:rsidRDefault="00341239" w:rsidP="00341239">
      <w:pPr>
        <w:ind w:firstLine="708"/>
        <w:jc w:val="both"/>
        <w:rPr>
          <w:rFonts w:ascii="Arial Narrow" w:hAnsi="Arial Narrow" w:cs="Arial"/>
          <w:lang w:eastAsia="fr-FR"/>
        </w:rPr>
      </w:pPr>
      <w:bookmarkStart w:id="4" w:name="_Toc427660493"/>
      <w:r w:rsidRPr="00341239">
        <w:rPr>
          <w:rFonts w:ascii="Arial Narrow" w:hAnsi="Arial Narrow" w:cs="Arial"/>
          <w:lang w:eastAsia="fr-FR"/>
        </w:rPr>
        <w:t>След прик</w:t>
      </w:r>
      <w:r w:rsidRPr="00341239">
        <w:rPr>
          <w:rFonts w:ascii="Arial Narrow" w:hAnsi="Arial Narrow" w:cs="Arial"/>
          <w:lang w:eastAsia="fr-FR"/>
        </w:rPr>
        <w:softHyphen/>
        <w:t>лючване на СМР Изпълнителят премахва всички тръби, кабели и арматури, които довеждат електричество, питейна вода, телефон, сгъстен въздух и др., необходими за строителните му площадки услуги.</w:t>
      </w:r>
      <w:bookmarkEnd w:id="4"/>
    </w:p>
    <w:p w:rsidR="006F03C5" w:rsidRPr="002F0C42" w:rsidRDefault="006F03C5" w:rsidP="00E004B5">
      <w:pPr>
        <w:ind w:firstLine="708"/>
        <w:jc w:val="both"/>
        <w:rPr>
          <w:rFonts w:ascii="Arial Narrow" w:hAnsi="Arial Narrow" w:cs="Arial"/>
          <w:lang w:eastAsia="fr-FR"/>
        </w:rPr>
      </w:pPr>
    </w:p>
    <w:p w:rsidR="00F95199" w:rsidRPr="002F0C42" w:rsidRDefault="00F95199" w:rsidP="002F0C42">
      <w:pPr>
        <w:pStyle w:val="ListParagraph"/>
        <w:numPr>
          <w:ilvl w:val="2"/>
          <w:numId w:val="10"/>
        </w:numPr>
        <w:jc w:val="both"/>
        <w:rPr>
          <w:rFonts w:ascii="Arial Narrow" w:hAnsi="Arial Narrow" w:cs="Arial"/>
          <w:b/>
          <w:color w:val="auto"/>
          <w:u w:val="single"/>
          <w:lang w:eastAsia="fr-FR"/>
        </w:rPr>
      </w:pPr>
      <w:r w:rsidRPr="002F0C42">
        <w:rPr>
          <w:rFonts w:ascii="Arial Narrow" w:hAnsi="Arial Narrow" w:cs="Arial"/>
          <w:b/>
          <w:color w:val="auto"/>
          <w:u w:val="single"/>
          <w:lang w:eastAsia="fr-FR"/>
        </w:rPr>
        <w:t>ДРУГИ ДЕЙНОСТИ</w:t>
      </w:r>
      <w:r w:rsidR="002F0C42">
        <w:rPr>
          <w:rFonts w:ascii="Arial Narrow" w:hAnsi="Arial Narrow" w:cs="Arial"/>
          <w:b/>
          <w:color w:val="auto"/>
          <w:u w:val="single"/>
          <w:lang w:eastAsia="fr-FR"/>
        </w:rPr>
        <w:t>.</w:t>
      </w:r>
    </w:p>
    <w:p w:rsidR="00F95199" w:rsidRPr="002F0C42" w:rsidRDefault="00426D8F" w:rsidP="002F0C42">
      <w:pPr>
        <w:pStyle w:val="ListParagraph"/>
        <w:numPr>
          <w:ilvl w:val="3"/>
          <w:numId w:val="10"/>
        </w:numPr>
        <w:jc w:val="both"/>
        <w:rPr>
          <w:rFonts w:ascii="Arial Narrow" w:hAnsi="Arial Narrow" w:cs="Arial"/>
          <w:b/>
          <w:color w:val="auto"/>
          <w:lang w:eastAsia="fr-FR"/>
        </w:rPr>
      </w:pPr>
      <w:r w:rsidRPr="002F0C42">
        <w:rPr>
          <w:rFonts w:ascii="Arial Narrow" w:hAnsi="Arial Narrow" w:cs="Arial"/>
          <w:b/>
          <w:color w:val="auto"/>
          <w:lang w:eastAsia="fr-FR"/>
        </w:rPr>
        <w:t>УПРАВЛЕНИЕ</w:t>
      </w:r>
      <w:r w:rsidR="002F0C42">
        <w:rPr>
          <w:rFonts w:ascii="Arial Narrow" w:hAnsi="Arial Narrow" w:cs="Arial"/>
          <w:b/>
          <w:color w:val="auto"/>
          <w:lang w:eastAsia="fr-FR"/>
        </w:rPr>
        <w:t xml:space="preserve"> НА СТРОИТЕЛНИ ОТПАДЪЦИ.</w:t>
      </w:r>
    </w:p>
    <w:p w:rsidR="00F95199" w:rsidRPr="002F0C42" w:rsidRDefault="00F95199" w:rsidP="00E004B5">
      <w:pPr>
        <w:ind w:firstLine="708"/>
        <w:jc w:val="both"/>
        <w:rPr>
          <w:rFonts w:ascii="Arial Narrow" w:hAnsi="Arial Narrow" w:cs="Arial"/>
          <w:lang w:eastAsia="fr-FR"/>
        </w:rPr>
      </w:pPr>
      <w:r w:rsidRPr="002F0C42">
        <w:rPr>
          <w:rFonts w:ascii="Arial Narrow" w:hAnsi="Arial Narrow" w:cs="Arial"/>
          <w:lang w:eastAsia="fr-FR"/>
        </w:rPr>
        <w:t xml:space="preserve">Изпълнителят е отговорен за </w:t>
      </w:r>
      <w:r w:rsidR="00426D8F" w:rsidRPr="002F0C42">
        <w:rPr>
          <w:rFonts w:ascii="Arial Narrow" w:hAnsi="Arial Narrow" w:cs="Arial"/>
          <w:lang w:eastAsia="fr-FR"/>
        </w:rPr>
        <w:t>управлението</w:t>
      </w:r>
      <w:r w:rsidRPr="002F0C42">
        <w:rPr>
          <w:rFonts w:ascii="Arial Narrow" w:hAnsi="Arial Narrow" w:cs="Arial"/>
          <w:lang w:eastAsia="fr-FR"/>
        </w:rPr>
        <w:t xml:space="preserve"> на строителните отпадъци в съответствие с </w:t>
      </w:r>
      <w:r w:rsidR="00D8700D" w:rsidRPr="002F0C42">
        <w:rPr>
          <w:rFonts w:ascii="Arial Narrow" w:hAnsi="Arial Narrow" w:cs="Arial"/>
          <w:lang w:eastAsia="fr-FR"/>
        </w:rPr>
        <w:t>З</w:t>
      </w:r>
      <w:r w:rsidR="00426D8F" w:rsidRPr="002F0C42">
        <w:rPr>
          <w:rFonts w:ascii="Arial Narrow" w:hAnsi="Arial Narrow" w:cs="Arial"/>
          <w:lang w:eastAsia="fr-FR"/>
        </w:rPr>
        <w:t xml:space="preserve">аконовата и подзаконовата нормативна уредба, План за управление на СО, </w:t>
      </w:r>
      <w:r w:rsidRPr="002F0C42">
        <w:rPr>
          <w:rFonts w:ascii="Arial Narrow" w:hAnsi="Arial Narrow" w:cs="Arial"/>
          <w:lang w:eastAsia="fr-FR"/>
        </w:rPr>
        <w:t>изискванията на община Мадан и на компетентните власти.</w:t>
      </w:r>
      <w:r w:rsidR="001967AD">
        <w:rPr>
          <w:rFonts w:ascii="Arial Narrow" w:hAnsi="Arial Narrow" w:cs="Arial"/>
          <w:lang w:eastAsia="fr-FR"/>
        </w:rPr>
        <w:t xml:space="preserve"> </w:t>
      </w:r>
      <w:r w:rsidR="004968CB" w:rsidRPr="002F0C42">
        <w:rPr>
          <w:rFonts w:ascii="Arial Narrow" w:hAnsi="Arial Narrow" w:cs="Arial"/>
          <w:lang w:eastAsia="fr-FR"/>
        </w:rPr>
        <w:t xml:space="preserve">СО се събират, съхраняват, транспортират и подготвят за оползотворяване разделно. </w:t>
      </w:r>
      <w:r w:rsidR="00D8700D" w:rsidRPr="002F0C42">
        <w:rPr>
          <w:rFonts w:ascii="Arial Narrow" w:hAnsi="Arial Narrow" w:cs="Arial"/>
          <w:lang w:eastAsia="fr-FR"/>
        </w:rPr>
        <w:t>Изпълнителят е длъжен да определи отговорно лице за изпълнение на плана за управление на СО за съответния строеж</w:t>
      </w:r>
      <w:r w:rsidR="00BE68D5" w:rsidRPr="002F0C42">
        <w:rPr>
          <w:rFonts w:ascii="Arial Narrow" w:hAnsi="Arial Narrow" w:cs="Arial"/>
          <w:lang w:eastAsia="fr-FR"/>
        </w:rPr>
        <w:t>,</w:t>
      </w:r>
      <w:r w:rsidR="00D8700D" w:rsidRPr="002F0C42">
        <w:rPr>
          <w:rFonts w:ascii="Arial Narrow" w:hAnsi="Arial Narrow" w:cs="Arial"/>
          <w:lang w:eastAsia="fr-FR"/>
        </w:rPr>
        <w:t xml:space="preserve"> и възлага задължения към участниците в строително-инвестиционния процес за спазване на изискванията за изпълнение на целите за р</w:t>
      </w:r>
      <w:r w:rsidR="00BE68D5" w:rsidRPr="002F0C42">
        <w:rPr>
          <w:rFonts w:ascii="Arial Narrow" w:hAnsi="Arial Narrow" w:cs="Arial"/>
          <w:lang w:eastAsia="fr-FR"/>
        </w:rPr>
        <w:t xml:space="preserve">ециклиране и </w:t>
      </w:r>
      <w:r w:rsidR="00D8700D" w:rsidRPr="002F0C42">
        <w:rPr>
          <w:rFonts w:ascii="Arial Narrow" w:hAnsi="Arial Narrow" w:cs="Arial"/>
          <w:lang w:eastAsia="fr-FR"/>
        </w:rPr>
        <w:t xml:space="preserve">оползотворяване на СО.  </w:t>
      </w:r>
    </w:p>
    <w:p w:rsidR="00F95199" w:rsidRPr="002F0C42" w:rsidRDefault="00F95199" w:rsidP="002F0C42">
      <w:pPr>
        <w:pStyle w:val="ListParagraph"/>
        <w:numPr>
          <w:ilvl w:val="3"/>
          <w:numId w:val="10"/>
        </w:numPr>
        <w:jc w:val="both"/>
        <w:rPr>
          <w:rFonts w:ascii="Arial Narrow" w:hAnsi="Arial Narrow" w:cs="Arial"/>
          <w:b/>
          <w:color w:val="auto"/>
          <w:lang w:eastAsia="fr-FR"/>
        </w:rPr>
      </w:pPr>
      <w:r w:rsidRPr="002F0C42">
        <w:rPr>
          <w:rFonts w:ascii="Arial Narrow" w:hAnsi="Arial Narrow" w:cs="Arial"/>
          <w:b/>
          <w:color w:val="auto"/>
          <w:lang w:eastAsia="fr-FR"/>
        </w:rPr>
        <w:t>БЕЗОПАСНОСТ НА ДВИЖЕНИЕТО И ОБЩЕС</w:t>
      </w:r>
      <w:r w:rsidR="002F0C42">
        <w:rPr>
          <w:rFonts w:ascii="Arial Narrow" w:hAnsi="Arial Narrow" w:cs="Arial"/>
          <w:b/>
          <w:color w:val="auto"/>
          <w:lang w:eastAsia="fr-FR"/>
        </w:rPr>
        <w:t>ТВЕНА БЕЗОПАСНОСТ.</w:t>
      </w:r>
    </w:p>
    <w:p w:rsidR="00F95199" w:rsidRPr="00042740" w:rsidRDefault="00E004B5" w:rsidP="00E004B5">
      <w:pPr>
        <w:ind w:firstLine="567"/>
        <w:jc w:val="both"/>
        <w:rPr>
          <w:rFonts w:ascii="Arial Narrow" w:hAnsi="Arial Narrow" w:cs="Arial"/>
          <w:lang w:eastAsia="fr-FR"/>
        </w:rPr>
      </w:pPr>
      <w:r w:rsidRPr="00042740">
        <w:rPr>
          <w:rFonts w:ascii="Arial Narrow" w:hAnsi="Arial Narrow" w:cs="Arial"/>
        </w:rPr>
        <w:t>Изпълнителят следва да осигури, изгради и поддържа такива пътни знаци, лампи, бариери, огради, предпази козирки, сигнали за контрол на движението и други такива мерки, които са необходими при изпълнение на строителните дейности, с цел осигуряване на безопасност на всички хора имащи достъп до обекта (както работниците на изпълнителя така и живущите, включително преминаващи хора в близост до обекта). Всички мерки за безопасност на място, следва да се приложат от Изпълнителя, преди започването на каквато и да е строителна работа. С оглед създаване на условия за безопасно движение на ППС в района на строителния обект, временната организация на движението следва да бъде стриктно съобразена с изисквания</w:t>
      </w:r>
      <w:r w:rsidR="007974A2" w:rsidRPr="00042740">
        <w:rPr>
          <w:rFonts w:ascii="Arial Narrow" w:hAnsi="Arial Narrow" w:cs="Arial"/>
        </w:rPr>
        <w:t>та на Наредба № 3</w:t>
      </w:r>
      <w:r w:rsidRPr="00042740">
        <w:rPr>
          <w:rFonts w:ascii="Arial Narrow" w:hAnsi="Arial Narrow" w:cs="Arial"/>
        </w:rPr>
        <w:t xml:space="preserve"> за временната организация и безопасността на движението при извършване </w:t>
      </w:r>
      <w:r w:rsidRPr="00042740">
        <w:rPr>
          <w:rFonts w:ascii="Arial Narrow" w:hAnsi="Arial Narrow" w:cs="Arial"/>
        </w:rPr>
        <w:lastRenderedPageBreak/>
        <w:t xml:space="preserve">на строителни и монтажни работи по пътищата и улиците. Изпълнителят е длъжен да монтира и поддържа по всяко време на извършване на работата всички пътни знаци и бариери. Да бъде осигурена достатъчност на знаците и бариерите. Знаците трябва да бъдат осветени през нощта или да бъдат произведени от подходящ </w:t>
      </w:r>
      <w:proofErr w:type="spellStart"/>
      <w:r w:rsidRPr="00042740">
        <w:rPr>
          <w:rFonts w:ascii="Arial Narrow" w:hAnsi="Arial Narrow" w:cs="Arial"/>
        </w:rPr>
        <w:t>светлоотразяващ</w:t>
      </w:r>
      <w:proofErr w:type="spellEnd"/>
      <w:r w:rsidRPr="00042740">
        <w:rPr>
          <w:rFonts w:ascii="Arial Narrow" w:hAnsi="Arial Narrow" w:cs="Arial"/>
        </w:rPr>
        <w:t xml:space="preserve"> материал.</w:t>
      </w:r>
    </w:p>
    <w:p w:rsidR="00F95199" w:rsidRPr="00042740" w:rsidRDefault="00F95199" w:rsidP="00042740">
      <w:pPr>
        <w:pStyle w:val="ListParagraph"/>
        <w:numPr>
          <w:ilvl w:val="3"/>
          <w:numId w:val="10"/>
        </w:numPr>
        <w:jc w:val="both"/>
        <w:rPr>
          <w:rFonts w:ascii="Arial Narrow" w:hAnsi="Arial Narrow" w:cs="Arial"/>
          <w:b/>
          <w:color w:val="auto"/>
          <w:lang w:eastAsia="fr-FR"/>
        </w:rPr>
      </w:pPr>
      <w:r w:rsidRPr="00042740">
        <w:rPr>
          <w:rFonts w:ascii="Arial Narrow" w:hAnsi="Arial Narrow" w:cs="Arial"/>
          <w:b/>
          <w:color w:val="auto"/>
          <w:lang w:eastAsia="fr-FR"/>
        </w:rPr>
        <w:t>ПЪТНИ ОТКЛОНЕНИЯ И ДОСТЪП ДО СОБСТВЕНОСТ ПРИ НЕОБХОДИМОСТ</w:t>
      </w:r>
      <w:r w:rsidR="00042740" w:rsidRPr="00042740">
        <w:rPr>
          <w:rFonts w:ascii="Arial Narrow" w:hAnsi="Arial Narrow" w:cs="Arial"/>
          <w:b/>
          <w:color w:val="auto"/>
          <w:lang w:eastAsia="fr-FR"/>
        </w:rPr>
        <w:t>.</w:t>
      </w:r>
    </w:p>
    <w:p w:rsidR="00E004B5" w:rsidRPr="00042740" w:rsidRDefault="00E004B5" w:rsidP="00E004B5">
      <w:pPr>
        <w:ind w:firstLine="708"/>
        <w:jc w:val="both"/>
        <w:rPr>
          <w:rFonts w:ascii="Arial Narrow" w:hAnsi="Arial Narrow" w:cs="Arial"/>
        </w:rPr>
      </w:pPr>
      <w:r w:rsidRPr="00042740">
        <w:rPr>
          <w:rFonts w:ascii="Arial Narrow" w:hAnsi="Arial Narrow" w:cs="Arial"/>
        </w:rPr>
        <w:t>Изпълнителят следва да 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 Временните отклонения следва да бъдат осигурени, следвайки същите процедури както е уточнено горе за пътната и обществена безопасност. Когато пътищата са използвани за строителен трафик, каквато и да е предизвикана щета следва да бъде незабавно поправена за сметка на Изпълнителя.</w:t>
      </w:r>
    </w:p>
    <w:p w:rsidR="00E004B5" w:rsidRPr="00042740" w:rsidRDefault="00E004B5" w:rsidP="00E004B5">
      <w:pPr>
        <w:ind w:firstLine="708"/>
        <w:jc w:val="both"/>
        <w:rPr>
          <w:rFonts w:ascii="Arial Narrow" w:hAnsi="Arial Narrow" w:cs="Arial"/>
        </w:rPr>
      </w:pPr>
    </w:p>
    <w:p w:rsidR="00F95199" w:rsidRPr="00042740" w:rsidRDefault="00F95199" w:rsidP="00042740">
      <w:pPr>
        <w:pStyle w:val="ListParagraph"/>
        <w:numPr>
          <w:ilvl w:val="1"/>
          <w:numId w:val="10"/>
        </w:numPr>
        <w:jc w:val="both"/>
        <w:rPr>
          <w:rFonts w:ascii="Arial Narrow" w:hAnsi="Arial Narrow" w:cs="Arial"/>
          <w:b/>
          <w:color w:val="auto"/>
          <w:lang w:eastAsia="fr-FR"/>
        </w:rPr>
      </w:pPr>
      <w:r w:rsidRPr="00042740">
        <w:rPr>
          <w:rFonts w:ascii="Arial Narrow" w:hAnsi="Arial Narrow" w:cs="Arial"/>
          <w:b/>
          <w:color w:val="auto"/>
          <w:lang w:eastAsia="fr-FR"/>
        </w:rPr>
        <w:t xml:space="preserve"> ДРУГИ СВЪРЗАНИ С ИЗПЪЛНЕНИЕ НА ПОРЪЧКАТА.</w:t>
      </w:r>
    </w:p>
    <w:p w:rsidR="00F95199" w:rsidRPr="00042740" w:rsidRDefault="00F95199" w:rsidP="00042740">
      <w:pPr>
        <w:pStyle w:val="ListParagraph"/>
        <w:numPr>
          <w:ilvl w:val="2"/>
          <w:numId w:val="10"/>
        </w:numPr>
        <w:jc w:val="both"/>
        <w:rPr>
          <w:rFonts w:ascii="Arial Narrow" w:hAnsi="Arial Narrow" w:cs="Arial"/>
          <w:b/>
          <w:color w:val="auto"/>
          <w:lang w:eastAsia="fr-FR"/>
        </w:rPr>
      </w:pPr>
      <w:r w:rsidRPr="00042740">
        <w:rPr>
          <w:rFonts w:ascii="Arial Narrow" w:hAnsi="Arial Narrow" w:cs="Arial"/>
          <w:b/>
          <w:color w:val="auto"/>
          <w:lang w:eastAsia="fr-FR"/>
        </w:rPr>
        <w:t>ИЗПЪЛНЕНИЕ НА СТРОИ</w:t>
      </w:r>
      <w:r w:rsidR="00B32116" w:rsidRPr="00042740">
        <w:rPr>
          <w:rFonts w:ascii="Arial Narrow" w:hAnsi="Arial Narrow" w:cs="Arial"/>
          <w:b/>
          <w:color w:val="auto"/>
          <w:lang w:eastAsia="fr-FR"/>
        </w:rPr>
        <w:t xml:space="preserve">ТЕЛСТВОТО </w:t>
      </w:r>
    </w:p>
    <w:p w:rsidR="00B32116" w:rsidRPr="00042740" w:rsidRDefault="00F95199" w:rsidP="00F937EC">
      <w:pPr>
        <w:ind w:firstLine="360"/>
        <w:jc w:val="both"/>
        <w:rPr>
          <w:rFonts w:ascii="Arial Narrow" w:hAnsi="Arial Narrow" w:cs="Arial"/>
          <w:lang w:eastAsia="fr-FR"/>
        </w:rPr>
      </w:pPr>
      <w:r w:rsidRPr="00042740">
        <w:rPr>
          <w:rFonts w:ascii="Arial Narrow" w:hAnsi="Arial Narrow" w:cs="Arial"/>
          <w:lang w:eastAsia="fr-FR"/>
        </w:rPr>
        <w:t>Строително-монтажните работи да се изпълняват под прякото ръководство на техническия ръководител на обекта. Работната ръка да бъде обучена за изпълнение на съответния вид СМР. Да се ползват задължително работно облекло и предпазни средства. Механизацията, която работи на обекта да е изправна и снабдена със съответните сигнализации. Участъците на които се извършват СМР, да са сигнализирани съгласно нормативните изисквания. Охраната на строителните материали се организира и изпълнява от Изпълнителя на обекта.</w:t>
      </w:r>
    </w:p>
    <w:p w:rsidR="00B32116" w:rsidRPr="00042740" w:rsidRDefault="00B32116" w:rsidP="00462539">
      <w:pPr>
        <w:pStyle w:val="Default"/>
        <w:numPr>
          <w:ilvl w:val="0"/>
          <w:numId w:val="8"/>
        </w:numPr>
        <w:spacing w:after="47"/>
        <w:ind w:left="0" w:firstLine="360"/>
        <w:jc w:val="both"/>
        <w:rPr>
          <w:rFonts w:ascii="Arial Narrow" w:hAnsi="Arial Narrow" w:cs="Arial"/>
          <w:color w:val="auto"/>
        </w:rPr>
      </w:pPr>
      <w:r w:rsidRPr="00042740">
        <w:rPr>
          <w:rFonts w:ascii="Arial Narrow" w:hAnsi="Arial Narrow" w:cs="Arial"/>
          <w:color w:val="auto"/>
        </w:rPr>
        <w:t>Отделните действия/задачи по изпълнението следва да отразяват коректно начина на изпълнение и технологичната последователност на строителите проц</w:t>
      </w:r>
      <w:r w:rsidR="00FA5457" w:rsidRPr="00042740">
        <w:rPr>
          <w:rFonts w:ascii="Arial Narrow" w:hAnsi="Arial Narrow" w:cs="Arial"/>
          <w:color w:val="auto"/>
        </w:rPr>
        <w:t xml:space="preserve">еси за всички видове строителни </w:t>
      </w:r>
      <w:r w:rsidRPr="00042740">
        <w:rPr>
          <w:rFonts w:ascii="Arial Narrow" w:hAnsi="Arial Narrow" w:cs="Arial"/>
          <w:color w:val="auto"/>
        </w:rPr>
        <w:t>работи съгласно действащите технически норми и стандарти, правилна</w:t>
      </w:r>
      <w:r w:rsidR="00FA5457" w:rsidRPr="00042740">
        <w:rPr>
          <w:rFonts w:ascii="Arial Narrow" w:hAnsi="Arial Narrow" w:cs="Arial"/>
          <w:color w:val="auto"/>
        </w:rPr>
        <w:t xml:space="preserve"> технология за изпълнение, като </w:t>
      </w:r>
      <w:r w:rsidRPr="00042740">
        <w:rPr>
          <w:rFonts w:ascii="Arial Narrow" w:hAnsi="Arial Narrow" w:cs="Arial"/>
          <w:color w:val="auto"/>
        </w:rPr>
        <w:t>действията да са приложими за строежа – предмет на поръчката пр</w:t>
      </w:r>
      <w:r w:rsidR="00FA5457" w:rsidRPr="00042740">
        <w:rPr>
          <w:rFonts w:ascii="Arial Narrow" w:hAnsi="Arial Narrow" w:cs="Arial"/>
          <w:color w:val="auto"/>
        </w:rPr>
        <w:t xml:space="preserve">едвид неговите характеристики и </w:t>
      </w:r>
      <w:r w:rsidRPr="00042740">
        <w:rPr>
          <w:rFonts w:ascii="Arial Narrow" w:hAnsi="Arial Narrow" w:cs="Arial"/>
          <w:color w:val="auto"/>
        </w:rPr>
        <w:t xml:space="preserve">особености, да покриват всички аспекти на извършваните </w:t>
      </w:r>
      <w:r w:rsidR="00FA5457" w:rsidRPr="00042740">
        <w:rPr>
          <w:rFonts w:ascii="Arial Narrow" w:hAnsi="Arial Narrow" w:cs="Arial"/>
          <w:color w:val="auto"/>
        </w:rPr>
        <w:t xml:space="preserve">дейности с отчитане на реалната </w:t>
      </w:r>
      <w:r w:rsidRPr="00042740">
        <w:rPr>
          <w:rFonts w:ascii="Arial Narrow" w:hAnsi="Arial Narrow" w:cs="Arial"/>
          <w:color w:val="auto"/>
        </w:rPr>
        <w:t xml:space="preserve">производителност на предложените работна сила, технологично оборудване и механизация; </w:t>
      </w:r>
    </w:p>
    <w:p w:rsidR="00B32116" w:rsidRPr="00042740" w:rsidRDefault="00B32116" w:rsidP="00462539">
      <w:pPr>
        <w:pStyle w:val="Default"/>
        <w:numPr>
          <w:ilvl w:val="0"/>
          <w:numId w:val="8"/>
        </w:numPr>
        <w:spacing w:after="47"/>
        <w:ind w:left="0" w:firstLine="360"/>
        <w:jc w:val="both"/>
        <w:rPr>
          <w:rFonts w:ascii="Arial Narrow" w:hAnsi="Arial Narrow" w:cs="Arial"/>
          <w:color w:val="auto"/>
        </w:rPr>
      </w:pPr>
      <w:r w:rsidRPr="00042740">
        <w:rPr>
          <w:rFonts w:ascii="Arial Narrow" w:hAnsi="Arial Narrow" w:cs="Arial"/>
          <w:color w:val="auto"/>
        </w:rPr>
        <w:t xml:space="preserve">на база на предложените материали, технологии за изпълнение и методи и техники на работа изпълнителят следва да предложи ниво на изпълнение в съответствие с настоящите спецификации и приложенията към тях; </w:t>
      </w:r>
    </w:p>
    <w:p w:rsidR="00B32116" w:rsidRPr="00042740" w:rsidRDefault="00B32116" w:rsidP="00462539">
      <w:pPr>
        <w:pStyle w:val="Default"/>
        <w:numPr>
          <w:ilvl w:val="0"/>
          <w:numId w:val="8"/>
        </w:numPr>
        <w:spacing w:after="47"/>
        <w:ind w:left="0" w:firstLine="360"/>
        <w:jc w:val="both"/>
        <w:rPr>
          <w:rFonts w:ascii="Arial Narrow" w:hAnsi="Arial Narrow" w:cs="Arial"/>
          <w:color w:val="auto"/>
        </w:rPr>
      </w:pPr>
      <w:r w:rsidRPr="00042740">
        <w:rPr>
          <w:rFonts w:ascii="Arial Narrow" w:hAnsi="Arial Narrow" w:cs="Arial"/>
          <w:color w:val="auto"/>
        </w:rPr>
        <w:t xml:space="preserve">изпълнението следва да съблюдава технологичната последователност, взаимозависимост, технологичното време за изчакване между отделните видове работи, като периодите на изпълнение на всеки вид строителни работи и тяхната последователност на изпълнение следва да отчитат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обекта – предмет на поръчката; </w:t>
      </w:r>
    </w:p>
    <w:p w:rsidR="00B32116" w:rsidRPr="007E3BE9" w:rsidRDefault="00B32116" w:rsidP="00462539">
      <w:pPr>
        <w:pStyle w:val="Default"/>
        <w:numPr>
          <w:ilvl w:val="0"/>
          <w:numId w:val="8"/>
        </w:numPr>
        <w:spacing w:after="47"/>
        <w:ind w:left="0" w:firstLine="360"/>
        <w:jc w:val="both"/>
        <w:rPr>
          <w:rFonts w:ascii="Arial Narrow" w:hAnsi="Arial Narrow" w:cs="Arial"/>
          <w:color w:val="auto"/>
        </w:rPr>
      </w:pPr>
      <w:r w:rsidRPr="007E3BE9">
        <w:rPr>
          <w:rFonts w:ascii="Arial Narrow" w:hAnsi="Arial Narrow" w:cs="Arial"/>
          <w:color w:val="auto"/>
        </w:rPr>
        <w:t>изпълнението на всеки отделен вид строителни работи</w:t>
      </w:r>
      <w:r w:rsidR="00FA5457" w:rsidRPr="007E3BE9">
        <w:rPr>
          <w:rFonts w:ascii="Arial Narrow" w:hAnsi="Arial Narrow" w:cs="Arial"/>
          <w:color w:val="auto"/>
        </w:rPr>
        <w:t>,</w:t>
      </w:r>
      <w:r w:rsidRPr="007E3BE9">
        <w:rPr>
          <w:rFonts w:ascii="Arial Narrow" w:hAnsi="Arial Narrow" w:cs="Arial"/>
          <w:color w:val="auto"/>
        </w:rPr>
        <w:t xml:space="preserve"> следва </w:t>
      </w:r>
      <w:r w:rsidR="00F937EC" w:rsidRPr="007E3BE9">
        <w:rPr>
          <w:rFonts w:ascii="Arial Narrow" w:hAnsi="Arial Narrow" w:cs="Arial"/>
          <w:color w:val="auto"/>
        </w:rPr>
        <w:t xml:space="preserve">да </w:t>
      </w:r>
      <w:r w:rsidRPr="007E3BE9">
        <w:rPr>
          <w:rFonts w:ascii="Arial Narrow" w:hAnsi="Arial Narrow" w:cs="Arial"/>
          <w:color w:val="auto"/>
        </w:rPr>
        <w:t xml:space="preserve">е обезпечено с необходимото техническо оборудване, като изпълнителят следва: да ангажира действително необходимото оборудване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оборудване, което като вид дава възможност за изпълнение всяка от работите, включени в предмета на поръчката, по правилната технология с качество съгласно изискванията на възложителя; да осигури оборудване за изпълнение на всяка от работите, което като количество да е съобразено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B32116" w:rsidRPr="005047B0" w:rsidRDefault="00B32116" w:rsidP="00462539">
      <w:pPr>
        <w:pStyle w:val="Default"/>
        <w:numPr>
          <w:ilvl w:val="0"/>
          <w:numId w:val="8"/>
        </w:numPr>
        <w:spacing w:after="47"/>
        <w:ind w:left="0" w:firstLine="360"/>
        <w:jc w:val="both"/>
        <w:rPr>
          <w:rFonts w:ascii="Arial Narrow" w:hAnsi="Arial Narrow" w:cs="Arial"/>
          <w:color w:val="auto"/>
        </w:rPr>
      </w:pPr>
      <w:r w:rsidRPr="007E3BE9">
        <w:rPr>
          <w:rFonts w:ascii="Arial Narrow" w:hAnsi="Arial Narrow" w:cs="Arial"/>
          <w:color w:val="auto"/>
        </w:rPr>
        <w:t xml:space="preserve">изпълнението на всеки отделен вид строителни и монтажни работи следва да е ресурсно обезпечено с необходимите човешки ресурси (строителен екип, включващ ръководни и технически лица и работници), като изпълнителят следва: да ангажира действително необходимите човешки ресурси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човешки ресурси, които са достатъчни за изпълнение на всяка от работите, включени в предмета на поръчката, по правилната технология с качество съгласно изискванията на възложителя и са съобразени с очаквания обем и планирания срок за изпълнение на съответната работа, което се явява предпоставка за срочното изпълнение на </w:t>
      </w:r>
      <w:r w:rsidRPr="005047B0">
        <w:rPr>
          <w:rFonts w:ascii="Arial Narrow" w:hAnsi="Arial Narrow" w:cs="Arial"/>
          <w:color w:val="auto"/>
        </w:rPr>
        <w:t xml:space="preserve">строителството. </w:t>
      </w:r>
    </w:p>
    <w:p w:rsidR="00D75F61" w:rsidRPr="005047B0" w:rsidRDefault="00D75F61" w:rsidP="00D75F61">
      <w:pPr>
        <w:pStyle w:val="Default"/>
        <w:spacing w:after="47"/>
        <w:ind w:left="360"/>
        <w:jc w:val="both"/>
        <w:rPr>
          <w:rFonts w:ascii="Arial Narrow" w:hAnsi="Arial Narrow" w:cs="Arial"/>
          <w:color w:val="auto"/>
        </w:rPr>
      </w:pPr>
    </w:p>
    <w:p w:rsidR="00326535" w:rsidRPr="005047B0" w:rsidRDefault="00326535" w:rsidP="005047B0">
      <w:pPr>
        <w:pStyle w:val="ListParagraph"/>
        <w:numPr>
          <w:ilvl w:val="3"/>
          <w:numId w:val="10"/>
        </w:numPr>
        <w:jc w:val="both"/>
        <w:rPr>
          <w:rFonts w:ascii="Arial Narrow" w:hAnsi="Arial Narrow" w:cs="Arial"/>
          <w:color w:val="auto"/>
        </w:rPr>
      </w:pPr>
      <w:r w:rsidRPr="005047B0">
        <w:rPr>
          <w:rFonts w:ascii="Arial Narrow" w:hAnsi="Arial Narrow" w:cs="Arial"/>
          <w:color w:val="auto"/>
        </w:rPr>
        <w:t xml:space="preserve">Измерване на извършените работи. </w:t>
      </w:r>
    </w:p>
    <w:p w:rsidR="007974A2" w:rsidRPr="005047B0" w:rsidRDefault="00326535" w:rsidP="005047B0">
      <w:pPr>
        <w:pStyle w:val="ListParagraph"/>
        <w:numPr>
          <w:ilvl w:val="3"/>
          <w:numId w:val="20"/>
        </w:numPr>
        <w:ind w:left="0" w:firstLine="1080"/>
        <w:jc w:val="both"/>
        <w:rPr>
          <w:rFonts w:ascii="Arial Narrow" w:hAnsi="Arial Narrow" w:cs="Arial"/>
          <w:color w:val="auto"/>
          <w:sz w:val="20"/>
          <w:szCs w:val="20"/>
        </w:rPr>
      </w:pPr>
      <w:r w:rsidRPr="005047B0">
        <w:rPr>
          <w:rFonts w:ascii="Arial Narrow" w:hAnsi="Arial Narrow" w:cs="Arial"/>
          <w:color w:val="auto"/>
        </w:rPr>
        <w:lastRenderedPageBreak/>
        <w:t xml:space="preserve">Мерни единици - </w:t>
      </w:r>
      <w:r w:rsidR="002A074F" w:rsidRPr="005047B0">
        <w:rPr>
          <w:rFonts w:ascii="Arial Narrow" w:hAnsi="Arial Narrow" w:cs="Arial"/>
          <w:color w:val="auto"/>
        </w:rPr>
        <w:t xml:space="preserve">Отделните видове работи </w:t>
      </w:r>
      <w:r w:rsidRPr="005047B0">
        <w:rPr>
          <w:rFonts w:ascii="Arial Narrow" w:hAnsi="Arial Narrow" w:cs="Arial"/>
          <w:color w:val="auto"/>
        </w:rPr>
        <w:t>се измерват в мерни единици, както е посоч</w:t>
      </w:r>
      <w:r w:rsidR="00302F82" w:rsidRPr="005047B0">
        <w:rPr>
          <w:rFonts w:ascii="Arial Narrow" w:hAnsi="Arial Narrow" w:cs="Arial"/>
          <w:color w:val="auto"/>
        </w:rPr>
        <w:t>ено в позициите на договорните к</w:t>
      </w:r>
      <w:r w:rsidRPr="005047B0">
        <w:rPr>
          <w:rFonts w:ascii="Arial Narrow" w:hAnsi="Arial Narrow" w:cs="Arial"/>
          <w:color w:val="auto"/>
        </w:rPr>
        <w:t>оличествени</w:t>
      </w:r>
      <w:r w:rsidR="00D82AC1" w:rsidRPr="005047B0">
        <w:rPr>
          <w:rFonts w:ascii="Arial Narrow" w:hAnsi="Arial Narrow" w:cs="Arial"/>
          <w:color w:val="auto"/>
        </w:rPr>
        <w:t xml:space="preserve"> и стойностни</w:t>
      </w:r>
      <w:r w:rsidRPr="005047B0">
        <w:rPr>
          <w:rFonts w:ascii="Arial Narrow" w:hAnsi="Arial Narrow" w:cs="Arial"/>
          <w:color w:val="auto"/>
        </w:rPr>
        <w:t xml:space="preserve"> смет</w:t>
      </w:r>
      <w:r w:rsidR="002A2B3D" w:rsidRPr="005047B0">
        <w:rPr>
          <w:rFonts w:ascii="Arial Narrow" w:hAnsi="Arial Narrow" w:cs="Arial"/>
          <w:color w:val="auto"/>
        </w:rPr>
        <w:t xml:space="preserve">ки. </w:t>
      </w:r>
    </w:p>
    <w:p w:rsidR="00632A93" w:rsidRPr="005047B0" w:rsidRDefault="00326535" w:rsidP="005047B0">
      <w:pPr>
        <w:pStyle w:val="ListParagraph"/>
        <w:numPr>
          <w:ilvl w:val="3"/>
          <w:numId w:val="20"/>
        </w:numPr>
        <w:ind w:left="0" w:firstLine="1080"/>
        <w:jc w:val="both"/>
        <w:rPr>
          <w:rFonts w:ascii="Arial Narrow" w:hAnsi="Arial Narrow" w:cs="Arial"/>
          <w:color w:val="auto"/>
        </w:rPr>
      </w:pPr>
      <w:r w:rsidRPr="005047B0">
        <w:rPr>
          <w:rFonts w:ascii="Arial Narrow" w:hAnsi="Arial Narrow" w:cs="Arial"/>
          <w:color w:val="auto"/>
        </w:rPr>
        <w:t>Измерване</w:t>
      </w:r>
      <w:r w:rsidR="00302F82" w:rsidRPr="005047B0">
        <w:rPr>
          <w:rFonts w:ascii="Arial Narrow" w:hAnsi="Arial Narrow" w:cs="Arial"/>
          <w:color w:val="auto"/>
        </w:rPr>
        <w:t xml:space="preserve"> на извършените работи - к</w:t>
      </w:r>
      <w:r w:rsidRPr="005047B0">
        <w:rPr>
          <w:rFonts w:ascii="Arial Narrow" w:hAnsi="Arial Narrow" w:cs="Arial"/>
          <w:color w:val="auto"/>
        </w:rPr>
        <w:t xml:space="preserve">оличествата на извършените работи при изпълнението на строителството, ще бъдат измерените действително извършени в процеса на изпълнение на договора количества. Представители на </w:t>
      </w:r>
      <w:r w:rsidR="00632A93" w:rsidRPr="005047B0">
        <w:rPr>
          <w:rFonts w:ascii="Arial Narrow" w:hAnsi="Arial Narrow" w:cs="Arial"/>
          <w:color w:val="auto"/>
        </w:rPr>
        <w:t xml:space="preserve">участниците в строителството, </w:t>
      </w:r>
      <w:r w:rsidRPr="005047B0">
        <w:rPr>
          <w:rFonts w:ascii="Arial Narrow" w:hAnsi="Arial Narrow" w:cs="Arial"/>
          <w:color w:val="auto"/>
        </w:rPr>
        <w:t>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 Измерването на изпълнените работи ще става в присъствието на представител на Изпълнителя.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Възложителя количества работи. Ако се налага изпълнението на допълнителни видове работи на обекта, които са необходими за изпълнението на договора и не са по вина на Изпълнителя, той следва да уведоми незабавно Възложителя.</w:t>
      </w:r>
    </w:p>
    <w:p w:rsidR="00632A93" w:rsidRPr="005047B0" w:rsidRDefault="00632A93" w:rsidP="00632A93">
      <w:pPr>
        <w:autoSpaceDE w:val="0"/>
        <w:autoSpaceDN w:val="0"/>
        <w:adjustRightInd w:val="0"/>
        <w:ind w:firstLine="708"/>
        <w:jc w:val="both"/>
        <w:rPr>
          <w:rFonts w:ascii="Arial Narrow" w:hAnsi="Arial Narrow" w:cs="Arial"/>
        </w:rPr>
      </w:pPr>
      <w:r w:rsidRPr="005047B0">
        <w:rPr>
          <w:rFonts w:ascii="Arial Narrow" w:hAnsi="Arial Narrow" w:cs="Arial"/>
        </w:rPr>
        <w:t xml:space="preserve">Работите и/или части от работите, предмет на измерване и плащане са </w:t>
      </w:r>
      <w:r w:rsidR="00302F82" w:rsidRPr="005047B0">
        <w:rPr>
          <w:rFonts w:ascii="Arial Narrow" w:hAnsi="Arial Narrow" w:cs="Arial"/>
        </w:rPr>
        <w:t>съгласно текста на позициите в к</w:t>
      </w:r>
      <w:r w:rsidRPr="005047B0">
        <w:rPr>
          <w:rFonts w:ascii="Arial Narrow" w:hAnsi="Arial Narrow" w:cs="Arial"/>
        </w:rPr>
        <w:t>оличествената и стойностната сметка и трябва да бъдат напълно завършени. Смята се, че Изпълнителят е включил в единичните си цени</w:t>
      </w:r>
      <w:r w:rsidR="00302F82" w:rsidRPr="005047B0">
        <w:rPr>
          <w:rFonts w:ascii="Arial Narrow" w:hAnsi="Arial Narrow" w:cs="Arial"/>
        </w:rPr>
        <w:t>,</w:t>
      </w:r>
      <w:r w:rsidRPr="005047B0">
        <w:rPr>
          <w:rFonts w:ascii="Arial Narrow" w:hAnsi="Arial Narrow" w:cs="Arial"/>
        </w:rPr>
        <w:t xml:space="preserve"> всички разходи за доставка на материали, инсталации, м</w:t>
      </w:r>
      <w:r w:rsidR="00302F82" w:rsidRPr="005047B0">
        <w:rPr>
          <w:rFonts w:ascii="Arial Narrow" w:hAnsi="Arial Narrow" w:cs="Arial"/>
        </w:rPr>
        <w:t>ашини и</w:t>
      </w:r>
      <w:r w:rsidRPr="005047B0">
        <w:rPr>
          <w:rFonts w:ascii="Arial Narrow" w:hAnsi="Arial Narrow" w:cs="Arial"/>
        </w:rPr>
        <w:t xml:space="preserve"> съоръжения</w:t>
      </w:r>
      <w:r w:rsidR="00302F82" w:rsidRPr="005047B0">
        <w:rPr>
          <w:rFonts w:ascii="Arial Narrow" w:hAnsi="Arial Narrow" w:cs="Arial"/>
        </w:rPr>
        <w:t>,</w:t>
      </w:r>
      <w:r w:rsidRPr="005047B0">
        <w:rPr>
          <w:rFonts w:ascii="Arial Narrow" w:hAnsi="Arial Narrow" w:cs="Arial"/>
        </w:rPr>
        <w:t xml:space="preserve"> работници,</w:t>
      </w:r>
      <w:r w:rsidR="006631C0">
        <w:rPr>
          <w:rFonts w:ascii="Arial Narrow" w:hAnsi="Arial Narrow" w:cs="Arial"/>
        </w:rPr>
        <w:t xml:space="preserve"> </w:t>
      </w:r>
      <w:r w:rsidR="00E82DC4" w:rsidRPr="005047B0">
        <w:rPr>
          <w:rFonts w:ascii="Arial Narrow" w:hAnsi="Arial Narrow" w:cs="Arial"/>
        </w:rPr>
        <w:t xml:space="preserve">допълнителни разходи върху труда и механизацията, </w:t>
      </w:r>
      <w:r w:rsidR="00302F82" w:rsidRPr="005047B0">
        <w:rPr>
          <w:rFonts w:ascii="Arial Narrow" w:hAnsi="Arial Narrow" w:cs="Arial"/>
        </w:rPr>
        <w:t>разходи</w:t>
      </w:r>
      <w:r w:rsidR="00754EEC">
        <w:rPr>
          <w:rFonts w:ascii="Arial Narrow" w:hAnsi="Arial Narrow" w:cs="Arial"/>
        </w:rPr>
        <w:t xml:space="preserve"> </w:t>
      </w:r>
      <w:r w:rsidR="006631C0">
        <w:rPr>
          <w:rFonts w:ascii="Arial Narrow" w:hAnsi="Arial Narrow" w:cs="Arial"/>
        </w:rPr>
        <w:t>з</w:t>
      </w:r>
      <w:r w:rsidR="006631C0" w:rsidRPr="005047B0">
        <w:rPr>
          <w:rFonts w:ascii="Arial Narrow" w:hAnsi="Arial Narrow" w:cs="Arial"/>
        </w:rPr>
        <w:t xml:space="preserve">а </w:t>
      </w:r>
      <w:r w:rsidR="00302F82" w:rsidRPr="005047B0">
        <w:rPr>
          <w:rFonts w:ascii="Arial Narrow" w:hAnsi="Arial Narrow" w:cs="Arial"/>
        </w:rPr>
        <w:t>данъци и осигуровки,</w:t>
      </w:r>
      <w:r w:rsidR="00E82DC4" w:rsidRPr="005047B0">
        <w:rPr>
          <w:rFonts w:ascii="Arial Narrow" w:hAnsi="Arial Narrow" w:cs="Arial"/>
        </w:rPr>
        <w:t xml:space="preserve"> печалба,</w:t>
      </w:r>
      <w:r w:rsidRPr="005047B0">
        <w:rPr>
          <w:rFonts w:ascii="Arial Narrow" w:hAnsi="Arial Narrow" w:cs="Arial"/>
        </w:rPr>
        <w:t xml:space="preserve"> както и всички други манипулации, помощни работи и операции, необходими за изпълнение и завършване на работата. </w:t>
      </w:r>
    </w:p>
    <w:p w:rsidR="00D75F61" w:rsidRPr="005047B0" w:rsidRDefault="00D75F61" w:rsidP="00632A93">
      <w:pPr>
        <w:autoSpaceDE w:val="0"/>
        <w:autoSpaceDN w:val="0"/>
        <w:adjustRightInd w:val="0"/>
        <w:ind w:firstLine="708"/>
        <w:jc w:val="both"/>
        <w:rPr>
          <w:rFonts w:ascii="Arial Narrow" w:hAnsi="Arial Narrow" w:cs="Arial"/>
          <w:sz w:val="20"/>
          <w:szCs w:val="20"/>
        </w:rPr>
      </w:pPr>
    </w:p>
    <w:p w:rsidR="00D75F61" w:rsidRPr="005047B0" w:rsidRDefault="00326535" w:rsidP="005047B0">
      <w:pPr>
        <w:pStyle w:val="ListParagraph"/>
        <w:numPr>
          <w:ilvl w:val="3"/>
          <w:numId w:val="20"/>
        </w:numPr>
        <w:ind w:left="0" w:firstLine="1080"/>
        <w:jc w:val="both"/>
        <w:rPr>
          <w:rFonts w:ascii="Arial Narrow" w:hAnsi="Arial Narrow" w:cs="Arial"/>
          <w:color w:val="auto"/>
        </w:rPr>
      </w:pPr>
      <w:r w:rsidRPr="005047B0">
        <w:rPr>
          <w:rFonts w:ascii="Arial Narrow" w:hAnsi="Arial Narrow" w:cs="Arial"/>
          <w:color w:val="auto"/>
        </w:rPr>
        <w:t xml:space="preserve">Документи по измерването на извършените видове работи. </w:t>
      </w:r>
    </w:p>
    <w:p w:rsidR="00632A93" w:rsidRPr="005047B0" w:rsidRDefault="00326535" w:rsidP="005047B0">
      <w:pPr>
        <w:ind w:left="567" w:firstLine="141"/>
        <w:jc w:val="both"/>
        <w:rPr>
          <w:rFonts w:ascii="Arial Narrow" w:hAnsi="Arial Narrow" w:cs="Arial"/>
        </w:rPr>
      </w:pPr>
      <w:r w:rsidRPr="005047B0">
        <w:rPr>
          <w:rFonts w:ascii="Arial Narrow" w:hAnsi="Arial Narrow" w:cs="Arial"/>
        </w:rPr>
        <w:t xml:space="preserve">След измерването, количествата на извършените работи се доказват със следните документи: </w:t>
      </w:r>
    </w:p>
    <w:p w:rsidR="00632A93" w:rsidRPr="005047B0" w:rsidRDefault="00326535" w:rsidP="00462539">
      <w:pPr>
        <w:pStyle w:val="ListParagraph"/>
        <w:numPr>
          <w:ilvl w:val="0"/>
          <w:numId w:val="7"/>
        </w:numPr>
        <w:jc w:val="both"/>
        <w:rPr>
          <w:rFonts w:ascii="Arial Narrow" w:hAnsi="Arial Narrow" w:cs="Arial"/>
          <w:color w:val="auto"/>
        </w:rPr>
      </w:pPr>
      <w:r w:rsidRPr="005047B0">
        <w:rPr>
          <w:rFonts w:ascii="Arial Narrow" w:hAnsi="Arial Narrow" w:cs="Arial"/>
          <w:color w:val="auto"/>
        </w:rPr>
        <w:t xml:space="preserve">Актове и протоколи, съставяни по време на строителството; </w:t>
      </w:r>
    </w:p>
    <w:p w:rsidR="005A176E" w:rsidRPr="005047B0" w:rsidRDefault="00326535" w:rsidP="00462539">
      <w:pPr>
        <w:pStyle w:val="ListParagraph"/>
        <w:numPr>
          <w:ilvl w:val="0"/>
          <w:numId w:val="7"/>
        </w:numPr>
        <w:jc w:val="both"/>
        <w:rPr>
          <w:rFonts w:ascii="Arial Narrow" w:hAnsi="Arial Narrow" w:cs="Arial"/>
          <w:color w:val="auto"/>
        </w:rPr>
      </w:pPr>
      <w:r w:rsidRPr="005047B0">
        <w:rPr>
          <w:rFonts w:ascii="Arial Narrow" w:hAnsi="Arial Narrow" w:cs="Arial"/>
          <w:color w:val="auto"/>
        </w:rPr>
        <w:t xml:space="preserve">Копия от заповедите в заповедната книга на обекта; </w:t>
      </w:r>
    </w:p>
    <w:p w:rsidR="0081530B" w:rsidRPr="005047B0" w:rsidRDefault="00326535" w:rsidP="00462539">
      <w:pPr>
        <w:pStyle w:val="ListParagraph"/>
        <w:numPr>
          <w:ilvl w:val="0"/>
          <w:numId w:val="7"/>
        </w:numPr>
        <w:jc w:val="both"/>
        <w:rPr>
          <w:rFonts w:ascii="Arial Narrow" w:hAnsi="Arial Narrow" w:cs="Arial"/>
          <w:color w:val="auto"/>
          <w:lang w:eastAsia="fr-FR"/>
        </w:rPr>
      </w:pPr>
      <w:r w:rsidRPr="005047B0">
        <w:rPr>
          <w:rFonts w:ascii="Arial Narrow" w:hAnsi="Arial Narrow" w:cs="Arial"/>
          <w:color w:val="auto"/>
        </w:rPr>
        <w:t xml:space="preserve">Копия от проектната документация /чертежите/ с нагледно отбелязани извършените работи ако е предоставена такава; </w:t>
      </w:r>
    </w:p>
    <w:p w:rsidR="00AD380D" w:rsidRPr="005047B0" w:rsidRDefault="00AD380D" w:rsidP="00AD380D">
      <w:pPr>
        <w:pStyle w:val="ListParagraph"/>
        <w:numPr>
          <w:ilvl w:val="0"/>
          <w:numId w:val="7"/>
        </w:numPr>
        <w:jc w:val="both"/>
        <w:rPr>
          <w:rFonts w:ascii="Arial Narrow" w:hAnsi="Arial Narrow" w:cs="Arial"/>
          <w:color w:val="auto"/>
          <w:lang w:eastAsia="fr-FR"/>
        </w:rPr>
      </w:pPr>
      <w:r w:rsidRPr="005047B0">
        <w:rPr>
          <w:rFonts w:ascii="Arial Narrow" w:hAnsi="Arial Narrow" w:cs="Arial"/>
          <w:color w:val="auto"/>
        </w:rPr>
        <w:t>Екзекутивни чертежи</w:t>
      </w:r>
      <w:r w:rsidR="00E752E8" w:rsidRPr="005047B0">
        <w:rPr>
          <w:rFonts w:ascii="Arial Narrow" w:hAnsi="Arial Narrow" w:cs="Arial"/>
          <w:color w:val="auto"/>
        </w:rPr>
        <w:t xml:space="preserve"> за извършените работи</w:t>
      </w:r>
      <w:r w:rsidRPr="005047B0">
        <w:rPr>
          <w:rFonts w:ascii="Arial Narrow" w:hAnsi="Arial Narrow" w:cs="Arial"/>
          <w:color w:val="auto"/>
        </w:rPr>
        <w:t>;</w:t>
      </w:r>
    </w:p>
    <w:p w:rsidR="00326535" w:rsidRPr="005047B0" w:rsidRDefault="00326535" w:rsidP="00462539">
      <w:pPr>
        <w:pStyle w:val="ListParagraph"/>
        <w:numPr>
          <w:ilvl w:val="0"/>
          <w:numId w:val="7"/>
        </w:numPr>
        <w:jc w:val="both"/>
        <w:rPr>
          <w:rFonts w:ascii="Arial Narrow" w:hAnsi="Arial Narrow" w:cs="Arial"/>
          <w:color w:val="auto"/>
          <w:lang w:eastAsia="fr-FR"/>
        </w:rPr>
      </w:pPr>
      <w:r w:rsidRPr="005047B0">
        <w:rPr>
          <w:rFonts w:ascii="Arial Narrow" w:hAnsi="Arial Narrow" w:cs="Arial"/>
          <w:color w:val="auto"/>
        </w:rPr>
        <w:t>Други релевантни документи.</w:t>
      </w:r>
    </w:p>
    <w:p w:rsidR="00FA5457" w:rsidRPr="005047B0" w:rsidRDefault="00FA5457" w:rsidP="00FA5457">
      <w:pPr>
        <w:ind w:left="708"/>
        <w:jc w:val="both"/>
        <w:rPr>
          <w:rFonts w:ascii="Arial Narrow" w:hAnsi="Arial Narrow" w:cs="Arial"/>
          <w:lang w:eastAsia="fr-FR"/>
        </w:rPr>
      </w:pPr>
    </w:p>
    <w:p w:rsidR="00F95199" w:rsidRPr="002307CA" w:rsidRDefault="00F95199" w:rsidP="005047B0">
      <w:pPr>
        <w:pStyle w:val="ListParagraph"/>
        <w:numPr>
          <w:ilvl w:val="2"/>
          <w:numId w:val="10"/>
        </w:numPr>
        <w:jc w:val="both"/>
        <w:rPr>
          <w:rFonts w:ascii="Arial Narrow" w:hAnsi="Arial Narrow" w:cs="Arial"/>
          <w:b/>
          <w:color w:val="auto"/>
          <w:lang w:eastAsia="fr-FR"/>
        </w:rPr>
      </w:pPr>
      <w:r w:rsidRPr="002307CA">
        <w:rPr>
          <w:rFonts w:ascii="Arial Narrow" w:hAnsi="Arial Narrow" w:cs="Arial"/>
          <w:b/>
          <w:color w:val="auto"/>
          <w:lang w:eastAsia="fr-FR"/>
        </w:rPr>
        <w:t xml:space="preserve">ИЗИСКВАНИЯ ЗА КАЧЕСТВО НА ПРЕДВИДЕНИТЕ РАБОТИ. </w:t>
      </w:r>
    </w:p>
    <w:p w:rsidR="00F95199" w:rsidRPr="002307CA" w:rsidRDefault="00F95199" w:rsidP="002307CA">
      <w:pPr>
        <w:pStyle w:val="ListParagraph"/>
        <w:numPr>
          <w:ilvl w:val="3"/>
          <w:numId w:val="10"/>
        </w:numPr>
        <w:jc w:val="both"/>
        <w:rPr>
          <w:rFonts w:ascii="Arial Narrow" w:hAnsi="Arial Narrow" w:cs="Arial"/>
          <w:b/>
          <w:color w:val="auto"/>
          <w:lang w:eastAsia="fr-FR"/>
        </w:rPr>
      </w:pPr>
      <w:r w:rsidRPr="002307CA">
        <w:rPr>
          <w:rFonts w:ascii="Arial Narrow" w:hAnsi="Arial Narrow" w:cs="Arial"/>
          <w:b/>
          <w:color w:val="auto"/>
        </w:rPr>
        <w:t>КОНТРОЛ</w:t>
      </w:r>
      <w:r w:rsidRPr="002307CA">
        <w:rPr>
          <w:rFonts w:ascii="Arial Narrow" w:hAnsi="Arial Narrow" w:cs="Arial"/>
          <w:b/>
          <w:color w:val="auto"/>
          <w:lang w:eastAsia="fr-FR"/>
        </w:rPr>
        <w:t xml:space="preserve"> НА КАЧЕСТВОТО НА МАТЕРИАЛИТЕ ЗА СТРОИТЕЛНИЯ ПРОЦЕС. </w:t>
      </w:r>
    </w:p>
    <w:p w:rsidR="00F95199" w:rsidRPr="00C87F0A" w:rsidRDefault="00CF616C" w:rsidP="00F95199">
      <w:pPr>
        <w:tabs>
          <w:tab w:val="num" w:pos="0"/>
        </w:tabs>
        <w:jc w:val="both"/>
        <w:rPr>
          <w:rFonts w:ascii="Arial Narrow" w:hAnsi="Arial Narrow" w:cs="Arial"/>
        </w:rPr>
      </w:pPr>
      <w:r w:rsidRPr="00C87F0A">
        <w:rPr>
          <w:rFonts w:ascii="Arial Narrow" w:hAnsi="Arial Narrow" w:cs="Arial"/>
        </w:rPr>
        <w:tab/>
      </w:r>
      <w:r w:rsidR="00E004B5" w:rsidRPr="00C87F0A">
        <w:rPr>
          <w:rFonts w:ascii="Arial Narrow" w:hAnsi="Arial Narrow" w:cs="Arial"/>
        </w:rPr>
        <w:t>При изпълнение на строителството да се представя декларация от производител за съответствие на вложения материал</w:t>
      </w:r>
      <w:r w:rsidRPr="00C87F0A">
        <w:rPr>
          <w:rFonts w:ascii="Arial Narrow" w:hAnsi="Arial Narrow" w:cs="Arial"/>
        </w:rPr>
        <w:t>,</w:t>
      </w:r>
      <w:r w:rsidR="00E004B5" w:rsidRPr="00C87F0A">
        <w:rPr>
          <w:rFonts w:ascii="Arial Narrow" w:hAnsi="Arial Narrow" w:cs="Arial"/>
        </w:rPr>
        <w:t xml:space="preserve"> придружен от сертификат на акредитирана лаборатория, която го е освидетелствала. Влаганите в строителството </w:t>
      </w:r>
      <w:r w:rsidRPr="00C87F0A">
        <w:rPr>
          <w:rFonts w:ascii="Arial Narrow" w:hAnsi="Arial Narrow" w:cs="Arial"/>
        </w:rPr>
        <w:t>продукти трябва да отговарят на</w:t>
      </w:r>
      <w:r w:rsidR="00E004B5" w:rsidRPr="00C87F0A">
        <w:rPr>
          <w:rFonts w:ascii="Arial Narrow" w:hAnsi="Arial Narrow" w:cs="Arial"/>
        </w:rPr>
        <w:t xml:space="preserve"> чл. 169а от ЗУТ и на Наредбата за съществените изисквания към строежите и оценяване съответствието на строителните продукти, на тези технически спецификации и проекта. Съответствието изпълнителят удостоверява с документите, съгласно наредбата.</w:t>
      </w:r>
      <w:r w:rsidRPr="00C87F0A">
        <w:rPr>
          <w:rFonts w:ascii="Arial Narrow" w:hAnsi="Arial Narrow" w:cs="Arial"/>
        </w:rPr>
        <w:t xml:space="preserve"> Контролът на влаганите строителни продукти в стоежа се осъществява от лицата, съгласно изискванията на чл. 169б, от ЗУТ.</w:t>
      </w:r>
    </w:p>
    <w:p w:rsidR="006F03C5" w:rsidRPr="00C87F0A" w:rsidRDefault="006F03C5" w:rsidP="00F95199">
      <w:pPr>
        <w:tabs>
          <w:tab w:val="num" w:pos="0"/>
        </w:tabs>
        <w:jc w:val="both"/>
        <w:rPr>
          <w:rFonts w:ascii="Arial Narrow" w:hAnsi="Arial Narrow" w:cs="Arial"/>
        </w:rPr>
      </w:pPr>
    </w:p>
    <w:p w:rsidR="00F95199" w:rsidRPr="00C87F0A" w:rsidRDefault="00F95199" w:rsidP="002307CA">
      <w:pPr>
        <w:pStyle w:val="ListParagraph"/>
        <w:numPr>
          <w:ilvl w:val="2"/>
          <w:numId w:val="10"/>
        </w:numPr>
        <w:jc w:val="both"/>
        <w:rPr>
          <w:rFonts w:ascii="Arial Narrow" w:hAnsi="Arial Narrow" w:cs="Arial"/>
          <w:b/>
          <w:bCs/>
          <w:color w:val="auto"/>
          <w:u w:val="single"/>
          <w:lang w:eastAsia="fr-FR"/>
        </w:rPr>
      </w:pPr>
      <w:r w:rsidRPr="00C87F0A">
        <w:rPr>
          <w:rFonts w:ascii="Arial Narrow" w:hAnsi="Arial Narrow" w:cs="Arial"/>
          <w:b/>
          <w:bCs/>
          <w:color w:val="auto"/>
          <w:lang w:eastAsia="fr-FR"/>
        </w:rPr>
        <w:t>ЕКОЛОГИЯ</w:t>
      </w:r>
      <w:r w:rsidRPr="00C87F0A">
        <w:rPr>
          <w:rFonts w:ascii="Arial Narrow" w:hAnsi="Arial Narrow" w:cs="Arial"/>
          <w:b/>
          <w:bCs/>
          <w:color w:val="auto"/>
          <w:u w:val="single"/>
          <w:lang w:eastAsia="fr-FR"/>
        </w:rPr>
        <w:t>.</w:t>
      </w:r>
    </w:p>
    <w:p w:rsidR="005A5476" w:rsidRPr="00C87F0A" w:rsidRDefault="00F95199" w:rsidP="00477469">
      <w:pPr>
        <w:ind w:firstLine="708"/>
        <w:contextualSpacing/>
        <w:jc w:val="both"/>
        <w:rPr>
          <w:rFonts w:ascii="Arial Narrow" w:hAnsi="Arial Narrow" w:cs="Arial"/>
        </w:rPr>
      </w:pPr>
      <w:r w:rsidRPr="00C87F0A">
        <w:rPr>
          <w:rFonts w:ascii="Arial Narrow" w:hAnsi="Arial Narrow" w:cs="Arial"/>
          <w:lang w:eastAsia="fr-FR"/>
        </w:rPr>
        <w:t>Изисквания по отношение на опазване на околната среда - спазване на всички нормативни актове на законодателството в Република България в тази област. Изпълнителят следва да приложи ефективни методи за контрол с цел избягване складирането на земни маси или наличието на кал или други отпадъци по пътища или места, близки до или водещи до строителната площадка, нанесени от превозни средства или друго оборудване, използвани във връзка със строителните работи. Изпълнителят следва да извозва строителните отпадъци на определено от Възложителя депо. По отношение на изпълнителя на обекта се поставят изисквания за опазване на околната среда в съответствие със ЗООС и ЗУО. Управлението на отпадъците, генерирани при извършване на дейностите по поръчката, следва изцяло да е съобразено с изискванията, визирани в ЗУО.</w:t>
      </w:r>
      <w:r w:rsidR="006631C0">
        <w:rPr>
          <w:rFonts w:ascii="Arial Narrow" w:hAnsi="Arial Narrow" w:cs="Arial"/>
          <w:lang w:eastAsia="fr-FR"/>
        </w:rPr>
        <w:t xml:space="preserve"> </w:t>
      </w:r>
      <w:r w:rsidRPr="00C87F0A">
        <w:rPr>
          <w:rFonts w:ascii="Arial Narrow" w:hAnsi="Arial Narrow" w:cs="Arial"/>
          <w:lang w:eastAsia="fr-FR"/>
        </w:rPr>
        <w:t>Изпълнителят следва да осигури опазване на околната среда, чрез създаване на добра организация за събиране и своевременно извозване на отпадъците от работните обекти, преустановяване практиката по изхвърляне на отпадъци извън определените за целта места, извършване на безопасното им депониране, а така също и саниране на терени с нарушена структура.</w:t>
      </w:r>
      <w:r w:rsidR="006631C0">
        <w:rPr>
          <w:rFonts w:ascii="Arial Narrow" w:hAnsi="Arial Narrow" w:cs="Arial"/>
          <w:lang w:eastAsia="fr-FR"/>
        </w:rPr>
        <w:t xml:space="preserve"> </w:t>
      </w:r>
      <w:r w:rsidR="005A5476" w:rsidRPr="00C87F0A">
        <w:rPr>
          <w:rFonts w:ascii="Arial Narrow" w:hAnsi="Arial Narrow" w:cs="Arial"/>
        </w:rPr>
        <w:t xml:space="preserve">Изпълнителят е длъжен преди започване на ремонта и по време на неговото изпълнение да вземе необходимите мерки за опазване на околната среда, за осигуряване на безопасността, хигиената на труда и пожарната безопасност при </w:t>
      </w:r>
      <w:r w:rsidR="005A5476" w:rsidRPr="00C87F0A">
        <w:rPr>
          <w:rFonts w:ascii="Arial Narrow" w:hAnsi="Arial Narrow" w:cs="Arial"/>
        </w:rPr>
        <w:lastRenderedPageBreak/>
        <w:t xml:space="preserve">извършването на СМР. При изпълнение на строителните дейности изпълнителят трябва да вземе съответните мерки за намаляване на потенциалните отрицателни въздействия на околната среда. </w:t>
      </w:r>
    </w:p>
    <w:p w:rsidR="006F03C5" w:rsidRPr="00C87F0A" w:rsidRDefault="006F03C5" w:rsidP="00477469">
      <w:pPr>
        <w:ind w:firstLine="708"/>
        <w:contextualSpacing/>
        <w:jc w:val="both"/>
        <w:rPr>
          <w:rFonts w:ascii="Arial Narrow" w:hAnsi="Arial Narrow" w:cs="Arial"/>
        </w:rPr>
      </w:pPr>
    </w:p>
    <w:p w:rsidR="00FA5457" w:rsidRPr="00C87F0A" w:rsidRDefault="00FA5457" w:rsidP="00C87F0A">
      <w:pPr>
        <w:pStyle w:val="ListParagraph"/>
        <w:numPr>
          <w:ilvl w:val="2"/>
          <w:numId w:val="10"/>
        </w:numPr>
        <w:jc w:val="both"/>
        <w:rPr>
          <w:rFonts w:ascii="Arial Narrow" w:hAnsi="Arial Narrow" w:cs="Arial"/>
          <w:b/>
          <w:bCs/>
          <w:color w:val="auto"/>
          <w:lang w:eastAsia="fr-FR"/>
        </w:rPr>
      </w:pPr>
      <w:r w:rsidRPr="00C87F0A">
        <w:rPr>
          <w:rFonts w:ascii="Arial Narrow" w:hAnsi="Arial Narrow" w:cs="Arial"/>
          <w:b/>
          <w:bCs/>
          <w:color w:val="auto"/>
          <w:lang w:eastAsia="fr-FR"/>
        </w:rPr>
        <w:t xml:space="preserve">ПРИЕМАНЕ НА ИЗПЪЛНЕНИТЕ РАБОТИ. </w:t>
      </w:r>
    </w:p>
    <w:p w:rsidR="005A5476" w:rsidRPr="00754EEC" w:rsidRDefault="0077660A" w:rsidP="00477469">
      <w:pPr>
        <w:ind w:firstLine="708"/>
        <w:contextualSpacing/>
        <w:jc w:val="both"/>
        <w:rPr>
          <w:rFonts w:ascii="Arial Narrow" w:hAnsi="Arial Narrow" w:cs="Arial"/>
        </w:rPr>
      </w:pPr>
      <w:r w:rsidRPr="00754EEC">
        <w:rPr>
          <w:rFonts w:ascii="Arial Narrow" w:hAnsi="Arial Narrow" w:cs="Arial"/>
        </w:rPr>
        <w:t>Приемането на изпълнените работи се извършва съгласно изискванията на ЗУТ, Наредбите към него и Доклада на строителния надзор (СН). Последният трябва да съдържа всички необходими документи, заверени от строителния надзор (СН).</w:t>
      </w:r>
    </w:p>
    <w:p w:rsidR="006F03C5" w:rsidRPr="00C87F0A" w:rsidRDefault="006F03C5" w:rsidP="00477469">
      <w:pPr>
        <w:ind w:firstLine="708"/>
        <w:contextualSpacing/>
        <w:jc w:val="both"/>
        <w:rPr>
          <w:rFonts w:ascii="Arial Narrow" w:hAnsi="Arial Narrow" w:cs="Arial"/>
          <w:sz w:val="23"/>
          <w:szCs w:val="23"/>
        </w:rPr>
      </w:pPr>
    </w:p>
    <w:p w:rsidR="0038142B" w:rsidRPr="00C87F0A" w:rsidRDefault="0038142B" w:rsidP="00C87F0A">
      <w:pPr>
        <w:pStyle w:val="ListParagraph"/>
        <w:numPr>
          <w:ilvl w:val="2"/>
          <w:numId w:val="10"/>
        </w:numPr>
        <w:jc w:val="both"/>
        <w:rPr>
          <w:rFonts w:ascii="Arial Narrow" w:hAnsi="Arial Narrow" w:cs="Arial"/>
          <w:b/>
          <w:bCs/>
          <w:color w:val="auto"/>
          <w:lang w:eastAsia="fr-FR"/>
        </w:rPr>
      </w:pPr>
      <w:r w:rsidRPr="00C87F0A">
        <w:rPr>
          <w:rFonts w:ascii="Arial Narrow" w:hAnsi="Arial Narrow" w:cs="Arial"/>
          <w:b/>
          <w:bCs/>
          <w:color w:val="auto"/>
          <w:lang w:eastAsia="fr-FR"/>
        </w:rPr>
        <w:t xml:space="preserve">ДРУГИ СПЕЦИФИЧНИ ИЗИСКВАНИЯ. </w:t>
      </w:r>
    </w:p>
    <w:p w:rsidR="0038142B" w:rsidRPr="00754EEC" w:rsidRDefault="0077660A" w:rsidP="0043033A">
      <w:pPr>
        <w:pStyle w:val="Default"/>
        <w:ind w:firstLine="708"/>
        <w:jc w:val="both"/>
        <w:rPr>
          <w:rFonts w:ascii="Arial Narrow" w:hAnsi="Arial Narrow" w:cs="Arial"/>
          <w:color w:val="auto"/>
        </w:rPr>
      </w:pPr>
      <w:r w:rsidRPr="00754EEC">
        <w:rPr>
          <w:rFonts w:ascii="Arial Narrow" w:hAnsi="Arial Narrow" w:cs="Arial"/>
          <w:color w:val="auto"/>
        </w:rPr>
        <w:t xml:space="preserve">Естеството на обществената поръчка налага поставянето на специфични изисквания и Възложителят обръща внимание на Изпълнителя за следното: </w:t>
      </w:r>
    </w:p>
    <w:p w:rsidR="0038142B" w:rsidRPr="00E5208F" w:rsidRDefault="0038142B" w:rsidP="00897CE8">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След завършване на цялостната работа по общественат</w:t>
      </w:r>
      <w:r w:rsidR="00477469" w:rsidRPr="00E5208F">
        <w:rPr>
          <w:rFonts w:ascii="Arial Narrow" w:hAnsi="Arial Narrow" w:cs="Arial"/>
          <w:color w:val="auto"/>
        </w:rPr>
        <w:t>а поръчка, същата се приема от В</w:t>
      </w:r>
      <w:r w:rsidRPr="00E5208F">
        <w:rPr>
          <w:rFonts w:ascii="Arial Narrow" w:hAnsi="Arial Narrow" w:cs="Arial"/>
          <w:color w:val="auto"/>
        </w:rPr>
        <w:t xml:space="preserve">ъзложителя с представители на Изпълнителя като се съставя двустранно подписан приемателен протокол. </w:t>
      </w:r>
    </w:p>
    <w:p w:rsidR="0038142B" w:rsidRPr="00E5208F" w:rsidRDefault="0038142B" w:rsidP="00E5208F">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 xml:space="preserve">Извършената работа следва да отговаря на изискванията на техническата спецификация, работния проект и нормативните разпоредби и правила, действащи към момента на представяне на работата. При установяване на нередности и некачествени работи, същите се отстраняват от изпълнителя в най-кратък срок и са за сметка на изпълнителя. </w:t>
      </w:r>
    </w:p>
    <w:p w:rsidR="0038142B" w:rsidRPr="00E5208F" w:rsidRDefault="0038142B" w:rsidP="00E5208F">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 xml:space="preserve">Изпълнителят трябва да съобразява всички СМР с изискванията на </w:t>
      </w:r>
      <w:r w:rsidR="00F43C65" w:rsidRPr="00E5208F">
        <w:rPr>
          <w:rFonts w:ascii="Arial Narrow" w:hAnsi="Arial Narrow" w:cs="Arial"/>
          <w:color w:val="auto"/>
          <w:lang w:eastAsia="fr-FR"/>
        </w:rPr>
        <w:t>Наредба № 3 за временната организация и безопасността на движението при извършване на строителни и монтажни работи по пътищата и улиците</w:t>
      </w:r>
      <w:r w:rsidRPr="00E5208F">
        <w:rPr>
          <w:rFonts w:ascii="Arial Narrow" w:hAnsi="Arial Narrow" w:cs="Arial"/>
          <w:color w:val="auto"/>
        </w:rPr>
        <w:t xml:space="preserve">. </w:t>
      </w:r>
    </w:p>
    <w:p w:rsidR="0038142B" w:rsidRPr="00E5208F" w:rsidRDefault="0038142B" w:rsidP="00E5208F">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 xml:space="preserve">Изпълнителят отговаря единствено и изцяло за провеждането и документирането на всички изпитания, присъщи на видовете работи. </w:t>
      </w:r>
    </w:p>
    <w:p w:rsidR="0038142B" w:rsidRPr="00E5208F" w:rsidRDefault="0038142B" w:rsidP="00E5208F">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 xml:space="preserve">Документацията на обекта трябва да отговаря на изискванията на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за съставяне на актове и протоколи по време на строителството. </w:t>
      </w:r>
    </w:p>
    <w:p w:rsidR="0038142B" w:rsidRPr="00E5208F" w:rsidRDefault="0038142B" w:rsidP="00E5208F">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 xml:space="preserve">Изисквания за срочно изпълнение - предвиденото времетраене за изпълнение на обекта да е определено така че да се осигурят достатъчно на брой дни с подходящи климатични условия за качественото изпълнение на работите. </w:t>
      </w:r>
    </w:p>
    <w:p w:rsidR="0038142B" w:rsidRPr="00E5208F" w:rsidRDefault="0038142B" w:rsidP="00E5208F">
      <w:pPr>
        <w:pStyle w:val="ListParagraph"/>
        <w:numPr>
          <w:ilvl w:val="3"/>
          <w:numId w:val="10"/>
        </w:numPr>
        <w:ind w:left="0" w:firstLine="1404"/>
        <w:jc w:val="both"/>
        <w:rPr>
          <w:rFonts w:ascii="Arial Narrow" w:hAnsi="Arial Narrow" w:cs="Arial"/>
          <w:color w:val="auto"/>
        </w:rPr>
      </w:pPr>
      <w:r w:rsidRPr="00E5208F">
        <w:rPr>
          <w:rFonts w:ascii="Arial Narrow" w:hAnsi="Arial Narrow" w:cs="Arial"/>
          <w:color w:val="auto"/>
        </w:rPr>
        <w:t xml:space="preserve">Изискването за непрекъснатост на производствения процес и спазването на технологичната последователност са задължителни. </w:t>
      </w:r>
    </w:p>
    <w:p w:rsidR="00190E40" w:rsidRPr="009A0124" w:rsidRDefault="00190E40" w:rsidP="0038142B">
      <w:pPr>
        <w:contextualSpacing/>
        <w:jc w:val="both"/>
        <w:rPr>
          <w:rFonts w:ascii="Arial Narrow" w:hAnsi="Arial Narrow" w:cs="Arial"/>
          <w:lang w:eastAsia="fr-FR"/>
        </w:rPr>
      </w:pPr>
    </w:p>
    <w:p w:rsidR="00F95199" w:rsidRPr="009A0124" w:rsidRDefault="00F95199" w:rsidP="00E5208F">
      <w:pPr>
        <w:pStyle w:val="ListParagraph"/>
        <w:numPr>
          <w:ilvl w:val="0"/>
          <w:numId w:val="10"/>
        </w:numPr>
        <w:jc w:val="both"/>
        <w:rPr>
          <w:rFonts w:ascii="Arial Narrow" w:hAnsi="Arial Narrow" w:cs="Arial"/>
          <w:b/>
          <w:color w:val="auto"/>
          <w:lang w:eastAsia="fr-FR"/>
        </w:rPr>
      </w:pPr>
      <w:r w:rsidRPr="009A0124">
        <w:rPr>
          <w:rFonts w:ascii="Arial Narrow" w:hAnsi="Arial Narrow" w:cs="Arial"/>
          <w:b/>
          <w:color w:val="auto"/>
          <w:lang w:eastAsia="fr-FR"/>
        </w:rPr>
        <w:t xml:space="preserve"> ПРИЛОЖЕНИЯ – </w:t>
      </w:r>
      <w:r w:rsidR="00290D77" w:rsidRPr="009A0124">
        <w:rPr>
          <w:rFonts w:ascii="Arial Narrow" w:hAnsi="Arial Narrow" w:cs="Arial"/>
          <w:b/>
          <w:color w:val="auto"/>
          <w:lang w:eastAsia="fr-FR"/>
        </w:rPr>
        <w:t>неразделна</w:t>
      </w:r>
      <w:r w:rsidRPr="009A0124">
        <w:rPr>
          <w:rFonts w:ascii="Arial Narrow" w:hAnsi="Arial Narrow" w:cs="Arial"/>
          <w:b/>
          <w:color w:val="auto"/>
          <w:lang w:eastAsia="fr-FR"/>
        </w:rPr>
        <w:t xml:space="preserve"> част съставляват: </w:t>
      </w:r>
    </w:p>
    <w:p w:rsidR="00F95199" w:rsidRPr="009A0124" w:rsidRDefault="009A0BBA" w:rsidP="00462539">
      <w:pPr>
        <w:numPr>
          <w:ilvl w:val="0"/>
          <w:numId w:val="6"/>
        </w:numPr>
        <w:ind w:firstLine="0"/>
        <w:jc w:val="both"/>
        <w:rPr>
          <w:rFonts w:ascii="Arial Narrow" w:hAnsi="Arial Narrow" w:cs="Arial"/>
          <w:b/>
          <w:lang w:eastAsia="fr-FR"/>
        </w:rPr>
      </w:pPr>
      <w:r w:rsidRPr="009A0124">
        <w:rPr>
          <w:rFonts w:ascii="Arial Narrow" w:hAnsi="Arial Narrow" w:cs="Arial"/>
          <w:b/>
          <w:lang w:eastAsia="fr-FR"/>
        </w:rPr>
        <w:t>КОЛИЧЕС</w:t>
      </w:r>
      <w:r w:rsidR="00CF610E">
        <w:rPr>
          <w:rFonts w:ascii="Arial Narrow" w:hAnsi="Arial Narrow" w:cs="Arial"/>
          <w:b/>
          <w:lang w:eastAsia="fr-FR"/>
        </w:rPr>
        <w:t>ТВЕНА СМЕТКА ЗА ОБЕКТA/СТРОЕЖA</w:t>
      </w:r>
      <w:r w:rsidR="00CF610E">
        <w:rPr>
          <w:rFonts w:ascii="Arial Narrow" w:hAnsi="Arial Narrow" w:cs="Arial"/>
          <w:b/>
          <w:lang w:val="en-US" w:eastAsia="fr-FR"/>
        </w:rPr>
        <w:t>.</w:t>
      </w:r>
    </w:p>
    <w:p w:rsidR="00475868" w:rsidRPr="009A0124" w:rsidRDefault="00F95199" w:rsidP="00462539">
      <w:pPr>
        <w:numPr>
          <w:ilvl w:val="0"/>
          <w:numId w:val="6"/>
        </w:numPr>
        <w:ind w:firstLine="0"/>
        <w:jc w:val="both"/>
        <w:rPr>
          <w:rFonts w:ascii="Arial Narrow" w:hAnsi="Arial Narrow" w:cs="Arial"/>
          <w:b/>
          <w:lang w:eastAsia="fr-FR"/>
        </w:rPr>
      </w:pPr>
      <w:r w:rsidRPr="009A0124">
        <w:rPr>
          <w:rFonts w:ascii="Arial Narrow" w:hAnsi="Arial Narrow" w:cs="Arial"/>
          <w:b/>
          <w:lang w:eastAsia="fr-FR"/>
        </w:rPr>
        <w:t>ИНВЕСТИЦИОНН</w:t>
      </w:r>
      <w:r w:rsidR="00475868" w:rsidRPr="009A0124">
        <w:rPr>
          <w:rFonts w:ascii="Arial Narrow" w:hAnsi="Arial Narrow" w:cs="Arial"/>
          <w:b/>
          <w:lang w:eastAsia="fr-FR"/>
        </w:rPr>
        <w:t>И</w:t>
      </w:r>
      <w:r w:rsidRPr="009A0124">
        <w:rPr>
          <w:rFonts w:ascii="Arial Narrow" w:hAnsi="Arial Narrow" w:cs="Arial"/>
          <w:b/>
          <w:lang w:eastAsia="fr-FR"/>
        </w:rPr>
        <w:t xml:space="preserve"> ПРОЕКТ</w:t>
      </w:r>
      <w:r w:rsidR="0038142B" w:rsidRPr="009A0124">
        <w:rPr>
          <w:rFonts w:ascii="Arial Narrow" w:hAnsi="Arial Narrow" w:cs="Arial"/>
          <w:b/>
          <w:lang w:eastAsia="fr-FR"/>
        </w:rPr>
        <w:t>И ЗА ОБЕКТA</w:t>
      </w:r>
      <w:r w:rsidR="00475868" w:rsidRPr="009A0124">
        <w:rPr>
          <w:rFonts w:ascii="Arial Narrow" w:hAnsi="Arial Narrow" w:cs="Arial"/>
          <w:b/>
          <w:lang w:eastAsia="fr-FR"/>
        </w:rPr>
        <w:t>/СТРОЕЖ</w:t>
      </w:r>
      <w:r w:rsidR="0038142B" w:rsidRPr="009A0124">
        <w:rPr>
          <w:rFonts w:ascii="Arial Narrow" w:hAnsi="Arial Narrow" w:cs="Arial"/>
          <w:b/>
          <w:lang w:eastAsia="fr-FR"/>
        </w:rPr>
        <w:t>A</w:t>
      </w:r>
      <w:r w:rsidR="00475868" w:rsidRPr="009A0124">
        <w:rPr>
          <w:rFonts w:ascii="Arial Narrow" w:hAnsi="Arial Narrow" w:cs="Arial"/>
          <w:b/>
          <w:lang w:eastAsia="fr-FR"/>
        </w:rPr>
        <w:t>.</w:t>
      </w:r>
    </w:p>
    <w:p w:rsidR="007F596B" w:rsidRPr="009A0124" w:rsidRDefault="007F596B" w:rsidP="00B65780">
      <w:pPr>
        <w:ind w:left="1260"/>
        <w:jc w:val="both"/>
        <w:rPr>
          <w:rFonts w:ascii="Arial Narrow" w:hAnsi="Arial Narrow" w:cs="Arial"/>
          <w:b/>
          <w:lang w:eastAsia="fr-FR"/>
        </w:rPr>
      </w:pPr>
    </w:p>
    <w:p w:rsidR="00F95199" w:rsidRPr="009A0124" w:rsidRDefault="00F95199" w:rsidP="00FA1DC3">
      <w:pPr>
        <w:jc w:val="both"/>
        <w:rPr>
          <w:rFonts w:ascii="Arial Narrow" w:hAnsi="Arial Narrow" w:cs="Arial"/>
        </w:rPr>
      </w:pPr>
    </w:p>
    <w:sectPr w:rsidR="00F95199" w:rsidRPr="009A0124" w:rsidSect="00475868">
      <w:headerReference w:type="even" r:id="rId11"/>
      <w:footerReference w:type="even" r:id="rId12"/>
      <w:footerReference w:type="default" r:id="rId13"/>
      <w:type w:val="oddPage"/>
      <w:pgSz w:w="11906" w:h="16838" w:code="9"/>
      <w:pgMar w:top="709" w:right="707" w:bottom="426" w:left="993" w:header="709" w:footer="2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B8" w:rsidRDefault="006E7FB8">
      <w:r>
        <w:separator/>
      </w:r>
    </w:p>
  </w:endnote>
  <w:endnote w:type="continuationSeparator" w:id="0">
    <w:p w:rsidR="006E7FB8" w:rsidRDefault="006E7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8" w:rsidRDefault="006E7FB8" w:rsidP="001E10E7">
    <w:pPr>
      <w:pStyle w:val="Footer"/>
      <w:framePr w:wrap="around" w:vAnchor="text" w:hAnchor="page" w:x="10847"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7FB8" w:rsidRPr="00E66586" w:rsidRDefault="006E7FB8" w:rsidP="00DD38B0">
    <w:pPr>
      <w:autoSpaceDE w:val="0"/>
      <w:autoSpaceDN w:val="0"/>
      <w:adjustRightInd w:val="0"/>
      <w:jc w:val="center"/>
      <w:rPr>
        <w:color w:val="000000"/>
        <w:sz w:val="20"/>
        <w:szCs w:val="20"/>
      </w:rPr>
    </w:pPr>
    <w:r w:rsidRPr="00E66586">
      <w:rPr>
        <w:color w:val="000000"/>
        <w:sz w:val="20"/>
        <w:szCs w:val="20"/>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rsidR="006E7FB8" w:rsidRDefault="006E7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8" w:rsidRDefault="006E7FB8" w:rsidP="003042D5">
    <w:pPr>
      <w:pStyle w:val="Footer"/>
      <w:jc w:val="center"/>
    </w:pPr>
    <w:r>
      <w:rPr>
        <w:noProof/>
      </w:rPr>
      <w:fldChar w:fldCharType="begin"/>
    </w:r>
    <w:r>
      <w:rPr>
        <w:noProof/>
      </w:rPr>
      <w:instrText>PAGE   \* MERGEFORMAT</w:instrText>
    </w:r>
    <w:r>
      <w:rPr>
        <w:noProof/>
      </w:rPr>
      <w:fldChar w:fldCharType="separate"/>
    </w:r>
    <w:r w:rsidR="00F07A8C">
      <w:rPr>
        <w:noProof/>
      </w:rPr>
      <w:t>18</w:t>
    </w:r>
    <w:r>
      <w:rPr>
        <w:noProof/>
      </w:rPr>
      <w:fldChar w:fldCharType="end"/>
    </w:r>
  </w:p>
  <w:p w:rsidR="006E7FB8" w:rsidRPr="005F3C98" w:rsidRDefault="006E7FB8" w:rsidP="003042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B8" w:rsidRDefault="006E7FB8">
      <w:r>
        <w:separator/>
      </w:r>
    </w:p>
  </w:footnote>
  <w:footnote w:type="continuationSeparator" w:id="0">
    <w:p w:rsidR="006E7FB8" w:rsidRDefault="006E7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B8" w:rsidRDefault="006E7FB8">
    <w:pPr>
      <w:pStyle w:val="Header"/>
    </w:pPr>
    <w:r>
      <w:rPr>
        <w:noProof/>
      </w:rPr>
      <w:drawing>
        <wp:inline distT="0" distB="0" distL="0" distR="0">
          <wp:extent cx="5828030" cy="842645"/>
          <wp:effectExtent l="19050" t="0" r="127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28030" cy="8426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55B"/>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8D4BE4"/>
    <w:multiLevelType w:val="multilevel"/>
    <w:tmpl w:val="04020023"/>
    <w:lvl w:ilvl="0">
      <w:start w:val="1"/>
      <w:numFmt w:val="upperRoman"/>
      <w:pStyle w:val="Heading1"/>
      <w:lvlText w:val="Член %1."/>
      <w:lvlJc w:val="left"/>
      <w:pPr>
        <w:ind w:left="0" w:firstLine="0"/>
      </w:pPr>
    </w:lvl>
    <w:lvl w:ilvl="1">
      <w:start w:val="1"/>
      <w:numFmt w:val="decimalZero"/>
      <w:pStyle w:val="Heading2"/>
      <w:isLgl/>
      <w:lvlText w:val="Раздел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1AAE42E9"/>
    <w:multiLevelType w:val="hybridMultilevel"/>
    <w:tmpl w:val="9BAEC9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0230E3B"/>
    <w:multiLevelType w:val="hybridMultilevel"/>
    <w:tmpl w:val="2D78D60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nsid w:val="27EC32DC"/>
    <w:multiLevelType w:val="multilevel"/>
    <w:tmpl w:val="2548C6B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Narrow" w:hAnsi="Arial Narrow" w:hint="default"/>
        <w:b w:val="0"/>
        <w:color w:val="auto"/>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2C903D72"/>
    <w:multiLevelType w:val="hybridMultilevel"/>
    <w:tmpl w:val="C4EAE4FA"/>
    <w:lvl w:ilvl="0" w:tplc="04020005">
      <w:start w:val="1"/>
      <w:numFmt w:val="bullet"/>
      <w:lvlText w:val=""/>
      <w:lvlJc w:val="left"/>
      <w:pPr>
        <w:tabs>
          <w:tab w:val="num" w:pos="1440"/>
        </w:tabs>
        <w:ind w:left="1440" w:hanging="360"/>
      </w:pPr>
      <w:rPr>
        <w:rFonts w:ascii="Wingdings" w:hAnsi="Wingdings" w:hint="default"/>
      </w:rPr>
    </w:lvl>
    <w:lvl w:ilvl="1" w:tplc="0402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31D74418"/>
    <w:multiLevelType w:val="hybridMultilevel"/>
    <w:tmpl w:val="592431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3D8B3407"/>
    <w:multiLevelType w:val="hybridMultilevel"/>
    <w:tmpl w:val="3C1090A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E795EAA"/>
    <w:multiLevelType w:val="hybridMultilevel"/>
    <w:tmpl w:val="BDA61E24"/>
    <w:lvl w:ilvl="0" w:tplc="04020003">
      <w:start w:val="1"/>
      <w:numFmt w:val="bullet"/>
      <w:lvlText w:val="o"/>
      <w:lvlJc w:val="left"/>
      <w:pPr>
        <w:tabs>
          <w:tab w:val="num" w:pos="450"/>
        </w:tabs>
        <w:ind w:left="45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F2E0AFE"/>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5C021A5"/>
    <w:multiLevelType w:val="multilevel"/>
    <w:tmpl w:val="F8A6A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6">
    <w:nsid w:val="4ECA54EE"/>
    <w:multiLevelType w:val="hybridMultilevel"/>
    <w:tmpl w:val="24FE6602"/>
    <w:lvl w:ilvl="0" w:tplc="04020011">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7">
    <w:nsid w:val="69E13CEC"/>
    <w:multiLevelType w:val="multilevel"/>
    <w:tmpl w:val="52BED8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7BF95903"/>
    <w:multiLevelType w:val="hybridMultilevel"/>
    <w:tmpl w:val="6908AE6E"/>
    <w:lvl w:ilvl="0" w:tplc="04020005">
      <w:start w:val="1"/>
      <w:numFmt w:val="bullet"/>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2"/>
  </w:num>
  <w:num w:numId="4">
    <w:abstractNumId w:val="9"/>
  </w:num>
  <w:num w:numId="5">
    <w:abstractNumId w:val="12"/>
  </w:num>
  <w:num w:numId="6">
    <w:abstractNumId w:val="5"/>
  </w:num>
  <w:num w:numId="7">
    <w:abstractNumId w:val="18"/>
  </w:num>
  <w:num w:numId="8">
    <w:abstractNumId w:val="1"/>
  </w:num>
  <w:num w:numId="9">
    <w:abstractNumId w:val="16"/>
  </w:num>
  <w:num w:numId="10">
    <w:abstractNumId w:val="6"/>
  </w:num>
  <w:num w:numId="11">
    <w:abstractNumId w:val="7"/>
  </w:num>
  <w:num w:numId="12">
    <w:abstractNumId w:val="19"/>
  </w:num>
  <w:num w:numId="13">
    <w:abstractNumId w:val="8"/>
  </w:num>
  <w:num w:numId="14">
    <w:abstractNumId w:val="4"/>
  </w:num>
  <w:num w:numId="15">
    <w:abstractNumId w:val="11"/>
  </w:num>
  <w:num w:numId="16">
    <w:abstractNumId w:val="3"/>
  </w:num>
  <w:num w:numId="17">
    <w:abstractNumId w:val="0"/>
  </w:num>
  <w:num w:numId="18">
    <w:abstractNumId w:val="13"/>
  </w:num>
  <w:num w:numId="19">
    <w:abstractNumId w:val="17"/>
  </w:num>
  <w:num w:numId="20">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B63819"/>
    <w:rsid w:val="00003BB8"/>
    <w:rsid w:val="00004DCD"/>
    <w:rsid w:val="00004E5E"/>
    <w:rsid w:val="00007B55"/>
    <w:rsid w:val="00013A0C"/>
    <w:rsid w:val="00015970"/>
    <w:rsid w:val="00017536"/>
    <w:rsid w:val="00017F76"/>
    <w:rsid w:val="00020DC1"/>
    <w:rsid w:val="000245D9"/>
    <w:rsid w:val="00031C85"/>
    <w:rsid w:val="00033F39"/>
    <w:rsid w:val="00036567"/>
    <w:rsid w:val="00036D6E"/>
    <w:rsid w:val="000376CF"/>
    <w:rsid w:val="000400EE"/>
    <w:rsid w:val="00042740"/>
    <w:rsid w:val="0004364C"/>
    <w:rsid w:val="00044C2F"/>
    <w:rsid w:val="00046E6A"/>
    <w:rsid w:val="00047DD5"/>
    <w:rsid w:val="00051A1F"/>
    <w:rsid w:val="00056422"/>
    <w:rsid w:val="0006195C"/>
    <w:rsid w:val="00063080"/>
    <w:rsid w:val="00064A50"/>
    <w:rsid w:val="00065211"/>
    <w:rsid w:val="00066033"/>
    <w:rsid w:val="00071697"/>
    <w:rsid w:val="000724E2"/>
    <w:rsid w:val="00073E54"/>
    <w:rsid w:val="00074D3D"/>
    <w:rsid w:val="0007509A"/>
    <w:rsid w:val="00086241"/>
    <w:rsid w:val="000862EC"/>
    <w:rsid w:val="0008767D"/>
    <w:rsid w:val="000901CB"/>
    <w:rsid w:val="000931D5"/>
    <w:rsid w:val="000945FB"/>
    <w:rsid w:val="00097726"/>
    <w:rsid w:val="000977A0"/>
    <w:rsid w:val="000979A0"/>
    <w:rsid w:val="000A0F7B"/>
    <w:rsid w:val="000A3FED"/>
    <w:rsid w:val="000A5450"/>
    <w:rsid w:val="000A5A88"/>
    <w:rsid w:val="000A7F9B"/>
    <w:rsid w:val="000B0432"/>
    <w:rsid w:val="000B0AA3"/>
    <w:rsid w:val="000B0C3C"/>
    <w:rsid w:val="000B2198"/>
    <w:rsid w:val="000B40F4"/>
    <w:rsid w:val="000B434A"/>
    <w:rsid w:val="000C17DE"/>
    <w:rsid w:val="000C20AA"/>
    <w:rsid w:val="000C6004"/>
    <w:rsid w:val="000C70BD"/>
    <w:rsid w:val="000D17C9"/>
    <w:rsid w:val="000D29FD"/>
    <w:rsid w:val="000D3639"/>
    <w:rsid w:val="000D45E8"/>
    <w:rsid w:val="000D4E6F"/>
    <w:rsid w:val="000D61CA"/>
    <w:rsid w:val="000D7754"/>
    <w:rsid w:val="000D7AA3"/>
    <w:rsid w:val="000D7B32"/>
    <w:rsid w:val="000E04E5"/>
    <w:rsid w:val="000E082D"/>
    <w:rsid w:val="000E26D3"/>
    <w:rsid w:val="000E4900"/>
    <w:rsid w:val="000E5431"/>
    <w:rsid w:val="000E662E"/>
    <w:rsid w:val="000E674A"/>
    <w:rsid w:val="000E7E4E"/>
    <w:rsid w:val="000F030E"/>
    <w:rsid w:val="000F04CE"/>
    <w:rsid w:val="000F1194"/>
    <w:rsid w:val="000F3D6A"/>
    <w:rsid w:val="0010097D"/>
    <w:rsid w:val="001067D6"/>
    <w:rsid w:val="001106DE"/>
    <w:rsid w:val="00112896"/>
    <w:rsid w:val="0011473B"/>
    <w:rsid w:val="001179CB"/>
    <w:rsid w:val="001227D5"/>
    <w:rsid w:val="00122E32"/>
    <w:rsid w:val="00123829"/>
    <w:rsid w:val="00123977"/>
    <w:rsid w:val="001239AD"/>
    <w:rsid w:val="00123CAE"/>
    <w:rsid w:val="001240B9"/>
    <w:rsid w:val="001255EA"/>
    <w:rsid w:val="00126049"/>
    <w:rsid w:val="00126A91"/>
    <w:rsid w:val="00131275"/>
    <w:rsid w:val="001312EF"/>
    <w:rsid w:val="001371E1"/>
    <w:rsid w:val="001408AD"/>
    <w:rsid w:val="0014197B"/>
    <w:rsid w:val="001458AA"/>
    <w:rsid w:val="00145FB0"/>
    <w:rsid w:val="00147FCD"/>
    <w:rsid w:val="001515D6"/>
    <w:rsid w:val="00151CEC"/>
    <w:rsid w:val="00151F2F"/>
    <w:rsid w:val="0015275B"/>
    <w:rsid w:val="001527B8"/>
    <w:rsid w:val="00152B53"/>
    <w:rsid w:val="00155951"/>
    <w:rsid w:val="00155AE7"/>
    <w:rsid w:val="001566F5"/>
    <w:rsid w:val="00156B74"/>
    <w:rsid w:val="001575F5"/>
    <w:rsid w:val="00160914"/>
    <w:rsid w:val="00163035"/>
    <w:rsid w:val="001631DE"/>
    <w:rsid w:val="00163CD9"/>
    <w:rsid w:val="001653B9"/>
    <w:rsid w:val="00165668"/>
    <w:rsid w:val="0017100C"/>
    <w:rsid w:val="00171085"/>
    <w:rsid w:val="001728E7"/>
    <w:rsid w:val="00173B2E"/>
    <w:rsid w:val="00174523"/>
    <w:rsid w:val="0017512F"/>
    <w:rsid w:val="00175CAD"/>
    <w:rsid w:val="001764EF"/>
    <w:rsid w:val="001767EA"/>
    <w:rsid w:val="00176F1F"/>
    <w:rsid w:val="00177484"/>
    <w:rsid w:val="0018018E"/>
    <w:rsid w:val="00184A63"/>
    <w:rsid w:val="0018508E"/>
    <w:rsid w:val="00186B6E"/>
    <w:rsid w:val="00187A97"/>
    <w:rsid w:val="00190018"/>
    <w:rsid w:val="0019009F"/>
    <w:rsid w:val="00190E40"/>
    <w:rsid w:val="0019110C"/>
    <w:rsid w:val="00194DAE"/>
    <w:rsid w:val="001967AD"/>
    <w:rsid w:val="001A0283"/>
    <w:rsid w:val="001A12AC"/>
    <w:rsid w:val="001A3544"/>
    <w:rsid w:val="001A4F70"/>
    <w:rsid w:val="001A4FF2"/>
    <w:rsid w:val="001A5F86"/>
    <w:rsid w:val="001A7E88"/>
    <w:rsid w:val="001B19EE"/>
    <w:rsid w:val="001B1BFD"/>
    <w:rsid w:val="001B2C20"/>
    <w:rsid w:val="001B3660"/>
    <w:rsid w:val="001B3749"/>
    <w:rsid w:val="001B3C56"/>
    <w:rsid w:val="001B3CAC"/>
    <w:rsid w:val="001B42C6"/>
    <w:rsid w:val="001B7959"/>
    <w:rsid w:val="001C0E7F"/>
    <w:rsid w:val="001C2C72"/>
    <w:rsid w:val="001C3331"/>
    <w:rsid w:val="001C4E1F"/>
    <w:rsid w:val="001C598D"/>
    <w:rsid w:val="001C643E"/>
    <w:rsid w:val="001C7214"/>
    <w:rsid w:val="001C7C74"/>
    <w:rsid w:val="001D0264"/>
    <w:rsid w:val="001D0C58"/>
    <w:rsid w:val="001D4312"/>
    <w:rsid w:val="001D79A4"/>
    <w:rsid w:val="001D7D6A"/>
    <w:rsid w:val="001E10E7"/>
    <w:rsid w:val="001E1C75"/>
    <w:rsid w:val="001E2508"/>
    <w:rsid w:val="001E4026"/>
    <w:rsid w:val="001E4213"/>
    <w:rsid w:val="001E502A"/>
    <w:rsid w:val="001E6873"/>
    <w:rsid w:val="001F07AF"/>
    <w:rsid w:val="001F2095"/>
    <w:rsid w:val="001F2D43"/>
    <w:rsid w:val="001F601A"/>
    <w:rsid w:val="001F6BDB"/>
    <w:rsid w:val="001F6E79"/>
    <w:rsid w:val="001F74EC"/>
    <w:rsid w:val="002014FB"/>
    <w:rsid w:val="00205064"/>
    <w:rsid w:val="00205F0B"/>
    <w:rsid w:val="002122EF"/>
    <w:rsid w:val="00214091"/>
    <w:rsid w:val="002144F7"/>
    <w:rsid w:val="00216D0F"/>
    <w:rsid w:val="00220ADB"/>
    <w:rsid w:val="00221BC3"/>
    <w:rsid w:val="0022204C"/>
    <w:rsid w:val="002226D1"/>
    <w:rsid w:val="0022336A"/>
    <w:rsid w:val="00224592"/>
    <w:rsid w:val="002256EA"/>
    <w:rsid w:val="002267F2"/>
    <w:rsid w:val="00227EBD"/>
    <w:rsid w:val="002307CA"/>
    <w:rsid w:val="00234180"/>
    <w:rsid w:val="0023614E"/>
    <w:rsid w:val="002378D1"/>
    <w:rsid w:val="00242354"/>
    <w:rsid w:val="00244731"/>
    <w:rsid w:val="00245F3E"/>
    <w:rsid w:val="00250A16"/>
    <w:rsid w:val="00254988"/>
    <w:rsid w:val="0025677B"/>
    <w:rsid w:val="00256CC0"/>
    <w:rsid w:val="00264B97"/>
    <w:rsid w:val="00266A26"/>
    <w:rsid w:val="00267355"/>
    <w:rsid w:val="002711CD"/>
    <w:rsid w:val="002713FE"/>
    <w:rsid w:val="00271728"/>
    <w:rsid w:val="00272093"/>
    <w:rsid w:val="00272AAB"/>
    <w:rsid w:val="00276BE8"/>
    <w:rsid w:val="002772E1"/>
    <w:rsid w:val="00290D77"/>
    <w:rsid w:val="002956E0"/>
    <w:rsid w:val="00296BC5"/>
    <w:rsid w:val="00297164"/>
    <w:rsid w:val="002A074F"/>
    <w:rsid w:val="002A251A"/>
    <w:rsid w:val="002A2B3D"/>
    <w:rsid w:val="002A53C1"/>
    <w:rsid w:val="002A785D"/>
    <w:rsid w:val="002B1B57"/>
    <w:rsid w:val="002B52B8"/>
    <w:rsid w:val="002C04EE"/>
    <w:rsid w:val="002C1C0C"/>
    <w:rsid w:val="002C5785"/>
    <w:rsid w:val="002C7D46"/>
    <w:rsid w:val="002D0EE1"/>
    <w:rsid w:val="002D26C1"/>
    <w:rsid w:val="002D2CC1"/>
    <w:rsid w:val="002E14E6"/>
    <w:rsid w:val="002E25C6"/>
    <w:rsid w:val="002E38F8"/>
    <w:rsid w:val="002E6868"/>
    <w:rsid w:val="002F0C42"/>
    <w:rsid w:val="002F20EC"/>
    <w:rsid w:val="002F4BD2"/>
    <w:rsid w:val="002F52B3"/>
    <w:rsid w:val="002F5FF2"/>
    <w:rsid w:val="002F79B7"/>
    <w:rsid w:val="00300342"/>
    <w:rsid w:val="00301271"/>
    <w:rsid w:val="00302F82"/>
    <w:rsid w:val="003042D5"/>
    <w:rsid w:val="003064E5"/>
    <w:rsid w:val="00306C7E"/>
    <w:rsid w:val="00311033"/>
    <w:rsid w:val="00312F68"/>
    <w:rsid w:val="0031551D"/>
    <w:rsid w:val="00317832"/>
    <w:rsid w:val="003200C8"/>
    <w:rsid w:val="003201C1"/>
    <w:rsid w:val="0032549A"/>
    <w:rsid w:val="00326535"/>
    <w:rsid w:val="0033115A"/>
    <w:rsid w:val="003320BA"/>
    <w:rsid w:val="00333E10"/>
    <w:rsid w:val="00340828"/>
    <w:rsid w:val="00340F38"/>
    <w:rsid w:val="00341239"/>
    <w:rsid w:val="003448F8"/>
    <w:rsid w:val="003454CE"/>
    <w:rsid w:val="00346196"/>
    <w:rsid w:val="00352756"/>
    <w:rsid w:val="00354814"/>
    <w:rsid w:val="003559B1"/>
    <w:rsid w:val="00360253"/>
    <w:rsid w:val="00364C15"/>
    <w:rsid w:val="003662D6"/>
    <w:rsid w:val="00367EB0"/>
    <w:rsid w:val="003711DC"/>
    <w:rsid w:val="00371694"/>
    <w:rsid w:val="00372D08"/>
    <w:rsid w:val="003773AC"/>
    <w:rsid w:val="00377579"/>
    <w:rsid w:val="0038142B"/>
    <w:rsid w:val="00381DB3"/>
    <w:rsid w:val="00384483"/>
    <w:rsid w:val="003877C8"/>
    <w:rsid w:val="003931CD"/>
    <w:rsid w:val="003934BD"/>
    <w:rsid w:val="00394609"/>
    <w:rsid w:val="00397F75"/>
    <w:rsid w:val="003A372F"/>
    <w:rsid w:val="003A5C89"/>
    <w:rsid w:val="003A64A6"/>
    <w:rsid w:val="003B1074"/>
    <w:rsid w:val="003B12A4"/>
    <w:rsid w:val="003B16A4"/>
    <w:rsid w:val="003B2C4A"/>
    <w:rsid w:val="003B3E67"/>
    <w:rsid w:val="003B4516"/>
    <w:rsid w:val="003B5986"/>
    <w:rsid w:val="003B5C12"/>
    <w:rsid w:val="003B7478"/>
    <w:rsid w:val="003C51AF"/>
    <w:rsid w:val="003C5722"/>
    <w:rsid w:val="003C60D4"/>
    <w:rsid w:val="003C73B7"/>
    <w:rsid w:val="003D12A4"/>
    <w:rsid w:val="003D3F46"/>
    <w:rsid w:val="003D4ECD"/>
    <w:rsid w:val="003D54B8"/>
    <w:rsid w:val="003D702B"/>
    <w:rsid w:val="003E636B"/>
    <w:rsid w:val="003E6EB7"/>
    <w:rsid w:val="003F012F"/>
    <w:rsid w:val="003F2002"/>
    <w:rsid w:val="003F4F4A"/>
    <w:rsid w:val="003F7461"/>
    <w:rsid w:val="004005EF"/>
    <w:rsid w:val="00400B59"/>
    <w:rsid w:val="00402125"/>
    <w:rsid w:val="00403F00"/>
    <w:rsid w:val="00407A9B"/>
    <w:rsid w:val="0041775F"/>
    <w:rsid w:val="004213DC"/>
    <w:rsid w:val="004246DD"/>
    <w:rsid w:val="00426D8F"/>
    <w:rsid w:val="0043033A"/>
    <w:rsid w:val="00431DCC"/>
    <w:rsid w:val="004347B5"/>
    <w:rsid w:val="00435EED"/>
    <w:rsid w:val="00436A60"/>
    <w:rsid w:val="00440C54"/>
    <w:rsid w:val="00441C6D"/>
    <w:rsid w:val="004424E5"/>
    <w:rsid w:val="004434E4"/>
    <w:rsid w:val="004444D3"/>
    <w:rsid w:val="00445959"/>
    <w:rsid w:val="00445E90"/>
    <w:rsid w:val="00451F8E"/>
    <w:rsid w:val="00455867"/>
    <w:rsid w:val="00455C26"/>
    <w:rsid w:val="00456498"/>
    <w:rsid w:val="00456E69"/>
    <w:rsid w:val="00456F7B"/>
    <w:rsid w:val="004571A5"/>
    <w:rsid w:val="00457A63"/>
    <w:rsid w:val="00461EF0"/>
    <w:rsid w:val="00462539"/>
    <w:rsid w:val="0046362F"/>
    <w:rsid w:val="00465620"/>
    <w:rsid w:val="00465CC8"/>
    <w:rsid w:val="00467087"/>
    <w:rsid w:val="00467602"/>
    <w:rsid w:val="004676A6"/>
    <w:rsid w:val="00467C70"/>
    <w:rsid w:val="0047035A"/>
    <w:rsid w:val="00473FAA"/>
    <w:rsid w:val="00475868"/>
    <w:rsid w:val="00476655"/>
    <w:rsid w:val="00477469"/>
    <w:rsid w:val="00481B27"/>
    <w:rsid w:val="00483378"/>
    <w:rsid w:val="00483DA3"/>
    <w:rsid w:val="00484992"/>
    <w:rsid w:val="00484A35"/>
    <w:rsid w:val="004858A3"/>
    <w:rsid w:val="0048600C"/>
    <w:rsid w:val="004866EC"/>
    <w:rsid w:val="004869E3"/>
    <w:rsid w:val="00486ADA"/>
    <w:rsid w:val="00486BE0"/>
    <w:rsid w:val="00487B74"/>
    <w:rsid w:val="00492428"/>
    <w:rsid w:val="00493957"/>
    <w:rsid w:val="00494FD7"/>
    <w:rsid w:val="004960AA"/>
    <w:rsid w:val="0049679E"/>
    <w:rsid w:val="004968CB"/>
    <w:rsid w:val="00496B40"/>
    <w:rsid w:val="004B1330"/>
    <w:rsid w:val="004B1617"/>
    <w:rsid w:val="004B2C83"/>
    <w:rsid w:val="004B4C00"/>
    <w:rsid w:val="004B696D"/>
    <w:rsid w:val="004B6BEB"/>
    <w:rsid w:val="004B7461"/>
    <w:rsid w:val="004C4AD1"/>
    <w:rsid w:val="004C5E40"/>
    <w:rsid w:val="004C6BF1"/>
    <w:rsid w:val="004C73F9"/>
    <w:rsid w:val="004C7CB6"/>
    <w:rsid w:val="004D0611"/>
    <w:rsid w:val="004D1EC6"/>
    <w:rsid w:val="004D3432"/>
    <w:rsid w:val="004D3E08"/>
    <w:rsid w:val="004D4771"/>
    <w:rsid w:val="004D6D33"/>
    <w:rsid w:val="004E19D3"/>
    <w:rsid w:val="004E3798"/>
    <w:rsid w:val="004E5534"/>
    <w:rsid w:val="004E5683"/>
    <w:rsid w:val="004E6826"/>
    <w:rsid w:val="004E7AFC"/>
    <w:rsid w:val="004F5BC3"/>
    <w:rsid w:val="004F61B4"/>
    <w:rsid w:val="004F6DFD"/>
    <w:rsid w:val="004F6F5D"/>
    <w:rsid w:val="004F758B"/>
    <w:rsid w:val="0050125A"/>
    <w:rsid w:val="00501532"/>
    <w:rsid w:val="00502366"/>
    <w:rsid w:val="00502EFD"/>
    <w:rsid w:val="0050327E"/>
    <w:rsid w:val="005047B0"/>
    <w:rsid w:val="005055FA"/>
    <w:rsid w:val="005142CF"/>
    <w:rsid w:val="005167B8"/>
    <w:rsid w:val="00517C45"/>
    <w:rsid w:val="00525829"/>
    <w:rsid w:val="00531F1D"/>
    <w:rsid w:val="00537DE7"/>
    <w:rsid w:val="00540223"/>
    <w:rsid w:val="0054242C"/>
    <w:rsid w:val="00543386"/>
    <w:rsid w:val="0054440E"/>
    <w:rsid w:val="00544A67"/>
    <w:rsid w:val="00546512"/>
    <w:rsid w:val="00550A6C"/>
    <w:rsid w:val="0055510C"/>
    <w:rsid w:val="00561EB8"/>
    <w:rsid w:val="0056438A"/>
    <w:rsid w:val="00564A73"/>
    <w:rsid w:val="00567A69"/>
    <w:rsid w:val="00570373"/>
    <w:rsid w:val="005707C8"/>
    <w:rsid w:val="00571BAE"/>
    <w:rsid w:val="005731E6"/>
    <w:rsid w:val="0057371A"/>
    <w:rsid w:val="0057655C"/>
    <w:rsid w:val="00580BC3"/>
    <w:rsid w:val="00580D92"/>
    <w:rsid w:val="00584145"/>
    <w:rsid w:val="0058636F"/>
    <w:rsid w:val="005866CA"/>
    <w:rsid w:val="005963B4"/>
    <w:rsid w:val="0059666F"/>
    <w:rsid w:val="005A176E"/>
    <w:rsid w:val="005A1CFD"/>
    <w:rsid w:val="005A4375"/>
    <w:rsid w:val="005A5476"/>
    <w:rsid w:val="005A6A9D"/>
    <w:rsid w:val="005B201B"/>
    <w:rsid w:val="005B23BF"/>
    <w:rsid w:val="005B4D5D"/>
    <w:rsid w:val="005B5808"/>
    <w:rsid w:val="005B7A6C"/>
    <w:rsid w:val="005B7B14"/>
    <w:rsid w:val="005C2C5C"/>
    <w:rsid w:val="005D2566"/>
    <w:rsid w:val="005D2B94"/>
    <w:rsid w:val="005D353E"/>
    <w:rsid w:val="005D405B"/>
    <w:rsid w:val="005D417A"/>
    <w:rsid w:val="005D463C"/>
    <w:rsid w:val="005D504C"/>
    <w:rsid w:val="005E13DA"/>
    <w:rsid w:val="005E250A"/>
    <w:rsid w:val="005E5505"/>
    <w:rsid w:val="005E5612"/>
    <w:rsid w:val="005F1683"/>
    <w:rsid w:val="005F2966"/>
    <w:rsid w:val="005F3C98"/>
    <w:rsid w:val="005F47A8"/>
    <w:rsid w:val="005F509D"/>
    <w:rsid w:val="005F55C4"/>
    <w:rsid w:val="005F6399"/>
    <w:rsid w:val="005F66C3"/>
    <w:rsid w:val="00603045"/>
    <w:rsid w:val="00605C3C"/>
    <w:rsid w:val="00606199"/>
    <w:rsid w:val="0061007A"/>
    <w:rsid w:val="00610787"/>
    <w:rsid w:val="00610CC9"/>
    <w:rsid w:val="00610F54"/>
    <w:rsid w:val="006127E2"/>
    <w:rsid w:val="006156D7"/>
    <w:rsid w:val="0061672F"/>
    <w:rsid w:val="00617280"/>
    <w:rsid w:val="00624208"/>
    <w:rsid w:val="00624B0A"/>
    <w:rsid w:val="006251C5"/>
    <w:rsid w:val="00625885"/>
    <w:rsid w:val="00625B5C"/>
    <w:rsid w:val="006302C7"/>
    <w:rsid w:val="00632A93"/>
    <w:rsid w:val="00637BA6"/>
    <w:rsid w:val="00641C0F"/>
    <w:rsid w:val="00643A42"/>
    <w:rsid w:val="006440C7"/>
    <w:rsid w:val="00644C98"/>
    <w:rsid w:val="00646C01"/>
    <w:rsid w:val="00646F53"/>
    <w:rsid w:val="00651435"/>
    <w:rsid w:val="00651B5B"/>
    <w:rsid w:val="00657B89"/>
    <w:rsid w:val="00661019"/>
    <w:rsid w:val="006631C0"/>
    <w:rsid w:val="00664DF2"/>
    <w:rsid w:val="00665D92"/>
    <w:rsid w:val="006738FE"/>
    <w:rsid w:val="00674D30"/>
    <w:rsid w:val="0067672F"/>
    <w:rsid w:val="006771E9"/>
    <w:rsid w:val="006800E8"/>
    <w:rsid w:val="00680BA3"/>
    <w:rsid w:val="00682ED8"/>
    <w:rsid w:val="00683887"/>
    <w:rsid w:val="00684877"/>
    <w:rsid w:val="00691698"/>
    <w:rsid w:val="006924C9"/>
    <w:rsid w:val="006959F7"/>
    <w:rsid w:val="006971AF"/>
    <w:rsid w:val="006A40AA"/>
    <w:rsid w:val="006A4D40"/>
    <w:rsid w:val="006A76F5"/>
    <w:rsid w:val="006B0A0B"/>
    <w:rsid w:val="006B0D63"/>
    <w:rsid w:val="006B2B46"/>
    <w:rsid w:val="006B4BC5"/>
    <w:rsid w:val="006B7774"/>
    <w:rsid w:val="006C24C3"/>
    <w:rsid w:val="006C2858"/>
    <w:rsid w:val="006C3B17"/>
    <w:rsid w:val="006C425E"/>
    <w:rsid w:val="006C4469"/>
    <w:rsid w:val="006C47CE"/>
    <w:rsid w:val="006C68C6"/>
    <w:rsid w:val="006C6E6C"/>
    <w:rsid w:val="006D03C4"/>
    <w:rsid w:val="006D0919"/>
    <w:rsid w:val="006D4CBE"/>
    <w:rsid w:val="006E7866"/>
    <w:rsid w:val="006E7FB8"/>
    <w:rsid w:val="006F03C5"/>
    <w:rsid w:val="006F142F"/>
    <w:rsid w:val="006F3792"/>
    <w:rsid w:val="006F3BEC"/>
    <w:rsid w:val="006F504F"/>
    <w:rsid w:val="006F546C"/>
    <w:rsid w:val="00701781"/>
    <w:rsid w:val="00703199"/>
    <w:rsid w:val="00705359"/>
    <w:rsid w:val="007073AD"/>
    <w:rsid w:val="00707AFE"/>
    <w:rsid w:val="007100D9"/>
    <w:rsid w:val="00712C30"/>
    <w:rsid w:val="007134A5"/>
    <w:rsid w:val="0071581D"/>
    <w:rsid w:val="00716EA4"/>
    <w:rsid w:val="00721892"/>
    <w:rsid w:val="0072195B"/>
    <w:rsid w:val="00721FC1"/>
    <w:rsid w:val="00722CE4"/>
    <w:rsid w:val="00722EE4"/>
    <w:rsid w:val="007241D6"/>
    <w:rsid w:val="00725220"/>
    <w:rsid w:val="007273F2"/>
    <w:rsid w:val="00730963"/>
    <w:rsid w:val="00731713"/>
    <w:rsid w:val="007334ED"/>
    <w:rsid w:val="0073361A"/>
    <w:rsid w:val="00741D42"/>
    <w:rsid w:val="007420C9"/>
    <w:rsid w:val="007425A1"/>
    <w:rsid w:val="0074522B"/>
    <w:rsid w:val="007538E6"/>
    <w:rsid w:val="0075438F"/>
    <w:rsid w:val="00754EEC"/>
    <w:rsid w:val="00756F2F"/>
    <w:rsid w:val="007607FF"/>
    <w:rsid w:val="007629BB"/>
    <w:rsid w:val="007643EF"/>
    <w:rsid w:val="00767333"/>
    <w:rsid w:val="00770498"/>
    <w:rsid w:val="00770997"/>
    <w:rsid w:val="00773B1E"/>
    <w:rsid w:val="0077660A"/>
    <w:rsid w:val="00781FE4"/>
    <w:rsid w:val="00782BB3"/>
    <w:rsid w:val="0078525C"/>
    <w:rsid w:val="0078669A"/>
    <w:rsid w:val="007922F5"/>
    <w:rsid w:val="007974A2"/>
    <w:rsid w:val="007A1D9B"/>
    <w:rsid w:val="007A397A"/>
    <w:rsid w:val="007A638E"/>
    <w:rsid w:val="007A708D"/>
    <w:rsid w:val="007A7D4D"/>
    <w:rsid w:val="007B1BBC"/>
    <w:rsid w:val="007B5119"/>
    <w:rsid w:val="007B7CA4"/>
    <w:rsid w:val="007C29E0"/>
    <w:rsid w:val="007C2FA7"/>
    <w:rsid w:val="007C2FF7"/>
    <w:rsid w:val="007C4DF7"/>
    <w:rsid w:val="007C78B3"/>
    <w:rsid w:val="007D6EA9"/>
    <w:rsid w:val="007D6FF1"/>
    <w:rsid w:val="007D7A3E"/>
    <w:rsid w:val="007D7B4F"/>
    <w:rsid w:val="007E18C3"/>
    <w:rsid w:val="007E1D4F"/>
    <w:rsid w:val="007E3663"/>
    <w:rsid w:val="007E3BE9"/>
    <w:rsid w:val="007E6620"/>
    <w:rsid w:val="007E695B"/>
    <w:rsid w:val="007E7553"/>
    <w:rsid w:val="007F0685"/>
    <w:rsid w:val="007F596B"/>
    <w:rsid w:val="007F745C"/>
    <w:rsid w:val="00800C3A"/>
    <w:rsid w:val="008071AD"/>
    <w:rsid w:val="00813477"/>
    <w:rsid w:val="00813A4A"/>
    <w:rsid w:val="0081530B"/>
    <w:rsid w:val="00817694"/>
    <w:rsid w:val="00820758"/>
    <w:rsid w:val="00824B9D"/>
    <w:rsid w:val="00830B79"/>
    <w:rsid w:val="00831591"/>
    <w:rsid w:val="00831F66"/>
    <w:rsid w:val="008334A8"/>
    <w:rsid w:val="00833D54"/>
    <w:rsid w:val="00834F5E"/>
    <w:rsid w:val="0083559C"/>
    <w:rsid w:val="00836A49"/>
    <w:rsid w:val="00837D09"/>
    <w:rsid w:val="00840515"/>
    <w:rsid w:val="00841653"/>
    <w:rsid w:val="0084180B"/>
    <w:rsid w:val="00842052"/>
    <w:rsid w:val="00843D85"/>
    <w:rsid w:val="00845585"/>
    <w:rsid w:val="00851FC7"/>
    <w:rsid w:val="00853795"/>
    <w:rsid w:val="00856D3F"/>
    <w:rsid w:val="00856DE5"/>
    <w:rsid w:val="00862766"/>
    <w:rsid w:val="00862AFB"/>
    <w:rsid w:val="00864DE8"/>
    <w:rsid w:val="00865219"/>
    <w:rsid w:val="0086609B"/>
    <w:rsid w:val="00867C17"/>
    <w:rsid w:val="008735A8"/>
    <w:rsid w:val="0088008D"/>
    <w:rsid w:val="00882D7E"/>
    <w:rsid w:val="008834A2"/>
    <w:rsid w:val="00885DE5"/>
    <w:rsid w:val="008864A1"/>
    <w:rsid w:val="008906A4"/>
    <w:rsid w:val="008926A1"/>
    <w:rsid w:val="008932A5"/>
    <w:rsid w:val="00896724"/>
    <w:rsid w:val="00897CE8"/>
    <w:rsid w:val="008A33BD"/>
    <w:rsid w:val="008A4183"/>
    <w:rsid w:val="008A43DF"/>
    <w:rsid w:val="008A5368"/>
    <w:rsid w:val="008A746C"/>
    <w:rsid w:val="008B00CA"/>
    <w:rsid w:val="008B0A77"/>
    <w:rsid w:val="008B43A7"/>
    <w:rsid w:val="008C19BD"/>
    <w:rsid w:val="008C359F"/>
    <w:rsid w:val="008C3E1F"/>
    <w:rsid w:val="008D2DFB"/>
    <w:rsid w:val="008D5437"/>
    <w:rsid w:val="008D689F"/>
    <w:rsid w:val="008D7CC8"/>
    <w:rsid w:val="008D7E70"/>
    <w:rsid w:val="008E1045"/>
    <w:rsid w:val="008E4BBE"/>
    <w:rsid w:val="008E52DB"/>
    <w:rsid w:val="008F0827"/>
    <w:rsid w:val="008F4807"/>
    <w:rsid w:val="008F6254"/>
    <w:rsid w:val="00903A1D"/>
    <w:rsid w:val="00905810"/>
    <w:rsid w:val="00907E6B"/>
    <w:rsid w:val="009101AE"/>
    <w:rsid w:val="0091333E"/>
    <w:rsid w:val="0091596C"/>
    <w:rsid w:val="0092024E"/>
    <w:rsid w:val="00923976"/>
    <w:rsid w:val="00924739"/>
    <w:rsid w:val="00926AED"/>
    <w:rsid w:val="009311D9"/>
    <w:rsid w:val="00931B44"/>
    <w:rsid w:val="00932BB2"/>
    <w:rsid w:val="0093455D"/>
    <w:rsid w:val="00935DE0"/>
    <w:rsid w:val="00936EAB"/>
    <w:rsid w:val="00942DA2"/>
    <w:rsid w:val="00942DED"/>
    <w:rsid w:val="00946833"/>
    <w:rsid w:val="00950C1B"/>
    <w:rsid w:val="00951586"/>
    <w:rsid w:val="0095198C"/>
    <w:rsid w:val="009543DD"/>
    <w:rsid w:val="009545BD"/>
    <w:rsid w:val="009551F7"/>
    <w:rsid w:val="0095714B"/>
    <w:rsid w:val="0096095E"/>
    <w:rsid w:val="00971A46"/>
    <w:rsid w:val="009747F1"/>
    <w:rsid w:val="009756B2"/>
    <w:rsid w:val="00976A29"/>
    <w:rsid w:val="00976ADF"/>
    <w:rsid w:val="00986696"/>
    <w:rsid w:val="009875DA"/>
    <w:rsid w:val="00990B22"/>
    <w:rsid w:val="00991131"/>
    <w:rsid w:val="00991EB6"/>
    <w:rsid w:val="009934B0"/>
    <w:rsid w:val="0099392C"/>
    <w:rsid w:val="009945BF"/>
    <w:rsid w:val="00995BE4"/>
    <w:rsid w:val="00996112"/>
    <w:rsid w:val="009A0124"/>
    <w:rsid w:val="009A0473"/>
    <w:rsid w:val="009A0BBA"/>
    <w:rsid w:val="009A2E01"/>
    <w:rsid w:val="009B2AB3"/>
    <w:rsid w:val="009B4918"/>
    <w:rsid w:val="009B6A64"/>
    <w:rsid w:val="009B79A6"/>
    <w:rsid w:val="009C04BA"/>
    <w:rsid w:val="009C1580"/>
    <w:rsid w:val="009C193C"/>
    <w:rsid w:val="009C3788"/>
    <w:rsid w:val="009C4A89"/>
    <w:rsid w:val="009C6E87"/>
    <w:rsid w:val="009D0403"/>
    <w:rsid w:val="009D18C2"/>
    <w:rsid w:val="009D3208"/>
    <w:rsid w:val="009D383A"/>
    <w:rsid w:val="009D4171"/>
    <w:rsid w:val="009D4537"/>
    <w:rsid w:val="009D5947"/>
    <w:rsid w:val="009E46C2"/>
    <w:rsid w:val="009E7FC6"/>
    <w:rsid w:val="009F1186"/>
    <w:rsid w:val="009F2815"/>
    <w:rsid w:val="009F356D"/>
    <w:rsid w:val="009F4B93"/>
    <w:rsid w:val="009F4F9F"/>
    <w:rsid w:val="009F626A"/>
    <w:rsid w:val="009F79BC"/>
    <w:rsid w:val="009F7B15"/>
    <w:rsid w:val="00A0003E"/>
    <w:rsid w:val="00A01373"/>
    <w:rsid w:val="00A0479E"/>
    <w:rsid w:val="00A06384"/>
    <w:rsid w:val="00A06BCB"/>
    <w:rsid w:val="00A13310"/>
    <w:rsid w:val="00A14ED2"/>
    <w:rsid w:val="00A15571"/>
    <w:rsid w:val="00A16E2F"/>
    <w:rsid w:val="00A2119D"/>
    <w:rsid w:val="00A24F50"/>
    <w:rsid w:val="00A25C29"/>
    <w:rsid w:val="00A274AC"/>
    <w:rsid w:val="00A27E1C"/>
    <w:rsid w:val="00A32323"/>
    <w:rsid w:val="00A4049F"/>
    <w:rsid w:val="00A4126E"/>
    <w:rsid w:val="00A424F1"/>
    <w:rsid w:val="00A430FA"/>
    <w:rsid w:val="00A4446C"/>
    <w:rsid w:val="00A4461C"/>
    <w:rsid w:val="00A4486A"/>
    <w:rsid w:val="00A46A0F"/>
    <w:rsid w:val="00A47CDC"/>
    <w:rsid w:val="00A50E5C"/>
    <w:rsid w:val="00A5164C"/>
    <w:rsid w:val="00A52450"/>
    <w:rsid w:val="00A55229"/>
    <w:rsid w:val="00A55EBC"/>
    <w:rsid w:val="00A57D55"/>
    <w:rsid w:val="00A624CE"/>
    <w:rsid w:val="00A644BB"/>
    <w:rsid w:val="00A661D4"/>
    <w:rsid w:val="00A66D3D"/>
    <w:rsid w:val="00A66DF3"/>
    <w:rsid w:val="00A674B4"/>
    <w:rsid w:val="00A6784E"/>
    <w:rsid w:val="00A72DF7"/>
    <w:rsid w:val="00A778A6"/>
    <w:rsid w:val="00A77F97"/>
    <w:rsid w:val="00A8062C"/>
    <w:rsid w:val="00A90A34"/>
    <w:rsid w:val="00A95180"/>
    <w:rsid w:val="00A96EF6"/>
    <w:rsid w:val="00AA0419"/>
    <w:rsid w:val="00AA23FB"/>
    <w:rsid w:val="00AA2B20"/>
    <w:rsid w:val="00AA5307"/>
    <w:rsid w:val="00AA6F68"/>
    <w:rsid w:val="00AA7101"/>
    <w:rsid w:val="00AB0F11"/>
    <w:rsid w:val="00AC234C"/>
    <w:rsid w:val="00AC280E"/>
    <w:rsid w:val="00AC29F3"/>
    <w:rsid w:val="00AC2FC1"/>
    <w:rsid w:val="00AC4453"/>
    <w:rsid w:val="00AD07A9"/>
    <w:rsid w:val="00AD1FA1"/>
    <w:rsid w:val="00AD380D"/>
    <w:rsid w:val="00AD458D"/>
    <w:rsid w:val="00AD5473"/>
    <w:rsid w:val="00AD54C8"/>
    <w:rsid w:val="00AD7ECE"/>
    <w:rsid w:val="00AE278A"/>
    <w:rsid w:val="00AE27F5"/>
    <w:rsid w:val="00AE484A"/>
    <w:rsid w:val="00AE6B3B"/>
    <w:rsid w:val="00AF003A"/>
    <w:rsid w:val="00AF08BF"/>
    <w:rsid w:val="00AF34CA"/>
    <w:rsid w:val="00AF37FE"/>
    <w:rsid w:val="00AF39FB"/>
    <w:rsid w:val="00AF3EB9"/>
    <w:rsid w:val="00B10BA0"/>
    <w:rsid w:val="00B13A8C"/>
    <w:rsid w:val="00B17E12"/>
    <w:rsid w:val="00B20CEF"/>
    <w:rsid w:val="00B221A2"/>
    <w:rsid w:val="00B26201"/>
    <w:rsid w:val="00B31D32"/>
    <w:rsid w:val="00B32116"/>
    <w:rsid w:val="00B324F2"/>
    <w:rsid w:val="00B33557"/>
    <w:rsid w:val="00B34885"/>
    <w:rsid w:val="00B34B24"/>
    <w:rsid w:val="00B35053"/>
    <w:rsid w:val="00B36AD5"/>
    <w:rsid w:val="00B412C4"/>
    <w:rsid w:val="00B4197F"/>
    <w:rsid w:val="00B419E3"/>
    <w:rsid w:val="00B42114"/>
    <w:rsid w:val="00B42EB2"/>
    <w:rsid w:val="00B44164"/>
    <w:rsid w:val="00B50110"/>
    <w:rsid w:val="00B50260"/>
    <w:rsid w:val="00B5165A"/>
    <w:rsid w:val="00B55649"/>
    <w:rsid w:val="00B55C18"/>
    <w:rsid w:val="00B60CED"/>
    <w:rsid w:val="00B6152D"/>
    <w:rsid w:val="00B619B8"/>
    <w:rsid w:val="00B63819"/>
    <w:rsid w:val="00B64693"/>
    <w:rsid w:val="00B65780"/>
    <w:rsid w:val="00B66784"/>
    <w:rsid w:val="00B66862"/>
    <w:rsid w:val="00B71E28"/>
    <w:rsid w:val="00B7716D"/>
    <w:rsid w:val="00B81A3C"/>
    <w:rsid w:val="00B81D09"/>
    <w:rsid w:val="00B8306D"/>
    <w:rsid w:val="00B836B8"/>
    <w:rsid w:val="00B85ECD"/>
    <w:rsid w:val="00B86FA2"/>
    <w:rsid w:val="00B8765B"/>
    <w:rsid w:val="00B91F5A"/>
    <w:rsid w:val="00B92B4F"/>
    <w:rsid w:val="00B946CD"/>
    <w:rsid w:val="00BA2F56"/>
    <w:rsid w:val="00BA4BBE"/>
    <w:rsid w:val="00BB4300"/>
    <w:rsid w:val="00BB595E"/>
    <w:rsid w:val="00BB735E"/>
    <w:rsid w:val="00BB75E4"/>
    <w:rsid w:val="00BC0DE6"/>
    <w:rsid w:val="00BC2BBE"/>
    <w:rsid w:val="00BC307D"/>
    <w:rsid w:val="00BC5B00"/>
    <w:rsid w:val="00BD1B0C"/>
    <w:rsid w:val="00BD717B"/>
    <w:rsid w:val="00BE0B95"/>
    <w:rsid w:val="00BE15AD"/>
    <w:rsid w:val="00BE29B2"/>
    <w:rsid w:val="00BE68D5"/>
    <w:rsid w:val="00BF0C9D"/>
    <w:rsid w:val="00BF1748"/>
    <w:rsid w:val="00BF20A8"/>
    <w:rsid w:val="00BF3D21"/>
    <w:rsid w:val="00BF3E18"/>
    <w:rsid w:val="00BF7E98"/>
    <w:rsid w:val="00C0072C"/>
    <w:rsid w:val="00C01CDC"/>
    <w:rsid w:val="00C1105D"/>
    <w:rsid w:val="00C11945"/>
    <w:rsid w:val="00C13A8E"/>
    <w:rsid w:val="00C152D0"/>
    <w:rsid w:val="00C1562D"/>
    <w:rsid w:val="00C17166"/>
    <w:rsid w:val="00C208B7"/>
    <w:rsid w:val="00C21DC7"/>
    <w:rsid w:val="00C221D3"/>
    <w:rsid w:val="00C24527"/>
    <w:rsid w:val="00C2504C"/>
    <w:rsid w:val="00C2549C"/>
    <w:rsid w:val="00C2631E"/>
    <w:rsid w:val="00C3755F"/>
    <w:rsid w:val="00C37A76"/>
    <w:rsid w:val="00C402E3"/>
    <w:rsid w:val="00C42DE3"/>
    <w:rsid w:val="00C439F1"/>
    <w:rsid w:val="00C45EBE"/>
    <w:rsid w:val="00C46E68"/>
    <w:rsid w:val="00C47125"/>
    <w:rsid w:val="00C47B91"/>
    <w:rsid w:val="00C53BC4"/>
    <w:rsid w:val="00C553C6"/>
    <w:rsid w:val="00C5593E"/>
    <w:rsid w:val="00C57EC5"/>
    <w:rsid w:val="00C62CB8"/>
    <w:rsid w:val="00C72D79"/>
    <w:rsid w:val="00C7473E"/>
    <w:rsid w:val="00C74A98"/>
    <w:rsid w:val="00C74FAF"/>
    <w:rsid w:val="00C83303"/>
    <w:rsid w:val="00C86227"/>
    <w:rsid w:val="00C87606"/>
    <w:rsid w:val="00C87C86"/>
    <w:rsid w:val="00C87F0A"/>
    <w:rsid w:val="00C92638"/>
    <w:rsid w:val="00C95490"/>
    <w:rsid w:val="00CA1D76"/>
    <w:rsid w:val="00CA5937"/>
    <w:rsid w:val="00CB04B6"/>
    <w:rsid w:val="00CB2545"/>
    <w:rsid w:val="00CB2E74"/>
    <w:rsid w:val="00CB58E4"/>
    <w:rsid w:val="00CB5A19"/>
    <w:rsid w:val="00CB5A6C"/>
    <w:rsid w:val="00CB64DC"/>
    <w:rsid w:val="00CC4F69"/>
    <w:rsid w:val="00CC564F"/>
    <w:rsid w:val="00CC6285"/>
    <w:rsid w:val="00CC7F97"/>
    <w:rsid w:val="00CC7FC9"/>
    <w:rsid w:val="00CD1944"/>
    <w:rsid w:val="00CD26DD"/>
    <w:rsid w:val="00CD755D"/>
    <w:rsid w:val="00CE0AC7"/>
    <w:rsid w:val="00CE2B8D"/>
    <w:rsid w:val="00CE2BA6"/>
    <w:rsid w:val="00CE5078"/>
    <w:rsid w:val="00CE6034"/>
    <w:rsid w:val="00CE6778"/>
    <w:rsid w:val="00CF1125"/>
    <w:rsid w:val="00CF1DF9"/>
    <w:rsid w:val="00CF2225"/>
    <w:rsid w:val="00CF3756"/>
    <w:rsid w:val="00CF577F"/>
    <w:rsid w:val="00CF610E"/>
    <w:rsid w:val="00CF616C"/>
    <w:rsid w:val="00CF71EB"/>
    <w:rsid w:val="00CF7757"/>
    <w:rsid w:val="00CF7F2B"/>
    <w:rsid w:val="00D013E1"/>
    <w:rsid w:val="00D01E6C"/>
    <w:rsid w:val="00D0231B"/>
    <w:rsid w:val="00D064EC"/>
    <w:rsid w:val="00D07C8C"/>
    <w:rsid w:val="00D10DFA"/>
    <w:rsid w:val="00D11906"/>
    <w:rsid w:val="00D1196E"/>
    <w:rsid w:val="00D1297B"/>
    <w:rsid w:val="00D13372"/>
    <w:rsid w:val="00D14263"/>
    <w:rsid w:val="00D1592C"/>
    <w:rsid w:val="00D1650A"/>
    <w:rsid w:val="00D20C39"/>
    <w:rsid w:val="00D2274B"/>
    <w:rsid w:val="00D23432"/>
    <w:rsid w:val="00D328F6"/>
    <w:rsid w:val="00D3386C"/>
    <w:rsid w:val="00D376BE"/>
    <w:rsid w:val="00D402F3"/>
    <w:rsid w:val="00D40DC3"/>
    <w:rsid w:val="00D43A19"/>
    <w:rsid w:val="00D440F2"/>
    <w:rsid w:val="00D45EEE"/>
    <w:rsid w:val="00D465F6"/>
    <w:rsid w:val="00D475BC"/>
    <w:rsid w:val="00D4789B"/>
    <w:rsid w:val="00D50933"/>
    <w:rsid w:val="00D515F1"/>
    <w:rsid w:val="00D53041"/>
    <w:rsid w:val="00D53364"/>
    <w:rsid w:val="00D541EE"/>
    <w:rsid w:val="00D558D8"/>
    <w:rsid w:val="00D55B4D"/>
    <w:rsid w:val="00D571EE"/>
    <w:rsid w:val="00D572BA"/>
    <w:rsid w:val="00D57C0C"/>
    <w:rsid w:val="00D607FF"/>
    <w:rsid w:val="00D6328E"/>
    <w:rsid w:val="00D635BB"/>
    <w:rsid w:val="00D64C36"/>
    <w:rsid w:val="00D67A39"/>
    <w:rsid w:val="00D726E4"/>
    <w:rsid w:val="00D74350"/>
    <w:rsid w:val="00D75B16"/>
    <w:rsid w:val="00D75F61"/>
    <w:rsid w:val="00D82AC1"/>
    <w:rsid w:val="00D83C55"/>
    <w:rsid w:val="00D83E22"/>
    <w:rsid w:val="00D86A81"/>
    <w:rsid w:val="00D8700D"/>
    <w:rsid w:val="00D8751A"/>
    <w:rsid w:val="00D916EB"/>
    <w:rsid w:val="00D91ECB"/>
    <w:rsid w:val="00D930B5"/>
    <w:rsid w:val="00D95881"/>
    <w:rsid w:val="00D9665F"/>
    <w:rsid w:val="00D97429"/>
    <w:rsid w:val="00DA5894"/>
    <w:rsid w:val="00DA6A33"/>
    <w:rsid w:val="00DA766B"/>
    <w:rsid w:val="00DB0633"/>
    <w:rsid w:val="00DB0790"/>
    <w:rsid w:val="00DB2BAB"/>
    <w:rsid w:val="00DB3641"/>
    <w:rsid w:val="00DB4818"/>
    <w:rsid w:val="00DB4B66"/>
    <w:rsid w:val="00DB536A"/>
    <w:rsid w:val="00DB70CD"/>
    <w:rsid w:val="00DC1CCF"/>
    <w:rsid w:val="00DC1CDC"/>
    <w:rsid w:val="00DC22B8"/>
    <w:rsid w:val="00DC28E4"/>
    <w:rsid w:val="00DC472C"/>
    <w:rsid w:val="00DC5DAE"/>
    <w:rsid w:val="00DC7032"/>
    <w:rsid w:val="00DC744A"/>
    <w:rsid w:val="00DD0225"/>
    <w:rsid w:val="00DD16BC"/>
    <w:rsid w:val="00DD3565"/>
    <w:rsid w:val="00DD35BD"/>
    <w:rsid w:val="00DD38B0"/>
    <w:rsid w:val="00DE1470"/>
    <w:rsid w:val="00DE4102"/>
    <w:rsid w:val="00DE5D1C"/>
    <w:rsid w:val="00DE71DA"/>
    <w:rsid w:val="00DF33E1"/>
    <w:rsid w:val="00DF54F1"/>
    <w:rsid w:val="00DF6E94"/>
    <w:rsid w:val="00DF73D5"/>
    <w:rsid w:val="00E004B5"/>
    <w:rsid w:val="00E00ABC"/>
    <w:rsid w:val="00E016F9"/>
    <w:rsid w:val="00E040EC"/>
    <w:rsid w:val="00E1243E"/>
    <w:rsid w:val="00E1323C"/>
    <w:rsid w:val="00E1487E"/>
    <w:rsid w:val="00E162BC"/>
    <w:rsid w:val="00E163C5"/>
    <w:rsid w:val="00E16E49"/>
    <w:rsid w:val="00E1706B"/>
    <w:rsid w:val="00E17CF8"/>
    <w:rsid w:val="00E219A9"/>
    <w:rsid w:val="00E23B19"/>
    <w:rsid w:val="00E32D61"/>
    <w:rsid w:val="00E34DC4"/>
    <w:rsid w:val="00E354D8"/>
    <w:rsid w:val="00E36914"/>
    <w:rsid w:val="00E4072E"/>
    <w:rsid w:val="00E4197A"/>
    <w:rsid w:val="00E41F8F"/>
    <w:rsid w:val="00E4242F"/>
    <w:rsid w:val="00E42766"/>
    <w:rsid w:val="00E42DA7"/>
    <w:rsid w:val="00E432A1"/>
    <w:rsid w:val="00E47BD8"/>
    <w:rsid w:val="00E518B2"/>
    <w:rsid w:val="00E5208F"/>
    <w:rsid w:val="00E52AFF"/>
    <w:rsid w:val="00E540BA"/>
    <w:rsid w:val="00E5549D"/>
    <w:rsid w:val="00E60670"/>
    <w:rsid w:val="00E60920"/>
    <w:rsid w:val="00E6261F"/>
    <w:rsid w:val="00E634F2"/>
    <w:rsid w:val="00E638F7"/>
    <w:rsid w:val="00E63F6C"/>
    <w:rsid w:val="00E64451"/>
    <w:rsid w:val="00E66910"/>
    <w:rsid w:val="00E72768"/>
    <w:rsid w:val="00E7398E"/>
    <w:rsid w:val="00E739CC"/>
    <w:rsid w:val="00E752E8"/>
    <w:rsid w:val="00E76292"/>
    <w:rsid w:val="00E778EA"/>
    <w:rsid w:val="00E826A0"/>
    <w:rsid w:val="00E82DC4"/>
    <w:rsid w:val="00E85BC7"/>
    <w:rsid w:val="00E860CE"/>
    <w:rsid w:val="00E86C7A"/>
    <w:rsid w:val="00E87A69"/>
    <w:rsid w:val="00E9089C"/>
    <w:rsid w:val="00EA5D03"/>
    <w:rsid w:val="00EB0ED1"/>
    <w:rsid w:val="00EB1634"/>
    <w:rsid w:val="00EB5AE2"/>
    <w:rsid w:val="00EB6594"/>
    <w:rsid w:val="00EC0139"/>
    <w:rsid w:val="00EC17DE"/>
    <w:rsid w:val="00ED0D82"/>
    <w:rsid w:val="00ED208F"/>
    <w:rsid w:val="00ED282B"/>
    <w:rsid w:val="00ED2BA5"/>
    <w:rsid w:val="00ED2D87"/>
    <w:rsid w:val="00ED5017"/>
    <w:rsid w:val="00EE2A02"/>
    <w:rsid w:val="00EE5BB6"/>
    <w:rsid w:val="00EE728B"/>
    <w:rsid w:val="00EF06DA"/>
    <w:rsid w:val="00EF1822"/>
    <w:rsid w:val="00EF43CC"/>
    <w:rsid w:val="00EF60CB"/>
    <w:rsid w:val="00EF718E"/>
    <w:rsid w:val="00EF72F4"/>
    <w:rsid w:val="00F00341"/>
    <w:rsid w:val="00F01229"/>
    <w:rsid w:val="00F02294"/>
    <w:rsid w:val="00F02ED5"/>
    <w:rsid w:val="00F0435A"/>
    <w:rsid w:val="00F0452F"/>
    <w:rsid w:val="00F072D1"/>
    <w:rsid w:val="00F07A8C"/>
    <w:rsid w:val="00F07B9B"/>
    <w:rsid w:val="00F10688"/>
    <w:rsid w:val="00F109D7"/>
    <w:rsid w:val="00F10B0F"/>
    <w:rsid w:val="00F13C80"/>
    <w:rsid w:val="00F146FA"/>
    <w:rsid w:val="00F167EA"/>
    <w:rsid w:val="00F17795"/>
    <w:rsid w:val="00F17ED3"/>
    <w:rsid w:val="00F22099"/>
    <w:rsid w:val="00F22E9F"/>
    <w:rsid w:val="00F22F1F"/>
    <w:rsid w:val="00F25C22"/>
    <w:rsid w:val="00F26D23"/>
    <w:rsid w:val="00F273B4"/>
    <w:rsid w:val="00F31DEA"/>
    <w:rsid w:val="00F32F57"/>
    <w:rsid w:val="00F34AF6"/>
    <w:rsid w:val="00F34D4A"/>
    <w:rsid w:val="00F404BE"/>
    <w:rsid w:val="00F41614"/>
    <w:rsid w:val="00F42B6B"/>
    <w:rsid w:val="00F43A20"/>
    <w:rsid w:val="00F43C65"/>
    <w:rsid w:val="00F445C6"/>
    <w:rsid w:val="00F45E1D"/>
    <w:rsid w:val="00F4695C"/>
    <w:rsid w:val="00F46FE0"/>
    <w:rsid w:val="00F4718C"/>
    <w:rsid w:val="00F47FA5"/>
    <w:rsid w:val="00F500AA"/>
    <w:rsid w:val="00F5116D"/>
    <w:rsid w:val="00F53DE2"/>
    <w:rsid w:val="00F5580C"/>
    <w:rsid w:val="00F558E6"/>
    <w:rsid w:val="00F55B15"/>
    <w:rsid w:val="00F6043A"/>
    <w:rsid w:val="00F625D2"/>
    <w:rsid w:val="00F630D4"/>
    <w:rsid w:val="00F63803"/>
    <w:rsid w:val="00F665C4"/>
    <w:rsid w:val="00F66B9F"/>
    <w:rsid w:val="00F66E72"/>
    <w:rsid w:val="00F725AD"/>
    <w:rsid w:val="00F734B2"/>
    <w:rsid w:val="00F7409A"/>
    <w:rsid w:val="00F75AE1"/>
    <w:rsid w:val="00F8718A"/>
    <w:rsid w:val="00F876CD"/>
    <w:rsid w:val="00F91DF5"/>
    <w:rsid w:val="00F93332"/>
    <w:rsid w:val="00F937E1"/>
    <w:rsid w:val="00F937EC"/>
    <w:rsid w:val="00F95199"/>
    <w:rsid w:val="00F95D6F"/>
    <w:rsid w:val="00FA0544"/>
    <w:rsid w:val="00FA1DC3"/>
    <w:rsid w:val="00FA3E4D"/>
    <w:rsid w:val="00FA5457"/>
    <w:rsid w:val="00FB099D"/>
    <w:rsid w:val="00FB3A4D"/>
    <w:rsid w:val="00FB61D0"/>
    <w:rsid w:val="00FC396B"/>
    <w:rsid w:val="00FC61F8"/>
    <w:rsid w:val="00FC6252"/>
    <w:rsid w:val="00FC65D1"/>
    <w:rsid w:val="00FC718B"/>
    <w:rsid w:val="00FD27F0"/>
    <w:rsid w:val="00FD4004"/>
    <w:rsid w:val="00FD46CF"/>
    <w:rsid w:val="00FD4830"/>
    <w:rsid w:val="00FD7616"/>
    <w:rsid w:val="00FE0700"/>
    <w:rsid w:val="00FE11EB"/>
    <w:rsid w:val="00FE1D40"/>
    <w:rsid w:val="00FE4A61"/>
    <w:rsid w:val="00FF0421"/>
    <w:rsid w:val="00FF2C76"/>
    <w:rsid w:val="00FF363E"/>
    <w:rsid w:val="00FF49CD"/>
    <w:rsid w:val="00FF692D"/>
    <w:rsid w:val="00FF745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03"/>
    <w:rPr>
      <w:sz w:val="24"/>
      <w:szCs w:val="24"/>
    </w:rPr>
  </w:style>
  <w:style w:type="paragraph" w:styleId="Heading1">
    <w:name w:val="heading 1"/>
    <w:basedOn w:val="Normal"/>
    <w:next w:val="Normal"/>
    <w:link w:val="Heading1Char"/>
    <w:qFormat/>
    <w:rsid w:val="00341239"/>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2B8D"/>
    <w:pPr>
      <w:keepNext/>
      <w:numPr>
        <w:ilvl w:val="1"/>
        <w:numId w:val="16"/>
      </w:numPr>
      <w:spacing w:before="240" w:after="60"/>
      <w:outlineLvl w:val="1"/>
    </w:pPr>
    <w:rPr>
      <w:b/>
      <w:bCs/>
      <w:iCs/>
      <w:szCs w:val="28"/>
    </w:rPr>
  </w:style>
  <w:style w:type="paragraph" w:styleId="Heading3">
    <w:name w:val="heading 3"/>
    <w:basedOn w:val="Normal"/>
    <w:next w:val="Normal"/>
    <w:link w:val="Heading3Char"/>
    <w:unhideWhenUsed/>
    <w:qFormat/>
    <w:rsid w:val="00341239"/>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41239"/>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D7CC8"/>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1239"/>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4123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41239"/>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41239"/>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819"/>
    <w:pPr>
      <w:tabs>
        <w:tab w:val="center" w:pos="4536"/>
        <w:tab w:val="right" w:pos="9072"/>
      </w:tabs>
    </w:pPr>
  </w:style>
  <w:style w:type="paragraph" w:styleId="Footer">
    <w:name w:val="footer"/>
    <w:basedOn w:val="Normal"/>
    <w:link w:val="FooterChar"/>
    <w:uiPriority w:val="99"/>
    <w:rsid w:val="00B63819"/>
    <w:pPr>
      <w:tabs>
        <w:tab w:val="center" w:pos="4536"/>
        <w:tab w:val="right" w:pos="9072"/>
      </w:tabs>
    </w:pPr>
  </w:style>
  <w:style w:type="character" w:customStyle="1" w:styleId="FooterChar">
    <w:name w:val="Footer Char"/>
    <w:link w:val="Footer"/>
    <w:uiPriority w:val="99"/>
    <w:rsid w:val="006C47CE"/>
    <w:rPr>
      <w:sz w:val="24"/>
      <w:szCs w:val="24"/>
    </w:rPr>
  </w:style>
  <w:style w:type="paragraph" w:styleId="BalloonText">
    <w:name w:val="Balloon Text"/>
    <w:basedOn w:val="Normal"/>
    <w:link w:val="BalloonTextChar"/>
    <w:rsid w:val="006C47CE"/>
    <w:rPr>
      <w:rFonts w:ascii="Tahoma" w:hAnsi="Tahoma"/>
      <w:sz w:val="16"/>
      <w:szCs w:val="16"/>
    </w:rPr>
  </w:style>
  <w:style w:type="character" w:customStyle="1" w:styleId="BalloonTextChar">
    <w:name w:val="Balloon Text Char"/>
    <w:link w:val="BalloonText"/>
    <w:rsid w:val="006C47CE"/>
    <w:rPr>
      <w:rFonts w:ascii="Tahoma" w:hAnsi="Tahoma" w:cs="Tahoma"/>
      <w:sz w:val="16"/>
      <w:szCs w:val="16"/>
    </w:rPr>
  </w:style>
  <w:style w:type="character" w:customStyle="1" w:styleId="HeaderChar">
    <w:name w:val="Header Char"/>
    <w:link w:val="Header"/>
    <w:uiPriority w:val="99"/>
    <w:rsid w:val="001764EF"/>
    <w:rPr>
      <w:sz w:val="24"/>
      <w:szCs w:val="24"/>
      <w:lang w:val="bg-BG" w:eastAsia="bg-BG" w:bidi="ar-SA"/>
    </w:rPr>
  </w:style>
  <w:style w:type="paragraph" w:customStyle="1" w:styleId="Char1CharCharCharCharChar1CharCharCharCharCharChar">
    <w:name w:val="Char1 Char Char Char Char Char1 Char Char Char Char Char Char"/>
    <w:basedOn w:val="Normal"/>
    <w:rsid w:val="007E695B"/>
    <w:pPr>
      <w:tabs>
        <w:tab w:val="left" w:pos="709"/>
      </w:tabs>
    </w:pPr>
    <w:rPr>
      <w:rFonts w:ascii="Tahoma" w:hAnsi="Tahoma"/>
      <w:lang w:val="pl-PL" w:eastAsia="pl-PL"/>
    </w:rPr>
  </w:style>
  <w:style w:type="paragraph" w:customStyle="1" w:styleId="CharChar1">
    <w:name w:val="Char Char1"/>
    <w:basedOn w:val="Normal"/>
    <w:rsid w:val="00AD07A9"/>
    <w:pPr>
      <w:tabs>
        <w:tab w:val="left" w:pos="709"/>
      </w:tabs>
    </w:pPr>
    <w:rPr>
      <w:rFonts w:ascii="Tahoma" w:hAnsi="Tahoma"/>
      <w:lang w:val="pl-PL" w:eastAsia="pl-PL"/>
    </w:rPr>
  </w:style>
  <w:style w:type="paragraph" w:styleId="Caption">
    <w:name w:val="caption"/>
    <w:basedOn w:val="Normal"/>
    <w:next w:val="Normal"/>
    <w:qFormat/>
    <w:rsid w:val="00AD07A9"/>
    <w:pPr>
      <w:jc w:val="center"/>
    </w:pPr>
    <w:rPr>
      <w:sz w:val="64"/>
      <w:szCs w:val="20"/>
      <w:lang w:val="en-US"/>
    </w:rPr>
  </w:style>
  <w:style w:type="paragraph" w:customStyle="1" w:styleId="1">
    <w:name w:val="Списък на абзаци1"/>
    <w:basedOn w:val="Normal"/>
    <w:uiPriority w:val="34"/>
    <w:qFormat/>
    <w:rsid w:val="004B2C83"/>
    <w:pPr>
      <w:ind w:left="708"/>
    </w:pPr>
  </w:style>
  <w:style w:type="paragraph" w:customStyle="1" w:styleId="Default">
    <w:name w:val="Default"/>
    <w:rsid w:val="00C95490"/>
    <w:pPr>
      <w:autoSpaceDE w:val="0"/>
      <w:autoSpaceDN w:val="0"/>
      <w:adjustRightInd w:val="0"/>
    </w:pPr>
    <w:rPr>
      <w:color w:val="000000"/>
      <w:sz w:val="24"/>
      <w:szCs w:val="24"/>
    </w:rPr>
  </w:style>
  <w:style w:type="paragraph" w:customStyle="1" w:styleId="2">
    <w:name w:val="2"/>
    <w:basedOn w:val="Normal"/>
    <w:rsid w:val="003A5C89"/>
    <w:pPr>
      <w:tabs>
        <w:tab w:val="left" w:pos="709"/>
      </w:tabs>
    </w:pPr>
    <w:rPr>
      <w:rFonts w:ascii="Tahoma" w:hAnsi="Tahoma"/>
      <w:lang w:val="pl-PL" w:eastAsia="pl-PL"/>
    </w:rPr>
  </w:style>
  <w:style w:type="paragraph" w:customStyle="1" w:styleId="10">
    <w:name w:val="1"/>
    <w:basedOn w:val="Normal"/>
    <w:rsid w:val="00F665C4"/>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Знак Знак Char Char Char Знак Знак Char Char Знак Знак"/>
    <w:basedOn w:val="Normal"/>
    <w:rsid w:val="006959F7"/>
    <w:pPr>
      <w:tabs>
        <w:tab w:val="left" w:pos="709"/>
      </w:tabs>
    </w:pPr>
    <w:rPr>
      <w:rFonts w:ascii="Tahoma" w:hAnsi="Tahoma"/>
      <w:lang w:val="pl-PL" w:eastAsia="pl-PL"/>
    </w:rPr>
  </w:style>
  <w:style w:type="character" w:styleId="PageNumber">
    <w:name w:val="page number"/>
    <w:basedOn w:val="DefaultParagraphFont"/>
    <w:rsid w:val="001E10E7"/>
  </w:style>
  <w:style w:type="paragraph" w:customStyle="1" w:styleId="CharChar">
    <w:name w:val="Char Char"/>
    <w:basedOn w:val="Normal"/>
    <w:rsid w:val="00CD1944"/>
    <w:pPr>
      <w:tabs>
        <w:tab w:val="left" w:pos="709"/>
      </w:tabs>
    </w:pPr>
    <w:rPr>
      <w:rFonts w:ascii="Tahoma" w:hAnsi="Tahoma"/>
      <w:lang w:val="pl-PL" w:eastAsia="pl-PL"/>
    </w:rPr>
  </w:style>
  <w:style w:type="table" w:styleId="TableGrid">
    <w:name w:val="Table Grid"/>
    <w:basedOn w:val="TableNormal"/>
    <w:rsid w:val="00661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2">
    <w:name w:val="Application2"/>
    <w:basedOn w:val="Normal"/>
    <w:autoRedefine/>
    <w:rsid w:val="00661019"/>
    <w:pPr>
      <w:widowControl w:val="0"/>
      <w:suppressAutoHyphens/>
      <w:ind w:left="113" w:right="113"/>
      <w:jc w:val="center"/>
    </w:pPr>
    <w:rPr>
      <w:snapToGrid w:val="0"/>
      <w:spacing w:val="-2"/>
      <w:sz w:val="20"/>
      <w:szCs w:val="20"/>
      <w:lang w:eastAsia="en-US"/>
    </w:rPr>
  </w:style>
  <w:style w:type="paragraph" w:customStyle="1" w:styleId="1CharChar">
    <w:name w:val="Знак Знак1 Char Char"/>
    <w:basedOn w:val="Normal"/>
    <w:rsid w:val="007629BB"/>
    <w:pPr>
      <w:tabs>
        <w:tab w:val="left" w:pos="709"/>
      </w:tabs>
    </w:pPr>
    <w:rPr>
      <w:rFonts w:ascii="Tahoma" w:hAnsi="Tahoma"/>
      <w:lang w:val="pl-PL" w:eastAsia="pl-PL"/>
    </w:rPr>
  </w:style>
  <w:style w:type="paragraph" w:styleId="BodyText2">
    <w:name w:val="Body Text 2"/>
    <w:basedOn w:val="Normal"/>
    <w:link w:val="BodyText2Char"/>
    <w:rsid w:val="007629BB"/>
    <w:pPr>
      <w:spacing w:after="120" w:line="480" w:lineRule="auto"/>
    </w:pPr>
  </w:style>
  <w:style w:type="paragraph" w:styleId="NormalWeb">
    <w:name w:val="Normal (Web)"/>
    <w:basedOn w:val="Normal"/>
    <w:rsid w:val="005B23BF"/>
    <w:pPr>
      <w:spacing w:before="100" w:beforeAutospacing="1" w:after="100" w:afterAutospacing="1"/>
    </w:pPr>
  </w:style>
  <w:style w:type="character" w:customStyle="1" w:styleId="a">
    <w:name w:val="Основен текст_"/>
    <w:link w:val="11"/>
    <w:rsid w:val="00CE2B8D"/>
    <w:rPr>
      <w:sz w:val="23"/>
      <w:szCs w:val="23"/>
      <w:lang w:bidi="ar-SA"/>
    </w:rPr>
  </w:style>
  <w:style w:type="paragraph" w:customStyle="1" w:styleId="11">
    <w:name w:val="Основен текст1"/>
    <w:basedOn w:val="Normal"/>
    <w:link w:val="a"/>
    <w:rsid w:val="00CE2B8D"/>
    <w:pPr>
      <w:shd w:val="clear" w:color="auto" w:fill="FFFFFF"/>
      <w:spacing w:line="274" w:lineRule="exact"/>
    </w:pPr>
    <w:rPr>
      <w:sz w:val="23"/>
      <w:szCs w:val="23"/>
    </w:rPr>
  </w:style>
  <w:style w:type="character" w:customStyle="1" w:styleId="Heading2Char">
    <w:name w:val="Heading 2 Char"/>
    <w:link w:val="Heading2"/>
    <w:rsid w:val="00CE2B8D"/>
    <w:rPr>
      <w:b/>
      <w:bCs/>
      <w:iCs/>
      <w:sz w:val="24"/>
      <w:szCs w:val="28"/>
    </w:rPr>
  </w:style>
  <w:style w:type="paragraph" w:customStyle="1" w:styleId="CharCharCharChar">
    <w:name w:val="Знак Знак Char Char Char Char"/>
    <w:basedOn w:val="Normal"/>
    <w:rsid w:val="002E25C6"/>
    <w:pPr>
      <w:tabs>
        <w:tab w:val="left" w:pos="709"/>
      </w:tabs>
    </w:pPr>
    <w:rPr>
      <w:rFonts w:ascii="Tahoma" w:hAnsi="Tahoma"/>
      <w:lang w:val="pl-PL" w:eastAsia="pl-PL"/>
    </w:rPr>
  </w:style>
  <w:style w:type="paragraph" w:customStyle="1" w:styleId="CharChar2CharChar">
    <w:name w:val="Char Char2 Знак Знак Char Char Знак Знак"/>
    <w:basedOn w:val="Normal"/>
    <w:semiHidden/>
    <w:rsid w:val="002E25C6"/>
    <w:pPr>
      <w:tabs>
        <w:tab w:val="left" w:pos="709"/>
      </w:tabs>
    </w:pPr>
    <w:rPr>
      <w:rFonts w:ascii="Futura Bk" w:hAnsi="Futura Bk"/>
      <w:sz w:val="20"/>
      <w:lang w:val="pl-PL" w:eastAsia="pl-PL"/>
    </w:rPr>
  </w:style>
  <w:style w:type="character" w:styleId="Hyperlink">
    <w:name w:val="Hyperlink"/>
    <w:uiPriority w:val="99"/>
    <w:rsid w:val="00CF2225"/>
    <w:rPr>
      <w:color w:val="0000FF"/>
      <w:u w:val="single"/>
    </w:rPr>
  </w:style>
  <w:style w:type="character" w:customStyle="1" w:styleId="samedocreference">
    <w:name w:val="samedocreference"/>
    <w:rsid w:val="00CF2225"/>
  </w:style>
  <w:style w:type="paragraph" w:styleId="BodyText">
    <w:name w:val="Body Text"/>
    <w:basedOn w:val="Normal"/>
    <w:link w:val="BodyTextChar"/>
    <w:rsid w:val="00C21DC7"/>
    <w:pPr>
      <w:spacing w:after="120"/>
    </w:pPr>
  </w:style>
  <w:style w:type="character" w:customStyle="1" w:styleId="BodyTextChar">
    <w:name w:val="Body Text Char"/>
    <w:link w:val="BodyText"/>
    <w:rsid w:val="00C21DC7"/>
    <w:rPr>
      <w:sz w:val="24"/>
      <w:szCs w:val="24"/>
    </w:rPr>
  </w:style>
  <w:style w:type="paragraph" w:customStyle="1" w:styleId="CharChar5CharCharCharChar">
    <w:name w:val="Char Char5 Char Char Знак Знак Char Char"/>
    <w:basedOn w:val="Normal"/>
    <w:semiHidden/>
    <w:rsid w:val="00FD46CF"/>
    <w:pPr>
      <w:tabs>
        <w:tab w:val="left" w:pos="709"/>
      </w:tabs>
    </w:pPr>
    <w:rPr>
      <w:rFonts w:ascii="Futura Bk" w:hAnsi="Futura Bk"/>
      <w:sz w:val="20"/>
      <w:lang w:val="pl-PL" w:eastAsia="pl-PL"/>
    </w:rPr>
  </w:style>
  <w:style w:type="paragraph" w:customStyle="1" w:styleId="a0">
    <w:name w:val="Знак"/>
    <w:basedOn w:val="Normal"/>
    <w:rsid w:val="001458AA"/>
    <w:pPr>
      <w:tabs>
        <w:tab w:val="left" w:pos="709"/>
      </w:tabs>
    </w:pPr>
    <w:rPr>
      <w:rFonts w:ascii="Tahoma" w:hAnsi="Tahoma"/>
      <w:lang w:val="pl-PL" w:eastAsia="pl-PL"/>
    </w:rPr>
  </w:style>
  <w:style w:type="character" w:customStyle="1" w:styleId="apple-converted-space">
    <w:name w:val="apple-converted-space"/>
    <w:rsid w:val="008C19BD"/>
  </w:style>
  <w:style w:type="paragraph" w:styleId="BodyTextIndent">
    <w:name w:val="Body Text Indent"/>
    <w:basedOn w:val="Normal"/>
    <w:link w:val="BodyTextIndentChar"/>
    <w:rsid w:val="00F95199"/>
    <w:pPr>
      <w:spacing w:after="120"/>
      <w:ind w:left="283"/>
    </w:pPr>
  </w:style>
  <w:style w:type="character" w:customStyle="1" w:styleId="BodyTextIndentChar">
    <w:name w:val="Body Text Indent Char"/>
    <w:link w:val="BodyTextIndent"/>
    <w:rsid w:val="00F95199"/>
    <w:rPr>
      <w:sz w:val="24"/>
      <w:szCs w:val="24"/>
    </w:rPr>
  </w:style>
  <w:style w:type="paragraph" w:styleId="ListParagraph">
    <w:name w:val="List Paragraph"/>
    <w:basedOn w:val="Normal"/>
    <w:uiPriority w:val="34"/>
    <w:qFormat/>
    <w:rsid w:val="00F95199"/>
    <w:pPr>
      <w:ind w:left="708"/>
    </w:pPr>
    <w:rPr>
      <w:rFonts w:ascii="Microsoft Sans Serif" w:eastAsia="Microsoft Sans Serif" w:hAnsi="Microsoft Sans Serif" w:cs="Microsoft Sans Serif"/>
      <w:color w:val="000000"/>
    </w:rPr>
  </w:style>
  <w:style w:type="paragraph" w:customStyle="1" w:styleId="CharCharChar">
    <w:name w:val="Char Char Char"/>
    <w:basedOn w:val="Normal"/>
    <w:rsid w:val="00A4461C"/>
    <w:pPr>
      <w:tabs>
        <w:tab w:val="left" w:pos="709"/>
      </w:tabs>
    </w:pPr>
    <w:rPr>
      <w:rFonts w:ascii="Tahoma" w:hAnsi="Tahoma"/>
      <w:sz w:val="20"/>
      <w:szCs w:val="20"/>
      <w:lang w:val="pl-PL" w:eastAsia="pl-PL"/>
    </w:rPr>
  </w:style>
  <w:style w:type="paragraph" w:styleId="BodyText3">
    <w:name w:val="Body Text 3"/>
    <w:basedOn w:val="Normal"/>
    <w:link w:val="BodyText3Char"/>
    <w:rsid w:val="00DD16BC"/>
    <w:pPr>
      <w:spacing w:after="120"/>
    </w:pPr>
    <w:rPr>
      <w:sz w:val="16"/>
      <w:szCs w:val="16"/>
      <w:lang w:val="en-AU"/>
    </w:rPr>
  </w:style>
  <w:style w:type="character" w:customStyle="1" w:styleId="BodyText3Char">
    <w:name w:val="Body Text 3 Char"/>
    <w:basedOn w:val="DefaultParagraphFont"/>
    <w:link w:val="BodyText3"/>
    <w:rsid w:val="00DD16BC"/>
    <w:rPr>
      <w:sz w:val="16"/>
      <w:szCs w:val="16"/>
      <w:lang w:val="en-AU"/>
    </w:rPr>
  </w:style>
  <w:style w:type="character" w:customStyle="1" w:styleId="FontStyle31">
    <w:name w:val="Font Style31"/>
    <w:rsid w:val="00E1706B"/>
    <w:rPr>
      <w:rFonts w:ascii="Times New Roman" w:hAnsi="Times New Roman" w:cs="Times New Roman"/>
      <w:sz w:val="24"/>
      <w:szCs w:val="24"/>
    </w:rPr>
  </w:style>
  <w:style w:type="paragraph" w:customStyle="1" w:styleId="CharChar5">
    <w:name w:val="Char Char5"/>
    <w:basedOn w:val="Normal"/>
    <w:rsid w:val="00EF60CB"/>
    <w:pPr>
      <w:tabs>
        <w:tab w:val="left" w:pos="709"/>
      </w:tabs>
    </w:pPr>
    <w:rPr>
      <w:rFonts w:ascii="Tahoma" w:hAnsi="Tahoma"/>
      <w:lang w:val="pl-PL" w:eastAsia="pl-PL"/>
    </w:rPr>
  </w:style>
  <w:style w:type="paragraph" w:customStyle="1" w:styleId="CharChar1Char">
    <w:name w:val="Char Char1 Char"/>
    <w:basedOn w:val="Normal"/>
    <w:rsid w:val="00FD4830"/>
    <w:pPr>
      <w:tabs>
        <w:tab w:val="left" w:pos="709"/>
      </w:tabs>
    </w:pPr>
    <w:rPr>
      <w:rFonts w:ascii="Tahoma" w:hAnsi="Tahoma"/>
      <w:sz w:val="20"/>
      <w:szCs w:val="20"/>
      <w:lang w:val="pl-PL" w:eastAsia="pl-PL"/>
    </w:rPr>
  </w:style>
  <w:style w:type="paragraph" w:styleId="BodyTextIndent2">
    <w:name w:val="Body Text Indent 2"/>
    <w:basedOn w:val="Normal"/>
    <w:link w:val="BodyTextIndent2Char"/>
    <w:rsid w:val="00F32F57"/>
    <w:pPr>
      <w:spacing w:after="120" w:line="480" w:lineRule="auto"/>
      <w:ind w:left="283"/>
    </w:pPr>
  </w:style>
  <w:style w:type="character" w:customStyle="1" w:styleId="BodyTextIndent2Char">
    <w:name w:val="Body Text Indent 2 Char"/>
    <w:basedOn w:val="DefaultParagraphFont"/>
    <w:link w:val="BodyTextIndent2"/>
    <w:rsid w:val="00F32F57"/>
    <w:rPr>
      <w:sz w:val="24"/>
      <w:szCs w:val="24"/>
    </w:rPr>
  </w:style>
  <w:style w:type="paragraph" w:styleId="BodyTextIndent3">
    <w:name w:val="Body Text Indent 3"/>
    <w:basedOn w:val="Normal"/>
    <w:link w:val="BodyTextIndent3Char"/>
    <w:rsid w:val="00F32F57"/>
    <w:pPr>
      <w:spacing w:after="120"/>
      <w:ind w:left="283"/>
    </w:pPr>
    <w:rPr>
      <w:sz w:val="16"/>
      <w:szCs w:val="16"/>
      <w:lang w:val="en-AU"/>
    </w:rPr>
  </w:style>
  <w:style w:type="character" w:customStyle="1" w:styleId="BodyTextIndent3Char">
    <w:name w:val="Body Text Indent 3 Char"/>
    <w:basedOn w:val="DefaultParagraphFont"/>
    <w:link w:val="BodyTextIndent3"/>
    <w:rsid w:val="00F32F57"/>
    <w:rPr>
      <w:sz w:val="16"/>
      <w:szCs w:val="16"/>
      <w:lang w:val="en-AU"/>
    </w:rPr>
  </w:style>
  <w:style w:type="character" w:customStyle="1" w:styleId="BodyText2Char">
    <w:name w:val="Body Text 2 Char"/>
    <w:link w:val="BodyText2"/>
    <w:rsid w:val="00C1105D"/>
    <w:rPr>
      <w:sz w:val="24"/>
      <w:szCs w:val="24"/>
    </w:rPr>
  </w:style>
  <w:style w:type="character" w:customStyle="1" w:styleId="a1">
    <w:name w:val="Горен или долен колонтитул_"/>
    <w:basedOn w:val="DefaultParagraphFont"/>
    <w:rsid w:val="003D702B"/>
    <w:rPr>
      <w:rFonts w:ascii="Times New Roman" w:eastAsia="Times New Roman" w:hAnsi="Times New Roman" w:cs="Times New Roman"/>
      <w:b/>
      <w:bCs/>
      <w:i/>
      <w:iCs/>
      <w:smallCaps w:val="0"/>
      <w:strike w:val="0"/>
      <w:spacing w:val="0"/>
      <w:sz w:val="18"/>
      <w:szCs w:val="18"/>
      <w:u w:val="none"/>
    </w:rPr>
  </w:style>
  <w:style w:type="character" w:customStyle="1" w:styleId="a2">
    <w:name w:val="Горен или долен колонтитул + Не е удебелен"/>
    <w:basedOn w:val="a1"/>
    <w:rsid w:val="003D702B"/>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a3">
    <w:name w:val="Горен или долен колонтитул"/>
    <w:basedOn w:val="a1"/>
    <w:rsid w:val="003D702B"/>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a4">
    <w:name w:val="Горен или долен колонтитул + Не е удебелен;Не е курсив"/>
    <w:basedOn w:val="a1"/>
    <w:rsid w:val="003D702B"/>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12pt">
    <w:name w:val="Горен или долен колонтитул + 12 pt;Не е удебелен;Не е курсив"/>
    <w:basedOn w:val="a1"/>
    <w:rsid w:val="003D702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4">
    <w:name w:val="Основен текст (4)"/>
    <w:basedOn w:val="DefaultParagraphFont"/>
    <w:rsid w:val="003D702B"/>
    <w:rPr>
      <w:rFonts w:ascii="Times New Roman" w:eastAsia="Times New Roman" w:hAnsi="Times New Roman" w:cs="Times New Roman"/>
      <w:b w:val="0"/>
      <w:bCs w:val="0"/>
      <w:i/>
      <w:iCs/>
      <w:smallCaps w:val="0"/>
      <w:strike w:val="0"/>
      <w:sz w:val="28"/>
      <w:szCs w:val="28"/>
      <w:u w:val="none"/>
    </w:rPr>
  </w:style>
  <w:style w:type="character" w:customStyle="1" w:styleId="20">
    <w:name w:val="Основен текст (2)_"/>
    <w:basedOn w:val="DefaultParagraphFont"/>
    <w:rsid w:val="003D702B"/>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лавие #7_"/>
    <w:basedOn w:val="DefaultParagraphFont"/>
    <w:link w:val="70"/>
    <w:rsid w:val="003D702B"/>
    <w:rPr>
      <w:b/>
      <w:bCs/>
      <w:sz w:val="28"/>
      <w:szCs w:val="28"/>
      <w:shd w:val="clear" w:color="auto" w:fill="FFFFFF"/>
    </w:rPr>
  </w:style>
  <w:style w:type="character" w:customStyle="1" w:styleId="40">
    <w:name w:val="Основен текст (4)_"/>
    <w:basedOn w:val="DefaultParagraphFont"/>
    <w:rsid w:val="003D702B"/>
    <w:rPr>
      <w:rFonts w:ascii="Times New Roman" w:eastAsia="Times New Roman" w:hAnsi="Times New Roman" w:cs="Times New Roman"/>
      <w:b w:val="0"/>
      <w:bCs w:val="0"/>
      <w:i/>
      <w:iCs/>
      <w:smallCaps w:val="0"/>
      <w:strike w:val="0"/>
      <w:sz w:val="28"/>
      <w:szCs w:val="28"/>
      <w:u w:val="none"/>
    </w:rPr>
  </w:style>
  <w:style w:type="character" w:customStyle="1" w:styleId="85pt">
    <w:name w:val="Горен или долен колонтитул + 8.5 pt"/>
    <w:basedOn w:val="a1"/>
    <w:rsid w:val="003D702B"/>
    <w:rPr>
      <w:rFonts w:ascii="Times New Roman" w:eastAsia="Times New Roman" w:hAnsi="Times New Roman" w:cs="Times New Roman"/>
      <w:b/>
      <w:bCs/>
      <w:i/>
      <w:iCs/>
      <w:smallCaps w:val="0"/>
      <w:strike w:val="0"/>
      <w:color w:val="000000"/>
      <w:spacing w:val="0"/>
      <w:w w:val="100"/>
      <w:position w:val="0"/>
      <w:sz w:val="17"/>
      <w:szCs w:val="17"/>
      <w:u w:val="single"/>
      <w:lang w:val="bg-BG" w:eastAsia="bg-BG" w:bidi="bg-BG"/>
    </w:rPr>
  </w:style>
  <w:style w:type="character" w:customStyle="1" w:styleId="Sylfaen95pt">
    <w:name w:val="Горен или долен колонтитул + Sylfaen;9.5 pt;Не е удебелен;Не е курсив"/>
    <w:basedOn w:val="a1"/>
    <w:rsid w:val="003D702B"/>
    <w:rPr>
      <w:rFonts w:ascii="Sylfaen" w:eastAsia="Sylfaen" w:hAnsi="Sylfaen" w:cs="Sylfaen"/>
      <w:b/>
      <w:bCs/>
      <w:i/>
      <w:iCs/>
      <w:smallCaps w:val="0"/>
      <w:strike w:val="0"/>
      <w:color w:val="000000"/>
      <w:spacing w:val="0"/>
      <w:w w:val="100"/>
      <w:position w:val="0"/>
      <w:sz w:val="19"/>
      <w:szCs w:val="19"/>
      <w:u w:val="none"/>
    </w:rPr>
  </w:style>
  <w:style w:type="character" w:customStyle="1" w:styleId="21">
    <w:name w:val="Основен текст (2) + Курсив"/>
    <w:basedOn w:val="20"/>
    <w:rsid w:val="003D702B"/>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style>
  <w:style w:type="character" w:customStyle="1" w:styleId="22">
    <w:name w:val="Основен текст (2)"/>
    <w:basedOn w:val="DefaultParagraphFont"/>
    <w:rsid w:val="003D702B"/>
    <w:rPr>
      <w:rFonts w:ascii="Times New Roman" w:eastAsia="Times New Roman" w:hAnsi="Times New Roman" w:cs="Times New Roman"/>
      <w:b w:val="0"/>
      <w:bCs w:val="0"/>
      <w:i w:val="0"/>
      <w:iCs w:val="0"/>
      <w:smallCaps w:val="0"/>
      <w:strike w:val="0"/>
      <w:sz w:val="28"/>
      <w:szCs w:val="28"/>
      <w:u w:val="none"/>
    </w:rPr>
  </w:style>
  <w:style w:type="character" w:customStyle="1" w:styleId="Sylfaen85pt">
    <w:name w:val="Горен или долен колонтитул + Sylfaen;8.5 pt;Не е удебелен"/>
    <w:basedOn w:val="a1"/>
    <w:rsid w:val="003D702B"/>
    <w:rPr>
      <w:rFonts w:ascii="Sylfaen" w:eastAsia="Sylfaen" w:hAnsi="Sylfaen" w:cs="Sylfaen"/>
      <w:b/>
      <w:bCs/>
      <w:i/>
      <w:iCs/>
      <w:smallCaps w:val="0"/>
      <w:strike w:val="0"/>
      <w:color w:val="000000"/>
      <w:spacing w:val="0"/>
      <w:w w:val="100"/>
      <w:position w:val="0"/>
      <w:sz w:val="17"/>
      <w:szCs w:val="17"/>
      <w:u w:val="none"/>
      <w:lang w:val="bg-BG" w:eastAsia="bg-BG" w:bidi="bg-BG"/>
    </w:rPr>
  </w:style>
  <w:style w:type="character" w:customStyle="1" w:styleId="5">
    <w:name w:val="Заглавие #5_"/>
    <w:basedOn w:val="DefaultParagraphFont"/>
    <w:link w:val="50"/>
    <w:rsid w:val="003D702B"/>
    <w:rPr>
      <w:sz w:val="28"/>
      <w:szCs w:val="28"/>
      <w:shd w:val="clear" w:color="auto" w:fill="FFFFFF"/>
    </w:rPr>
  </w:style>
  <w:style w:type="character" w:customStyle="1" w:styleId="71">
    <w:name w:val="Основен текст (7)_"/>
    <w:basedOn w:val="DefaultParagraphFont"/>
    <w:rsid w:val="003D702B"/>
    <w:rPr>
      <w:rFonts w:ascii="Sylfaen" w:eastAsia="Sylfaen" w:hAnsi="Sylfaen" w:cs="Sylfaen"/>
      <w:b w:val="0"/>
      <w:bCs w:val="0"/>
      <w:i/>
      <w:iCs/>
      <w:smallCaps w:val="0"/>
      <w:strike w:val="0"/>
      <w:spacing w:val="-10"/>
      <w:sz w:val="18"/>
      <w:szCs w:val="18"/>
      <w:u w:val="none"/>
      <w:lang w:val="en-US" w:eastAsia="en-US" w:bidi="en-US"/>
    </w:rPr>
  </w:style>
  <w:style w:type="character" w:customStyle="1" w:styleId="7BookAntiqua85pt0pt">
    <w:name w:val="Основен текст (7) + Book Antiqua;8.5 pt;Не е курсив;Разредка 0 pt"/>
    <w:basedOn w:val="71"/>
    <w:rsid w:val="003D702B"/>
    <w:rPr>
      <w:rFonts w:ascii="Book Antiqua" w:eastAsia="Book Antiqua" w:hAnsi="Book Antiqua" w:cs="Book Antiqua"/>
      <w:b w:val="0"/>
      <w:bCs w:val="0"/>
      <w:i/>
      <w:iCs/>
      <w:smallCaps w:val="0"/>
      <w:strike w:val="0"/>
      <w:color w:val="000000"/>
      <w:spacing w:val="0"/>
      <w:w w:val="100"/>
      <w:position w:val="0"/>
      <w:sz w:val="17"/>
      <w:szCs w:val="17"/>
      <w:u w:val="none"/>
      <w:lang w:val="bg-BG" w:eastAsia="bg-BG" w:bidi="bg-BG"/>
    </w:rPr>
  </w:style>
  <w:style w:type="character" w:customStyle="1" w:styleId="7BookAntiqua8pt0pt">
    <w:name w:val="Основен текст (7) + Book Antiqua;8 pt;Разредка 0 pt"/>
    <w:basedOn w:val="71"/>
    <w:rsid w:val="003D702B"/>
    <w:rPr>
      <w:rFonts w:ascii="Book Antiqua" w:eastAsia="Book Antiqua" w:hAnsi="Book Antiqua" w:cs="Book Antiqua"/>
      <w:b w:val="0"/>
      <w:bCs w:val="0"/>
      <w:i/>
      <w:iCs/>
      <w:smallCaps w:val="0"/>
      <w:strike w:val="0"/>
      <w:color w:val="000000"/>
      <w:spacing w:val="0"/>
      <w:w w:val="100"/>
      <w:position w:val="0"/>
      <w:sz w:val="16"/>
      <w:szCs w:val="16"/>
      <w:u w:val="none"/>
      <w:lang w:val="bg-BG" w:eastAsia="bg-BG" w:bidi="bg-BG"/>
    </w:rPr>
  </w:style>
  <w:style w:type="character" w:customStyle="1" w:styleId="72">
    <w:name w:val="Основен текст (7)"/>
    <w:basedOn w:val="71"/>
    <w:rsid w:val="003D702B"/>
    <w:rPr>
      <w:rFonts w:ascii="Sylfaen" w:eastAsia="Sylfaen" w:hAnsi="Sylfaen" w:cs="Sylfaen"/>
      <w:b w:val="0"/>
      <w:bCs w:val="0"/>
      <w:i/>
      <w:iCs/>
      <w:smallCaps w:val="0"/>
      <w:strike w:val="0"/>
      <w:color w:val="000000"/>
      <w:spacing w:val="-10"/>
      <w:w w:val="100"/>
      <w:position w:val="0"/>
      <w:sz w:val="18"/>
      <w:szCs w:val="18"/>
      <w:u w:val="single"/>
      <w:lang w:val="en-US" w:eastAsia="en-US" w:bidi="en-US"/>
    </w:rPr>
  </w:style>
  <w:style w:type="character" w:customStyle="1" w:styleId="7TimesNewRoman85pt0pt">
    <w:name w:val="Основен текст (7) + Times New Roman;8.5 pt;Удебелен;Разредка 0 pt"/>
    <w:basedOn w:val="71"/>
    <w:rsid w:val="003D702B"/>
    <w:rPr>
      <w:rFonts w:ascii="Times New Roman" w:eastAsia="Times New Roman" w:hAnsi="Times New Roman" w:cs="Times New Roman"/>
      <w:b/>
      <w:bCs/>
      <w:i/>
      <w:iCs/>
      <w:smallCaps w:val="0"/>
      <w:strike w:val="0"/>
      <w:color w:val="000000"/>
      <w:spacing w:val="0"/>
      <w:w w:val="100"/>
      <w:position w:val="0"/>
      <w:sz w:val="17"/>
      <w:szCs w:val="17"/>
      <w:u w:val="single"/>
      <w:lang w:val="en-US" w:eastAsia="en-US" w:bidi="en-US"/>
    </w:rPr>
  </w:style>
  <w:style w:type="paragraph" w:customStyle="1" w:styleId="70">
    <w:name w:val="Заглавие #7"/>
    <w:basedOn w:val="Normal"/>
    <w:link w:val="7"/>
    <w:rsid w:val="003D702B"/>
    <w:pPr>
      <w:widowControl w:val="0"/>
      <w:shd w:val="clear" w:color="auto" w:fill="FFFFFF"/>
      <w:spacing w:line="0" w:lineRule="atLeast"/>
      <w:ind w:hanging="300"/>
      <w:jc w:val="both"/>
      <w:outlineLvl w:val="6"/>
    </w:pPr>
    <w:rPr>
      <w:b/>
      <w:bCs/>
      <w:sz w:val="28"/>
      <w:szCs w:val="28"/>
    </w:rPr>
  </w:style>
  <w:style w:type="paragraph" w:customStyle="1" w:styleId="50">
    <w:name w:val="Заглавие #5"/>
    <w:basedOn w:val="Normal"/>
    <w:link w:val="5"/>
    <w:rsid w:val="003D702B"/>
    <w:pPr>
      <w:widowControl w:val="0"/>
      <w:shd w:val="clear" w:color="auto" w:fill="FFFFFF"/>
      <w:spacing w:line="317" w:lineRule="exact"/>
      <w:ind w:firstLine="760"/>
      <w:jc w:val="both"/>
      <w:outlineLvl w:val="4"/>
    </w:pPr>
    <w:rPr>
      <w:sz w:val="28"/>
      <w:szCs w:val="28"/>
    </w:rPr>
  </w:style>
  <w:style w:type="character" w:customStyle="1" w:styleId="grame">
    <w:name w:val="grame"/>
    <w:basedOn w:val="DefaultParagraphFont"/>
    <w:rsid w:val="00F625D2"/>
  </w:style>
  <w:style w:type="character" w:styleId="CommentReference">
    <w:name w:val="annotation reference"/>
    <w:basedOn w:val="DefaultParagraphFont"/>
    <w:uiPriority w:val="99"/>
    <w:unhideWhenUsed/>
    <w:rsid w:val="0093455D"/>
    <w:rPr>
      <w:sz w:val="16"/>
      <w:szCs w:val="16"/>
    </w:rPr>
  </w:style>
  <w:style w:type="paragraph" w:styleId="CommentText">
    <w:name w:val="annotation text"/>
    <w:basedOn w:val="Normal"/>
    <w:link w:val="CommentTextChar"/>
    <w:uiPriority w:val="99"/>
    <w:unhideWhenUsed/>
    <w:rsid w:val="0093455D"/>
    <w:rPr>
      <w:sz w:val="20"/>
      <w:szCs w:val="20"/>
    </w:rPr>
  </w:style>
  <w:style w:type="character" w:customStyle="1" w:styleId="CommentTextChar">
    <w:name w:val="Comment Text Char"/>
    <w:basedOn w:val="DefaultParagraphFont"/>
    <w:link w:val="CommentText"/>
    <w:uiPriority w:val="99"/>
    <w:rsid w:val="0093455D"/>
  </w:style>
  <w:style w:type="character" w:customStyle="1" w:styleId="Heading5Char">
    <w:name w:val="Heading 5 Char"/>
    <w:basedOn w:val="DefaultParagraphFont"/>
    <w:link w:val="Heading5"/>
    <w:semiHidden/>
    <w:rsid w:val="008D7CC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3412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4123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341239"/>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34123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4123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412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1239"/>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semiHidden/>
    <w:unhideWhenUsed/>
    <w:rsid w:val="007538E6"/>
    <w:rPr>
      <w:b/>
      <w:bCs/>
    </w:rPr>
  </w:style>
  <w:style w:type="character" w:customStyle="1" w:styleId="CommentSubjectChar">
    <w:name w:val="Comment Subject Char"/>
    <w:basedOn w:val="CommentTextChar"/>
    <w:link w:val="CommentSubject"/>
    <w:semiHidden/>
    <w:rsid w:val="007538E6"/>
    <w:rPr>
      <w:b/>
      <w:bCs/>
    </w:rPr>
  </w:style>
</w:styles>
</file>

<file path=word/webSettings.xml><?xml version="1.0" encoding="utf-8"?>
<w:webSettings xmlns:r="http://schemas.openxmlformats.org/officeDocument/2006/relationships" xmlns:w="http://schemas.openxmlformats.org/wordprocessingml/2006/main">
  <w:divs>
    <w:div w:id="49380969">
      <w:bodyDiv w:val="1"/>
      <w:marLeft w:val="0"/>
      <w:marRight w:val="0"/>
      <w:marTop w:val="0"/>
      <w:marBottom w:val="0"/>
      <w:divBdr>
        <w:top w:val="none" w:sz="0" w:space="0" w:color="auto"/>
        <w:left w:val="none" w:sz="0" w:space="0" w:color="auto"/>
        <w:bottom w:val="none" w:sz="0" w:space="0" w:color="auto"/>
        <w:right w:val="none" w:sz="0" w:space="0" w:color="auto"/>
      </w:divBdr>
    </w:div>
    <w:div w:id="59134583">
      <w:bodyDiv w:val="1"/>
      <w:marLeft w:val="0"/>
      <w:marRight w:val="0"/>
      <w:marTop w:val="0"/>
      <w:marBottom w:val="0"/>
      <w:divBdr>
        <w:top w:val="none" w:sz="0" w:space="0" w:color="auto"/>
        <w:left w:val="none" w:sz="0" w:space="0" w:color="auto"/>
        <w:bottom w:val="none" w:sz="0" w:space="0" w:color="auto"/>
        <w:right w:val="none" w:sz="0" w:space="0" w:color="auto"/>
      </w:divBdr>
    </w:div>
    <w:div w:id="122577393">
      <w:bodyDiv w:val="1"/>
      <w:marLeft w:val="0"/>
      <w:marRight w:val="0"/>
      <w:marTop w:val="0"/>
      <w:marBottom w:val="0"/>
      <w:divBdr>
        <w:top w:val="none" w:sz="0" w:space="0" w:color="auto"/>
        <w:left w:val="none" w:sz="0" w:space="0" w:color="auto"/>
        <w:bottom w:val="none" w:sz="0" w:space="0" w:color="auto"/>
        <w:right w:val="none" w:sz="0" w:space="0" w:color="auto"/>
      </w:divBdr>
      <w:divsChild>
        <w:div w:id="967778873">
          <w:marLeft w:val="0"/>
          <w:marRight w:val="0"/>
          <w:marTop w:val="0"/>
          <w:marBottom w:val="0"/>
          <w:divBdr>
            <w:top w:val="none" w:sz="0" w:space="0" w:color="auto"/>
            <w:left w:val="none" w:sz="0" w:space="0" w:color="auto"/>
            <w:bottom w:val="none" w:sz="0" w:space="0" w:color="auto"/>
            <w:right w:val="none" w:sz="0" w:space="0" w:color="auto"/>
          </w:divBdr>
        </w:div>
        <w:div w:id="2114394040">
          <w:marLeft w:val="0"/>
          <w:marRight w:val="0"/>
          <w:marTop w:val="0"/>
          <w:marBottom w:val="0"/>
          <w:divBdr>
            <w:top w:val="none" w:sz="0" w:space="0" w:color="auto"/>
            <w:left w:val="none" w:sz="0" w:space="0" w:color="auto"/>
            <w:bottom w:val="none" w:sz="0" w:space="0" w:color="auto"/>
            <w:right w:val="none" w:sz="0" w:space="0" w:color="auto"/>
          </w:divBdr>
        </w:div>
      </w:divsChild>
    </w:div>
    <w:div w:id="151987594">
      <w:bodyDiv w:val="1"/>
      <w:marLeft w:val="0"/>
      <w:marRight w:val="0"/>
      <w:marTop w:val="0"/>
      <w:marBottom w:val="0"/>
      <w:divBdr>
        <w:top w:val="none" w:sz="0" w:space="0" w:color="auto"/>
        <w:left w:val="none" w:sz="0" w:space="0" w:color="auto"/>
        <w:bottom w:val="none" w:sz="0" w:space="0" w:color="auto"/>
        <w:right w:val="none" w:sz="0" w:space="0" w:color="auto"/>
      </w:divBdr>
    </w:div>
    <w:div w:id="259532193">
      <w:bodyDiv w:val="1"/>
      <w:marLeft w:val="0"/>
      <w:marRight w:val="0"/>
      <w:marTop w:val="0"/>
      <w:marBottom w:val="0"/>
      <w:divBdr>
        <w:top w:val="none" w:sz="0" w:space="0" w:color="auto"/>
        <w:left w:val="none" w:sz="0" w:space="0" w:color="auto"/>
        <w:bottom w:val="none" w:sz="0" w:space="0" w:color="auto"/>
        <w:right w:val="none" w:sz="0" w:space="0" w:color="auto"/>
      </w:divBdr>
    </w:div>
    <w:div w:id="497120060">
      <w:bodyDiv w:val="1"/>
      <w:marLeft w:val="0"/>
      <w:marRight w:val="0"/>
      <w:marTop w:val="0"/>
      <w:marBottom w:val="0"/>
      <w:divBdr>
        <w:top w:val="none" w:sz="0" w:space="0" w:color="auto"/>
        <w:left w:val="none" w:sz="0" w:space="0" w:color="auto"/>
        <w:bottom w:val="none" w:sz="0" w:space="0" w:color="auto"/>
        <w:right w:val="none" w:sz="0" w:space="0" w:color="auto"/>
      </w:divBdr>
    </w:div>
    <w:div w:id="610934613">
      <w:bodyDiv w:val="1"/>
      <w:marLeft w:val="0"/>
      <w:marRight w:val="0"/>
      <w:marTop w:val="0"/>
      <w:marBottom w:val="0"/>
      <w:divBdr>
        <w:top w:val="none" w:sz="0" w:space="0" w:color="auto"/>
        <w:left w:val="none" w:sz="0" w:space="0" w:color="auto"/>
        <w:bottom w:val="none" w:sz="0" w:space="0" w:color="auto"/>
        <w:right w:val="none" w:sz="0" w:space="0" w:color="auto"/>
      </w:divBdr>
    </w:div>
    <w:div w:id="738670242">
      <w:bodyDiv w:val="1"/>
      <w:marLeft w:val="0"/>
      <w:marRight w:val="0"/>
      <w:marTop w:val="0"/>
      <w:marBottom w:val="0"/>
      <w:divBdr>
        <w:top w:val="none" w:sz="0" w:space="0" w:color="auto"/>
        <w:left w:val="none" w:sz="0" w:space="0" w:color="auto"/>
        <w:bottom w:val="none" w:sz="0" w:space="0" w:color="auto"/>
        <w:right w:val="none" w:sz="0" w:space="0" w:color="auto"/>
      </w:divBdr>
    </w:div>
    <w:div w:id="854686690">
      <w:bodyDiv w:val="1"/>
      <w:marLeft w:val="0"/>
      <w:marRight w:val="0"/>
      <w:marTop w:val="0"/>
      <w:marBottom w:val="0"/>
      <w:divBdr>
        <w:top w:val="none" w:sz="0" w:space="0" w:color="auto"/>
        <w:left w:val="none" w:sz="0" w:space="0" w:color="auto"/>
        <w:bottom w:val="none" w:sz="0" w:space="0" w:color="auto"/>
        <w:right w:val="none" w:sz="0" w:space="0" w:color="auto"/>
      </w:divBdr>
    </w:div>
    <w:div w:id="961038954">
      <w:bodyDiv w:val="1"/>
      <w:marLeft w:val="0"/>
      <w:marRight w:val="0"/>
      <w:marTop w:val="0"/>
      <w:marBottom w:val="0"/>
      <w:divBdr>
        <w:top w:val="none" w:sz="0" w:space="0" w:color="auto"/>
        <w:left w:val="none" w:sz="0" w:space="0" w:color="auto"/>
        <w:bottom w:val="none" w:sz="0" w:space="0" w:color="auto"/>
        <w:right w:val="none" w:sz="0" w:space="0" w:color="auto"/>
      </w:divBdr>
    </w:div>
    <w:div w:id="1035621672">
      <w:bodyDiv w:val="1"/>
      <w:marLeft w:val="0"/>
      <w:marRight w:val="0"/>
      <w:marTop w:val="0"/>
      <w:marBottom w:val="0"/>
      <w:divBdr>
        <w:top w:val="none" w:sz="0" w:space="0" w:color="auto"/>
        <w:left w:val="none" w:sz="0" w:space="0" w:color="auto"/>
        <w:bottom w:val="none" w:sz="0" w:space="0" w:color="auto"/>
        <w:right w:val="none" w:sz="0" w:space="0" w:color="auto"/>
      </w:divBdr>
    </w:div>
    <w:div w:id="1045377033">
      <w:bodyDiv w:val="1"/>
      <w:marLeft w:val="0"/>
      <w:marRight w:val="0"/>
      <w:marTop w:val="0"/>
      <w:marBottom w:val="0"/>
      <w:divBdr>
        <w:top w:val="none" w:sz="0" w:space="0" w:color="auto"/>
        <w:left w:val="none" w:sz="0" w:space="0" w:color="auto"/>
        <w:bottom w:val="none" w:sz="0" w:space="0" w:color="auto"/>
        <w:right w:val="none" w:sz="0" w:space="0" w:color="auto"/>
      </w:divBdr>
    </w:div>
    <w:div w:id="1134635644">
      <w:bodyDiv w:val="1"/>
      <w:marLeft w:val="0"/>
      <w:marRight w:val="0"/>
      <w:marTop w:val="0"/>
      <w:marBottom w:val="0"/>
      <w:divBdr>
        <w:top w:val="none" w:sz="0" w:space="0" w:color="auto"/>
        <w:left w:val="none" w:sz="0" w:space="0" w:color="auto"/>
        <w:bottom w:val="none" w:sz="0" w:space="0" w:color="auto"/>
        <w:right w:val="none" w:sz="0" w:space="0" w:color="auto"/>
      </w:divBdr>
    </w:div>
    <w:div w:id="1369140388">
      <w:bodyDiv w:val="1"/>
      <w:marLeft w:val="0"/>
      <w:marRight w:val="0"/>
      <w:marTop w:val="0"/>
      <w:marBottom w:val="0"/>
      <w:divBdr>
        <w:top w:val="none" w:sz="0" w:space="0" w:color="auto"/>
        <w:left w:val="none" w:sz="0" w:space="0" w:color="auto"/>
        <w:bottom w:val="none" w:sz="0" w:space="0" w:color="auto"/>
        <w:right w:val="none" w:sz="0" w:space="0" w:color="auto"/>
      </w:divBdr>
    </w:div>
    <w:div w:id="1458645347">
      <w:bodyDiv w:val="1"/>
      <w:marLeft w:val="0"/>
      <w:marRight w:val="0"/>
      <w:marTop w:val="0"/>
      <w:marBottom w:val="0"/>
      <w:divBdr>
        <w:top w:val="none" w:sz="0" w:space="0" w:color="auto"/>
        <w:left w:val="none" w:sz="0" w:space="0" w:color="auto"/>
        <w:bottom w:val="none" w:sz="0" w:space="0" w:color="auto"/>
        <w:right w:val="none" w:sz="0" w:space="0" w:color="auto"/>
      </w:divBdr>
    </w:div>
    <w:div w:id="1514563181">
      <w:bodyDiv w:val="1"/>
      <w:marLeft w:val="0"/>
      <w:marRight w:val="0"/>
      <w:marTop w:val="0"/>
      <w:marBottom w:val="0"/>
      <w:divBdr>
        <w:top w:val="none" w:sz="0" w:space="0" w:color="auto"/>
        <w:left w:val="none" w:sz="0" w:space="0" w:color="auto"/>
        <w:bottom w:val="none" w:sz="0" w:space="0" w:color="auto"/>
        <w:right w:val="none" w:sz="0" w:space="0" w:color="auto"/>
      </w:divBdr>
    </w:div>
    <w:div w:id="1629119222">
      <w:bodyDiv w:val="1"/>
      <w:marLeft w:val="0"/>
      <w:marRight w:val="0"/>
      <w:marTop w:val="0"/>
      <w:marBottom w:val="0"/>
      <w:divBdr>
        <w:top w:val="none" w:sz="0" w:space="0" w:color="auto"/>
        <w:left w:val="none" w:sz="0" w:space="0" w:color="auto"/>
        <w:bottom w:val="none" w:sz="0" w:space="0" w:color="auto"/>
        <w:right w:val="none" w:sz="0" w:space="0" w:color="auto"/>
      </w:divBdr>
    </w:div>
    <w:div w:id="1646861051">
      <w:bodyDiv w:val="1"/>
      <w:marLeft w:val="0"/>
      <w:marRight w:val="0"/>
      <w:marTop w:val="0"/>
      <w:marBottom w:val="0"/>
      <w:divBdr>
        <w:top w:val="none" w:sz="0" w:space="0" w:color="auto"/>
        <w:left w:val="none" w:sz="0" w:space="0" w:color="auto"/>
        <w:bottom w:val="none" w:sz="0" w:space="0" w:color="auto"/>
        <w:right w:val="none" w:sz="0" w:space="0" w:color="auto"/>
      </w:divBdr>
    </w:div>
    <w:div w:id="1732077697">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832479214">
      <w:bodyDiv w:val="1"/>
      <w:marLeft w:val="0"/>
      <w:marRight w:val="0"/>
      <w:marTop w:val="0"/>
      <w:marBottom w:val="0"/>
      <w:divBdr>
        <w:top w:val="none" w:sz="0" w:space="0" w:color="auto"/>
        <w:left w:val="none" w:sz="0" w:space="0" w:color="auto"/>
        <w:bottom w:val="none" w:sz="0" w:space="0" w:color="auto"/>
        <w:right w:val="none" w:sz="0" w:space="0" w:color="auto"/>
      </w:divBdr>
    </w:div>
    <w:div w:id="1944680536">
      <w:bodyDiv w:val="1"/>
      <w:marLeft w:val="0"/>
      <w:marRight w:val="0"/>
      <w:marTop w:val="0"/>
      <w:marBottom w:val="0"/>
      <w:divBdr>
        <w:top w:val="none" w:sz="0" w:space="0" w:color="auto"/>
        <w:left w:val="none" w:sz="0" w:space="0" w:color="auto"/>
        <w:bottom w:val="none" w:sz="0" w:space="0" w:color="auto"/>
        <w:right w:val="none" w:sz="0" w:space="0" w:color="auto"/>
      </w:divBdr>
    </w:div>
    <w:div w:id="1993867297">
      <w:bodyDiv w:val="1"/>
      <w:marLeft w:val="0"/>
      <w:marRight w:val="0"/>
      <w:marTop w:val="0"/>
      <w:marBottom w:val="0"/>
      <w:divBdr>
        <w:top w:val="none" w:sz="0" w:space="0" w:color="auto"/>
        <w:left w:val="none" w:sz="0" w:space="0" w:color="auto"/>
        <w:bottom w:val="none" w:sz="0" w:space="0" w:color="auto"/>
        <w:right w:val="none" w:sz="0" w:space="0" w:color="auto"/>
      </w:divBdr>
    </w:div>
    <w:div w:id="20359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noba@gmail.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B389-EFFD-4AC9-A686-8F3A69EE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9094</Words>
  <Characters>55145</Characters>
  <Application>Microsoft Office Word</Application>
  <DocSecurity>0</DocSecurity>
  <Lines>459</Lines>
  <Paragraphs>128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 Б Щ И Н А       С М О Л Я Н</vt:lpstr>
      <vt:lpstr>О Б Щ И Н А       С М О Л Я Н</vt:lpstr>
    </vt:vector>
  </TitlesOfParts>
  <Company>Ministry of  Finance - Bulgaria</Company>
  <LinksUpToDate>false</LinksUpToDate>
  <CharactersWithSpaces>64111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С М О Л Я Н</dc:title>
  <dc:creator>mvidenova</dc:creator>
  <cp:lastModifiedBy>toshko</cp:lastModifiedBy>
  <cp:revision>3</cp:revision>
  <cp:lastPrinted>2017-09-12T14:05:00Z</cp:lastPrinted>
  <dcterms:created xsi:type="dcterms:W3CDTF">2019-01-03T09:19:00Z</dcterms:created>
  <dcterms:modified xsi:type="dcterms:W3CDTF">2019-01-03T12:06:00Z</dcterms:modified>
</cp:coreProperties>
</file>