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6BD" w:rsidRPr="00F44B15" w:rsidRDefault="008C26BD" w:rsidP="000F3FFD">
      <w:pPr>
        <w:widowControl w:val="0"/>
        <w:autoSpaceDE w:val="0"/>
        <w:autoSpaceDN w:val="0"/>
        <w:adjustRightInd w:val="0"/>
        <w:spacing w:after="0" w:line="276" w:lineRule="auto"/>
        <w:jc w:val="both"/>
        <w:rPr>
          <w:rFonts w:ascii="Times New Roman" w:hAnsi="Times New Roman" w:cs="Times New Roman"/>
          <w:b/>
          <w:sz w:val="24"/>
          <w:szCs w:val="24"/>
          <w:lang w:eastAsia="bg-BG"/>
        </w:rPr>
      </w:pPr>
    </w:p>
    <w:p w:rsidR="00E01E2F" w:rsidRPr="00F44B15" w:rsidRDefault="00E01E2F" w:rsidP="000F3FFD">
      <w:pPr>
        <w:widowControl w:val="0"/>
        <w:autoSpaceDE w:val="0"/>
        <w:autoSpaceDN w:val="0"/>
        <w:adjustRightInd w:val="0"/>
        <w:spacing w:after="0" w:line="276" w:lineRule="auto"/>
        <w:jc w:val="both"/>
        <w:rPr>
          <w:rFonts w:ascii="Times New Roman" w:hAnsi="Times New Roman" w:cs="Times New Roman"/>
          <w:b/>
          <w:sz w:val="24"/>
          <w:szCs w:val="24"/>
          <w:lang w:eastAsia="bg-BG"/>
        </w:rPr>
      </w:pPr>
    </w:p>
    <w:p w:rsidR="00E01E2F" w:rsidRPr="00F44B15" w:rsidRDefault="00E01E2F" w:rsidP="000F3FFD">
      <w:pPr>
        <w:widowControl w:val="0"/>
        <w:autoSpaceDE w:val="0"/>
        <w:autoSpaceDN w:val="0"/>
        <w:adjustRightInd w:val="0"/>
        <w:spacing w:after="0" w:line="276" w:lineRule="auto"/>
        <w:jc w:val="both"/>
        <w:rPr>
          <w:rFonts w:ascii="Times New Roman" w:hAnsi="Times New Roman" w:cs="Times New Roman"/>
          <w:b/>
          <w:sz w:val="24"/>
          <w:szCs w:val="24"/>
          <w:lang w:eastAsia="bg-BG"/>
        </w:rPr>
      </w:pPr>
    </w:p>
    <w:p w:rsidR="008C26BD" w:rsidRPr="00F44B15" w:rsidRDefault="008C26BD" w:rsidP="000F3FFD">
      <w:pPr>
        <w:widowControl w:val="0"/>
        <w:autoSpaceDE w:val="0"/>
        <w:autoSpaceDN w:val="0"/>
        <w:adjustRightInd w:val="0"/>
        <w:spacing w:after="0" w:line="276" w:lineRule="auto"/>
        <w:jc w:val="both"/>
        <w:rPr>
          <w:rFonts w:ascii="Times New Roman" w:hAnsi="Times New Roman" w:cs="Times New Roman"/>
          <w:b/>
          <w:sz w:val="24"/>
          <w:szCs w:val="24"/>
          <w:lang w:eastAsia="bg-BG"/>
        </w:rPr>
      </w:pPr>
    </w:p>
    <w:p w:rsidR="000E5CC4" w:rsidRPr="00F44B15" w:rsidRDefault="001556BF" w:rsidP="00562887">
      <w:pPr>
        <w:suppressAutoHyphens/>
        <w:spacing w:after="0" w:line="276" w:lineRule="auto"/>
        <w:ind w:right="50"/>
        <w:rPr>
          <w:rFonts w:ascii="Times New Roman" w:hAnsi="Times New Roman" w:cs="Times New Roman"/>
          <w:b/>
          <w:sz w:val="24"/>
          <w:szCs w:val="24"/>
          <w:lang w:val="ru-RU"/>
        </w:rPr>
      </w:pPr>
      <w:r w:rsidRPr="00F44B15">
        <w:rPr>
          <w:rFonts w:ascii="Times New Roman" w:hAnsi="Times New Roman" w:cs="Times New Roman"/>
          <w:b/>
          <w:sz w:val="24"/>
          <w:szCs w:val="24"/>
        </w:rPr>
        <w:t>УТВЪРЖДАВАМ,</w:t>
      </w:r>
    </w:p>
    <w:p w:rsidR="001556BF" w:rsidRPr="00F44B15" w:rsidRDefault="00411D78" w:rsidP="00562887">
      <w:pPr>
        <w:suppressAutoHyphens/>
        <w:spacing w:after="0" w:line="276" w:lineRule="auto"/>
        <w:ind w:right="50"/>
        <w:rPr>
          <w:rFonts w:ascii="Times New Roman" w:hAnsi="Times New Roman" w:cs="Times New Roman"/>
          <w:b/>
          <w:sz w:val="24"/>
          <w:szCs w:val="24"/>
        </w:rPr>
      </w:pPr>
      <w:r w:rsidRPr="00F44B15">
        <w:rPr>
          <w:rFonts w:ascii="Times New Roman" w:hAnsi="Times New Roman" w:cs="Times New Roman"/>
          <w:b/>
          <w:sz w:val="24"/>
          <w:szCs w:val="24"/>
        </w:rPr>
        <w:t xml:space="preserve">инж. Фахри Молайсенов </w:t>
      </w:r>
    </w:p>
    <w:p w:rsidR="001556BF" w:rsidRDefault="001556BF" w:rsidP="00562887">
      <w:pPr>
        <w:suppressAutoHyphens/>
        <w:spacing w:after="0" w:line="276" w:lineRule="auto"/>
        <w:ind w:right="50"/>
        <w:rPr>
          <w:rFonts w:ascii="Times New Roman" w:hAnsi="Times New Roman" w:cs="Times New Roman"/>
          <w:i/>
          <w:sz w:val="24"/>
          <w:szCs w:val="24"/>
          <w:lang w:val="en-US"/>
        </w:rPr>
      </w:pPr>
      <w:r w:rsidRPr="00F44B15">
        <w:rPr>
          <w:rFonts w:ascii="Times New Roman" w:hAnsi="Times New Roman" w:cs="Times New Roman"/>
          <w:i/>
          <w:sz w:val="24"/>
          <w:szCs w:val="24"/>
        </w:rPr>
        <w:t>Кмет на община Мадан</w:t>
      </w:r>
    </w:p>
    <w:p w:rsidR="00311706" w:rsidRPr="00311706" w:rsidRDefault="00311706" w:rsidP="00562887">
      <w:pPr>
        <w:suppressAutoHyphens/>
        <w:spacing w:after="0" w:line="276" w:lineRule="auto"/>
        <w:ind w:right="50"/>
        <w:rPr>
          <w:rFonts w:ascii="Times New Roman" w:hAnsi="Times New Roman" w:cs="Times New Roman"/>
          <w:i/>
          <w:sz w:val="24"/>
          <w:szCs w:val="24"/>
        </w:rPr>
      </w:pPr>
      <w:r w:rsidRPr="00311706">
        <w:rPr>
          <w:rFonts w:ascii="Times New Roman" w:hAnsi="Times New Roman" w:cs="Times New Roman"/>
          <w:i/>
          <w:sz w:val="24"/>
          <w:szCs w:val="24"/>
          <w:lang w:val="en-US"/>
        </w:rPr>
        <w:t>*/</w:t>
      </w:r>
      <w:r w:rsidRPr="00311706">
        <w:rPr>
          <w:rFonts w:ascii="Times New Roman" w:hAnsi="Times New Roman" w:cs="Times New Roman"/>
          <w:i/>
          <w:sz w:val="24"/>
          <w:szCs w:val="24"/>
        </w:rPr>
        <w:t>положени подпис и печат/</w:t>
      </w:r>
    </w:p>
    <w:p w:rsidR="00411D78" w:rsidRPr="00347B94" w:rsidRDefault="00411D78" w:rsidP="00562887">
      <w:pPr>
        <w:suppressAutoHyphens/>
        <w:spacing w:after="0" w:line="276" w:lineRule="auto"/>
        <w:ind w:right="50"/>
        <w:rPr>
          <w:rFonts w:ascii="Times New Roman" w:hAnsi="Times New Roman" w:cs="Times New Roman"/>
          <w:b/>
          <w:sz w:val="24"/>
          <w:szCs w:val="24"/>
          <w:lang w:val="ru-RU"/>
        </w:rPr>
      </w:pPr>
    </w:p>
    <w:p w:rsidR="00562887" w:rsidRPr="00411D78" w:rsidRDefault="00562887" w:rsidP="00562887">
      <w:pPr>
        <w:suppressAutoHyphens/>
        <w:spacing w:after="0" w:line="276" w:lineRule="auto"/>
        <w:ind w:right="50"/>
        <w:rPr>
          <w:rFonts w:ascii="Times New Roman" w:hAnsi="Times New Roman" w:cs="Times New Roman"/>
          <w:sz w:val="24"/>
          <w:szCs w:val="24"/>
        </w:rPr>
      </w:pPr>
      <w:r w:rsidRPr="00F44B15">
        <w:rPr>
          <w:rFonts w:ascii="Times New Roman" w:hAnsi="Times New Roman" w:cs="Times New Roman"/>
          <w:b/>
          <w:sz w:val="24"/>
          <w:szCs w:val="24"/>
        </w:rPr>
        <w:t xml:space="preserve">Дата: </w:t>
      </w:r>
      <w:r w:rsidR="00411D78" w:rsidRPr="00347B94">
        <w:rPr>
          <w:rFonts w:ascii="Times New Roman" w:hAnsi="Times New Roman" w:cs="Times New Roman"/>
          <w:sz w:val="24"/>
          <w:szCs w:val="24"/>
          <w:lang w:val="ru-RU"/>
        </w:rPr>
        <w:t>16.04</w:t>
      </w:r>
      <w:r w:rsidR="00411D78">
        <w:rPr>
          <w:rFonts w:ascii="Times New Roman" w:hAnsi="Times New Roman" w:cs="Times New Roman"/>
          <w:sz w:val="24"/>
          <w:szCs w:val="24"/>
        </w:rPr>
        <w:t>.2019г.</w:t>
      </w:r>
    </w:p>
    <w:p w:rsidR="008C26BD" w:rsidRPr="00F44B15" w:rsidRDefault="008C26BD" w:rsidP="000F3FFD">
      <w:pPr>
        <w:spacing w:after="0" w:line="276" w:lineRule="auto"/>
        <w:jc w:val="center"/>
        <w:rPr>
          <w:rFonts w:ascii="Times New Roman" w:hAnsi="Times New Roman" w:cs="Times New Roman"/>
          <w:b/>
          <w:sz w:val="24"/>
          <w:szCs w:val="24"/>
        </w:rPr>
      </w:pPr>
    </w:p>
    <w:p w:rsidR="008C26BD" w:rsidRPr="00F44B15" w:rsidRDefault="008C26BD" w:rsidP="000F3FFD">
      <w:pPr>
        <w:spacing w:after="0" w:line="276" w:lineRule="auto"/>
        <w:jc w:val="center"/>
        <w:rPr>
          <w:rFonts w:ascii="Times New Roman" w:hAnsi="Times New Roman" w:cs="Times New Roman"/>
          <w:b/>
          <w:sz w:val="24"/>
          <w:szCs w:val="24"/>
        </w:rPr>
      </w:pPr>
    </w:p>
    <w:p w:rsidR="00562887" w:rsidRDefault="00562887" w:rsidP="000F3FFD">
      <w:pPr>
        <w:spacing w:after="0" w:line="276" w:lineRule="auto"/>
        <w:rPr>
          <w:rFonts w:ascii="Times New Roman" w:hAnsi="Times New Roman" w:cs="Times New Roman"/>
          <w:b/>
          <w:sz w:val="24"/>
          <w:szCs w:val="24"/>
          <w:lang w:val="ru-RU"/>
        </w:rPr>
      </w:pPr>
    </w:p>
    <w:p w:rsidR="00F973C6" w:rsidRPr="00F44B15" w:rsidRDefault="00F973C6" w:rsidP="000F3FFD">
      <w:pPr>
        <w:spacing w:after="0" w:line="276" w:lineRule="auto"/>
        <w:rPr>
          <w:rFonts w:ascii="Times New Roman" w:hAnsi="Times New Roman" w:cs="Times New Roman"/>
          <w:b/>
          <w:sz w:val="24"/>
          <w:szCs w:val="24"/>
          <w:lang w:val="ru-RU"/>
        </w:rPr>
      </w:pPr>
    </w:p>
    <w:p w:rsidR="00562887" w:rsidRPr="00F44B15" w:rsidRDefault="00562887" w:rsidP="000F3FFD">
      <w:pPr>
        <w:spacing w:after="0" w:line="276" w:lineRule="auto"/>
        <w:rPr>
          <w:rFonts w:ascii="Times New Roman" w:hAnsi="Times New Roman" w:cs="Times New Roman"/>
          <w:b/>
          <w:sz w:val="24"/>
          <w:szCs w:val="24"/>
          <w:lang w:val="ru-RU"/>
        </w:rPr>
      </w:pPr>
    </w:p>
    <w:p w:rsidR="00F44B15" w:rsidRPr="00F44B15" w:rsidRDefault="00F44B15" w:rsidP="00F44B15">
      <w:pPr>
        <w:tabs>
          <w:tab w:val="left" w:pos="2535"/>
          <w:tab w:val="center" w:pos="5059"/>
        </w:tabs>
        <w:jc w:val="center"/>
        <w:rPr>
          <w:rFonts w:ascii="Times New Roman" w:hAnsi="Times New Roman" w:cs="Times New Roman"/>
          <w:b/>
          <w:spacing w:val="100"/>
          <w:sz w:val="48"/>
          <w:szCs w:val="48"/>
        </w:rPr>
      </w:pPr>
      <w:r w:rsidRPr="00F44B15">
        <w:rPr>
          <w:rFonts w:ascii="Times New Roman" w:hAnsi="Times New Roman" w:cs="Times New Roman"/>
          <w:b/>
          <w:spacing w:val="100"/>
          <w:sz w:val="48"/>
          <w:szCs w:val="48"/>
        </w:rPr>
        <w:t>ДОКУМЕНТАЦИЯ</w:t>
      </w:r>
    </w:p>
    <w:p w:rsidR="00F44B15" w:rsidRPr="00F973C6" w:rsidRDefault="00F44B15" w:rsidP="00F44B15">
      <w:pPr>
        <w:jc w:val="center"/>
        <w:rPr>
          <w:rFonts w:ascii="Times New Roman" w:hAnsi="Times New Roman" w:cs="Times New Roman"/>
          <w:b/>
          <w:sz w:val="24"/>
          <w:szCs w:val="24"/>
        </w:rPr>
      </w:pPr>
      <w:r w:rsidRPr="00F973C6">
        <w:rPr>
          <w:rFonts w:ascii="Times New Roman" w:hAnsi="Times New Roman" w:cs="Times New Roman"/>
          <w:b/>
          <w:sz w:val="24"/>
          <w:szCs w:val="24"/>
        </w:rPr>
        <w:t>ЗА УЧАСТИЕ В ОТКРИТА ПРОЦЕДУРА ЗА ВЪЗЛАГАНЕ НА ОБЩЕСТВЕНА ПОРЪЧКА С ПРЕДМЕТ:</w:t>
      </w:r>
    </w:p>
    <w:p w:rsidR="00F44B15" w:rsidRDefault="00F44B15" w:rsidP="00F44B15">
      <w:pPr>
        <w:rPr>
          <w:rFonts w:ascii="Times New Roman" w:hAnsi="Times New Roman" w:cs="Times New Roman"/>
          <w:b/>
          <w:sz w:val="32"/>
          <w:szCs w:val="32"/>
        </w:rPr>
      </w:pPr>
    </w:p>
    <w:p w:rsidR="00F973C6" w:rsidRPr="00F44B15" w:rsidRDefault="00F973C6" w:rsidP="00F44B15">
      <w:pPr>
        <w:rPr>
          <w:rFonts w:ascii="Times New Roman" w:hAnsi="Times New Roman" w:cs="Times New Roman"/>
          <w:b/>
          <w:sz w:val="32"/>
          <w:szCs w:val="32"/>
        </w:rPr>
      </w:pPr>
    </w:p>
    <w:p w:rsidR="00F973C6" w:rsidRDefault="00F44B15" w:rsidP="00F44B15">
      <w:pPr>
        <w:pStyle w:val="Default"/>
        <w:pBdr>
          <w:top w:val="single" w:sz="4" w:space="1" w:color="auto"/>
          <w:left w:val="single" w:sz="4" w:space="4" w:color="auto"/>
          <w:bottom w:val="single" w:sz="4" w:space="1" w:color="auto"/>
          <w:right w:val="single" w:sz="4" w:space="4" w:color="auto"/>
        </w:pBdr>
        <w:shd w:val="clear" w:color="auto" w:fill="99CCFF"/>
        <w:spacing w:line="276" w:lineRule="auto"/>
        <w:jc w:val="center"/>
        <w:rPr>
          <w:b/>
          <w:sz w:val="32"/>
          <w:szCs w:val="32"/>
        </w:rPr>
      </w:pPr>
      <w:r w:rsidRPr="00F973C6">
        <w:rPr>
          <w:b/>
          <w:sz w:val="32"/>
          <w:szCs w:val="32"/>
        </w:rPr>
        <w:t xml:space="preserve">„ДОСТАВКА НА ТЕХНИКА, </w:t>
      </w:r>
    </w:p>
    <w:p w:rsidR="00F44B15" w:rsidRPr="00F973C6" w:rsidRDefault="00F44B15" w:rsidP="00F44B15">
      <w:pPr>
        <w:pStyle w:val="Default"/>
        <w:pBdr>
          <w:top w:val="single" w:sz="4" w:space="1" w:color="auto"/>
          <w:left w:val="single" w:sz="4" w:space="4" w:color="auto"/>
          <w:bottom w:val="single" w:sz="4" w:space="1" w:color="auto"/>
          <w:right w:val="single" w:sz="4" w:space="4" w:color="auto"/>
        </w:pBdr>
        <w:shd w:val="clear" w:color="auto" w:fill="99CCFF"/>
        <w:spacing w:line="276" w:lineRule="auto"/>
        <w:jc w:val="center"/>
        <w:rPr>
          <w:b/>
          <w:sz w:val="32"/>
          <w:szCs w:val="32"/>
        </w:rPr>
      </w:pPr>
      <w:r w:rsidRPr="00F973C6">
        <w:rPr>
          <w:b/>
          <w:sz w:val="32"/>
          <w:szCs w:val="32"/>
        </w:rPr>
        <w:t xml:space="preserve">НЕОБХОДИМА ЗА ЕКСПЛОАТАЦИЯТА </w:t>
      </w:r>
    </w:p>
    <w:p w:rsidR="00F44B15" w:rsidRPr="00F973C6" w:rsidRDefault="00F44B15" w:rsidP="00F44B15">
      <w:pPr>
        <w:pStyle w:val="Default"/>
        <w:pBdr>
          <w:top w:val="single" w:sz="4" w:space="1" w:color="auto"/>
          <w:left w:val="single" w:sz="4" w:space="4" w:color="auto"/>
          <w:bottom w:val="single" w:sz="4" w:space="1" w:color="auto"/>
          <w:right w:val="single" w:sz="4" w:space="4" w:color="auto"/>
        </w:pBdr>
        <w:shd w:val="clear" w:color="auto" w:fill="99CCFF"/>
        <w:spacing w:line="276" w:lineRule="auto"/>
        <w:jc w:val="center"/>
        <w:rPr>
          <w:b/>
          <w:sz w:val="32"/>
          <w:szCs w:val="32"/>
        </w:rPr>
      </w:pPr>
      <w:r w:rsidRPr="00F973C6">
        <w:rPr>
          <w:b/>
          <w:sz w:val="32"/>
          <w:szCs w:val="32"/>
        </w:rPr>
        <w:t xml:space="preserve">НА ИНСТАЛАЦИЯТА ЗА ПРЕДВАРИТЕЛНО ТРЕТИРАНЕ </w:t>
      </w:r>
    </w:p>
    <w:p w:rsidR="00F44B15" w:rsidRPr="00F973C6" w:rsidRDefault="00F44B15" w:rsidP="00F44B15">
      <w:pPr>
        <w:pStyle w:val="Default"/>
        <w:pBdr>
          <w:top w:val="single" w:sz="4" w:space="1" w:color="auto"/>
          <w:left w:val="single" w:sz="4" w:space="4" w:color="auto"/>
          <w:bottom w:val="single" w:sz="4" w:space="1" w:color="auto"/>
          <w:right w:val="single" w:sz="4" w:space="4" w:color="auto"/>
        </w:pBdr>
        <w:shd w:val="clear" w:color="auto" w:fill="99CCFF"/>
        <w:spacing w:line="276" w:lineRule="auto"/>
        <w:jc w:val="center"/>
        <w:rPr>
          <w:b/>
          <w:sz w:val="32"/>
          <w:szCs w:val="32"/>
        </w:rPr>
      </w:pPr>
      <w:r w:rsidRPr="00F973C6">
        <w:rPr>
          <w:b/>
          <w:sz w:val="32"/>
          <w:szCs w:val="32"/>
        </w:rPr>
        <w:t>НА ТЕРИТОРИЯТА НА РДБО МАДАН“</w:t>
      </w:r>
    </w:p>
    <w:p w:rsidR="00F44B15" w:rsidRPr="00F44B15" w:rsidRDefault="00F44B15" w:rsidP="00F44B15">
      <w:pPr>
        <w:tabs>
          <w:tab w:val="left" w:pos="6585"/>
        </w:tabs>
        <w:jc w:val="center"/>
        <w:rPr>
          <w:rFonts w:ascii="Times New Roman" w:hAnsi="Times New Roman" w:cs="Times New Roman"/>
          <w:b/>
        </w:rPr>
      </w:pPr>
    </w:p>
    <w:p w:rsidR="00F44B15" w:rsidRPr="00F44B15" w:rsidRDefault="00F44B15" w:rsidP="00F44B15">
      <w:pPr>
        <w:tabs>
          <w:tab w:val="left" w:pos="6585"/>
        </w:tabs>
        <w:jc w:val="center"/>
        <w:rPr>
          <w:rFonts w:ascii="Times New Roman" w:hAnsi="Times New Roman" w:cs="Times New Roman"/>
          <w:b/>
        </w:rPr>
      </w:pPr>
    </w:p>
    <w:p w:rsidR="00F44B15" w:rsidRPr="00EF7CE2" w:rsidRDefault="00F44B15" w:rsidP="00F44B15">
      <w:pPr>
        <w:tabs>
          <w:tab w:val="left" w:pos="6585"/>
        </w:tabs>
        <w:rPr>
          <w:rFonts w:ascii="Times New Roman" w:hAnsi="Times New Roman" w:cs="Times New Roman"/>
          <w:b/>
          <w:lang w:val="ru-RU"/>
        </w:rPr>
      </w:pPr>
    </w:p>
    <w:p w:rsidR="00F44B15" w:rsidRPr="00347B94" w:rsidRDefault="00F44B15" w:rsidP="00F44B15">
      <w:pPr>
        <w:tabs>
          <w:tab w:val="left" w:pos="6585"/>
        </w:tabs>
        <w:jc w:val="center"/>
        <w:rPr>
          <w:rFonts w:ascii="Times New Roman" w:hAnsi="Times New Roman" w:cs="Times New Roman"/>
          <w:b/>
          <w:lang w:val="ru-RU"/>
        </w:rPr>
      </w:pPr>
    </w:p>
    <w:p w:rsidR="00411D78" w:rsidRPr="00347B94" w:rsidRDefault="00411D78" w:rsidP="00F44B15">
      <w:pPr>
        <w:tabs>
          <w:tab w:val="left" w:pos="6585"/>
        </w:tabs>
        <w:jc w:val="center"/>
        <w:rPr>
          <w:rFonts w:ascii="Times New Roman" w:hAnsi="Times New Roman" w:cs="Times New Roman"/>
          <w:b/>
          <w:lang w:val="ru-RU"/>
        </w:rPr>
      </w:pPr>
    </w:p>
    <w:p w:rsidR="00F44B15" w:rsidRPr="00BA3000" w:rsidRDefault="00F44B15" w:rsidP="00F44B15">
      <w:pPr>
        <w:widowControl w:val="0"/>
        <w:autoSpaceDE w:val="0"/>
        <w:autoSpaceDN w:val="0"/>
        <w:adjustRightInd w:val="0"/>
        <w:spacing w:after="0" w:line="276" w:lineRule="auto"/>
        <w:jc w:val="center"/>
        <w:rPr>
          <w:rFonts w:ascii="Times New Roman" w:hAnsi="Times New Roman" w:cs="Times New Roman"/>
          <w:b/>
          <w:sz w:val="24"/>
          <w:szCs w:val="24"/>
          <w:lang w:eastAsia="bg-BG"/>
        </w:rPr>
      </w:pPr>
      <w:r w:rsidRPr="00BA3000">
        <w:rPr>
          <w:rFonts w:ascii="Times New Roman" w:hAnsi="Times New Roman" w:cs="Times New Roman"/>
          <w:b/>
          <w:sz w:val="24"/>
          <w:szCs w:val="24"/>
          <w:lang w:eastAsia="bg-BG"/>
        </w:rPr>
        <w:t>ОБЩИНА  МАДАН</w:t>
      </w:r>
    </w:p>
    <w:p w:rsidR="00F44B15" w:rsidRDefault="00F44B15" w:rsidP="00411D78">
      <w:pPr>
        <w:spacing w:after="240"/>
        <w:jc w:val="center"/>
        <w:rPr>
          <w:rFonts w:ascii="Times New Roman" w:hAnsi="Times New Roman" w:cs="Times New Roman"/>
          <w:b/>
        </w:rPr>
      </w:pPr>
      <w:r w:rsidRPr="00BA3000">
        <w:rPr>
          <w:rFonts w:ascii="Times New Roman" w:hAnsi="Times New Roman" w:cs="Times New Roman"/>
          <w:b/>
          <w:sz w:val="24"/>
          <w:szCs w:val="24"/>
          <w:lang w:eastAsia="bg-BG"/>
        </w:rPr>
        <w:t>2019 г.</w:t>
      </w:r>
    </w:p>
    <w:p w:rsidR="00F44B15" w:rsidRPr="00ED64DA" w:rsidRDefault="00F44B15" w:rsidP="00F44B15">
      <w:pPr>
        <w:spacing w:after="240"/>
        <w:ind w:firstLine="567"/>
        <w:jc w:val="center"/>
        <w:rPr>
          <w:rFonts w:ascii="Times New Roman" w:hAnsi="Times New Roman" w:cs="Times New Roman"/>
          <w:b/>
          <w:sz w:val="36"/>
          <w:szCs w:val="36"/>
        </w:rPr>
      </w:pPr>
    </w:p>
    <w:p w:rsidR="00F44B15" w:rsidRPr="00ED64DA" w:rsidRDefault="00F44B15" w:rsidP="00F44B15">
      <w:pPr>
        <w:spacing w:after="240"/>
        <w:ind w:firstLine="567"/>
        <w:jc w:val="center"/>
        <w:rPr>
          <w:rFonts w:ascii="Times New Roman" w:hAnsi="Times New Roman" w:cs="Times New Roman"/>
          <w:b/>
          <w:sz w:val="32"/>
          <w:szCs w:val="32"/>
        </w:rPr>
      </w:pPr>
      <w:r w:rsidRPr="00ED64DA">
        <w:rPr>
          <w:rFonts w:ascii="Times New Roman" w:hAnsi="Times New Roman" w:cs="Times New Roman"/>
          <w:b/>
          <w:sz w:val="32"/>
          <w:szCs w:val="32"/>
        </w:rPr>
        <w:t>С</w:t>
      </w:r>
      <w:r w:rsidR="00ED64DA">
        <w:rPr>
          <w:rFonts w:ascii="Times New Roman" w:hAnsi="Times New Roman" w:cs="Times New Roman"/>
          <w:b/>
          <w:sz w:val="32"/>
          <w:szCs w:val="32"/>
        </w:rPr>
        <w:t xml:space="preserve"> </w:t>
      </w:r>
      <w:r w:rsidRPr="00ED64DA">
        <w:rPr>
          <w:rFonts w:ascii="Times New Roman" w:hAnsi="Times New Roman" w:cs="Times New Roman"/>
          <w:b/>
          <w:sz w:val="32"/>
          <w:szCs w:val="32"/>
        </w:rPr>
        <w:t>Ъ</w:t>
      </w:r>
      <w:r w:rsidR="00ED64DA">
        <w:rPr>
          <w:rFonts w:ascii="Times New Roman" w:hAnsi="Times New Roman" w:cs="Times New Roman"/>
          <w:b/>
          <w:sz w:val="32"/>
          <w:szCs w:val="32"/>
        </w:rPr>
        <w:t xml:space="preserve"> </w:t>
      </w:r>
      <w:r w:rsidRPr="00ED64DA">
        <w:rPr>
          <w:rFonts w:ascii="Times New Roman" w:hAnsi="Times New Roman" w:cs="Times New Roman"/>
          <w:b/>
          <w:sz w:val="32"/>
          <w:szCs w:val="32"/>
        </w:rPr>
        <w:t>Д</w:t>
      </w:r>
      <w:r w:rsidR="00ED64DA">
        <w:rPr>
          <w:rFonts w:ascii="Times New Roman" w:hAnsi="Times New Roman" w:cs="Times New Roman"/>
          <w:b/>
          <w:sz w:val="32"/>
          <w:szCs w:val="32"/>
        </w:rPr>
        <w:t xml:space="preserve"> </w:t>
      </w:r>
      <w:r w:rsidRPr="00ED64DA">
        <w:rPr>
          <w:rFonts w:ascii="Times New Roman" w:hAnsi="Times New Roman" w:cs="Times New Roman"/>
          <w:b/>
          <w:sz w:val="32"/>
          <w:szCs w:val="32"/>
        </w:rPr>
        <w:t>Ъ</w:t>
      </w:r>
      <w:r w:rsidR="00ED64DA">
        <w:rPr>
          <w:rFonts w:ascii="Times New Roman" w:hAnsi="Times New Roman" w:cs="Times New Roman"/>
          <w:b/>
          <w:sz w:val="32"/>
          <w:szCs w:val="32"/>
        </w:rPr>
        <w:t xml:space="preserve"> </w:t>
      </w:r>
      <w:r w:rsidRPr="00ED64DA">
        <w:rPr>
          <w:rFonts w:ascii="Times New Roman" w:hAnsi="Times New Roman" w:cs="Times New Roman"/>
          <w:b/>
          <w:sz w:val="32"/>
          <w:szCs w:val="32"/>
        </w:rPr>
        <w:t>Р</w:t>
      </w:r>
      <w:r w:rsidR="00ED64DA">
        <w:rPr>
          <w:rFonts w:ascii="Times New Roman" w:hAnsi="Times New Roman" w:cs="Times New Roman"/>
          <w:b/>
          <w:sz w:val="32"/>
          <w:szCs w:val="32"/>
        </w:rPr>
        <w:t xml:space="preserve"> </w:t>
      </w:r>
      <w:r w:rsidRPr="00ED64DA">
        <w:rPr>
          <w:rFonts w:ascii="Times New Roman" w:hAnsi="Times New Roman" w:cs="Times New Roman"/>
          <w:b/>
          <w:sz w:val="32"/>
          <w:szCs w:val="32"/>
        </w:rPr>
        <w:t>Ж</w:t>
      </w:r>
      <w:r w:rsidR="00ED64DA">
        <w:rPr>
          <w:rFonts w:ascii="Times New Roman" w:hAnsi="Times New Roman" w:cs="Times New Roman"/>
          <w:b/>
          <w:sz w:val="32"/>
          <w:szCs w:val="32"/>
        </w:rPr>
        <w:t xml:space="preserve"> </w:t>
      </w:r>
      <w:r w:rsidRPr="00ED64DA">
        <w:rPr>
          <w:rFonts w:ascii="Times New Roman" w:hAnsi="Times New Roman" w:cs="Times New Roman"/>
          <w:b/>
          <w:sz w:val="32"/>
          <w:szCs w:val="32"/>
        </w:rPr>
        <w:t>А</w:t>
      </w:r>
      <w:r w:rsidR="00ED64DA">
        <w:rPr>
          <w:rFonts w:ascii="Times New Roman" w:hAnsi="Times New Roman" w:cs="Times New Roman"/>
          <w:b/>
          <w:sz w:val="32"/>
          <w:szCs w:val="32"/>
        </w:rPr>
        <w:t xml:space="preserve"> </w:t>
      </w:r>
      <w:r w:rsidRPr="00ED64DA">
        <w:rPr>
          <w:rFonts w:ascii="Times New Roman" w:hAnsi="Times New Roman" w:cs="Times New Roman"/>
          <w:b/>
          <w:sz w:val="32"/>
          <w:szCs w:val="32"/>
        </w:rPr>
        <w:t>Н</w:t>
      </w:r>
      <w:r w:rsidR="00ED64DA">
        <w:rPr>
          <w:rFonts w:ascii="Times New Roman" w:hAnsi="Times New Roman" w:cs="Times New Roman"/>
          <w:b/>
          <w:sz w:val="32"/>
          <w:szCs w:val="32"/>
        </w:rPr>
        <w:t xml:space="preserve"> </w:t>
      </w:r>
      <w:r w:rsidRPr="00ED64DA">
        <w:rPr>
          <w:rFonts w:ascii="Times New Roman" w:hAnsi="Times New Roman" w:cs="Times New Roman"/>
          <w:b/>
          <w:sz w:val="32"/>
          <w:szCs w:val="32"/>
        </w:rPr>
        <w:t>И</w:t>
      </w:r>
      <w:r w:rsidR="00ED64DA">
        <w:rPr>
          <w:rFonts w:ascii="Times New Roman" w:hAnsi="Times New Roman" w:cs="Times New Roman"/>
          <w:b/>
          <w:sz w:val="32"/>
          <w:szCs w:val="32"/>
        </w:rPr>
        <w:t xml:space="preserve"> </w:t>
      </w:r>
      <w:r w:rsidRPr="00ED64DA">
        <w:rPr>
          <w:rFonts w:ascii="Times New Roman" w:hAnsi="Times New Roman" w:cs="Times New Roman"/>
          <w:b/>
          <w:sz w:val="32"/>
          <w:szCs w:val="32"/>
        </w:rPr>
        <w:t>Е:</w:t>
      </w:r>
      <w:r w:rsidRPr="00ED64DA">
        <w:rPr>
          <w:rFonts w:ascii="Times New Roman" w:hAnsi="Times New Roman" w:cs="Times New Roman"/>
          <w:b/>
          <w:sz w:val="32"/>
          <w:szCs w:val="32"/>
        </w:rPr>
        <w:tab/>
      </w:r>
    </w:p>
    <w:p w:rsidR="00F44B15" w:rsidRPr="00F44B15" w:rsidRDefault="00F44B15" w:rsidP="00F44B15">
      <w:pPr>
        <w:spacing w:after="240"/>
        <w:ind w:firstLine="567"/>
        <w:jc w:val="center"/>
        <w:rPr>
          <w:rFonts w:ascii="Times New Roman" w:hAnsi="Times New Roman" w:cs="Times New Roman"/>
          <w:b/>
          <w:i/>
          <w:sz w:val="36"/>
          <w:szCs w:val="36"/>
        </w:rPr>
      </w:pPr>
    </w:p>
    <w:p w:rsidR="00F44B15" w:rsidRPr="00F973C6" w:rsidRDefault="00F44B15" w:rsidP="00F44B15">
      <w:pPr>
        <w:spacing w:after="240"/>
        <w:ind w:firstLine="567"/>
        <w:jc w:val="both"/>
        <w:rPr>
          <w:rFonts w:ascii="Times New Roman" w:hAnsi="Times New Roman" w:cs="Times New Roman"/>
          <w:b/>
          <w:sz w:val="24"/>
          <w:szCs w:val="24"/>
        </w:rPr>
      </w:pPr>
      <w:r w:rsidRPr="00F973C6">
        <w:rPr>
          <w:rFonts w:ascii="Times New Roman" w:hAnsi="Times New Roman" w:cs="Times New Roman"/>
          <w:sz w:val="24"/>
          <w:szCs w:val="24"/>
        </w:rPr>
        <w:t>РАЗДЕЛ І.</w:t>
      </w:r>
      <w:r w:rsidRPr="00F973C6">
        <w:rPr>
          <w:rFonts w:ascii="Times New Roman" w:hAnsi="Times New Roman" w:cs="Times New Roman"/>
          <w:b/>
          <w:sz w:val="24"/>
          <w:szCs w:val="24"/>
        </w:rPr>
        <w:t xml:space="preserve"> ОСНОВНИ ДАННИ ЗА ОБЩЕСТВЕНАТА ПОРЪЧКА</w:t>
      </w:r>
      <w:r w:rsidR="00F973C6">
        <w:rPr>
          <w:rFonts w:ascii="Times New Roman" w:hAnsi="Times New Roman" w:cs="Times New Roman"/>
          <w:b/>
          <w:sz w:val="24"/>
          <w:szCs w:val="24"/>
        </w:rPr>
        <w:t>.</w:t>
      </w:r>
    </w:p>
    <w:p w:rsidR="00F44B15" w:rsidRPr="00F973C6" w:rsidRDefault="00F44B15" w:rsidP="00F44B15">
      <w:pPr>
        <w:spacing w:after="240"/>
        <w:ind w:firstLine="567"/>
        <w:jc w:val="both"/>
        <w:rPr>
          <w:rFonts w:ascii="Times New Roman" w:hAnsi="Times New Roman" w:cs="Times New Roman"/>
          <w:b/>
          <w:sz w:val="24"/>
          <w:szCs w:val="24"/>
        </w:rPr>
      </w:pPr>
      <w:r w:rsidRPr="00F973C6">
        <w:rPr>
          <w:rFonts w:ascii="Times New Roman" w:hAnsi="Times New Roman" w:cs="Times New Roman"/>
          <w:sz w:val="24"/>
          <w:szCs w:val="24"/>
        </w:rPr>
        <w:t>РАЗДЕЛ ІІ.</w:t>
      </w:r>
      <w:r w:rsidRPr="00F973C6">
        <w:rPr>
          <w:rFonts w:ascii="Times New Roman" w:hAnsi="Times New Roman" w:cs="Times New Roman"/>
          <w:b/>
          <w:sz w:val="24"/>
          <w:szCs w:val="24"/>
        </w:rPr>
        <w:t xml:space="preserve"> УСЛОВИЯ ЗА УЧАСТИЕ</w:t>
      </w:r>
      <w:r w:rsidR="00F973C6">
        <w:rPr>
          <w:rFonts w:ascii="Times New Roman" w:hAnsi="Times New Roman" w:cs="Times New Roman"/>
          <w:b/>
          <w:sz w:val="24"/>
          <w:szCs w:val="24"/>
        </w:rPr>
        <w:t>.</w:t>
      </w:r>
    </w:p>
    <w:p w:rsidR="00F44B15" w:rsidRPr="00F973C6" w:rsidRDefault="00F44B15" w:rsidP="00F44B15">
      <w:pPr>
        <w:spacing w:after="240"/>
        <w:ind w:firstLine="567"/>
        <w:jc w:val="both"/>
        <w:rPr>
          <w:rFonts w:ascii="Times New Roman" w:hAnsi="Times New Roman" w:cs="Times New Roman"/>
          <w:b/>
          <w:sz w:val="24"/>
          <w:szCs w:val="24"/>
        </w:rPr>
      </w:pPr>
      <w:r w:rsidRPr="00F973C6">
        <w:rPr>
          <w:rFonts w:ascii="Times New Roman" w:hAnsi="Times New Roman" w:cs="Times New Roman"/>
          <w:sz w:val="24"/>
          <w:szCs w:val="24"/>
        </w:rPr>
        <w:t>РАЗДЕЛ ІІІ.</w:t>
      </w:r>
      <w:r w:rsidRPr="00F973C6">
        <w:rPr>
          <w:rFonts w:ascii="Times New Roman" w:hAnsi="Times New Roman" w:cs="Times New Roman"/>
          <w:b/>
          <w:sz w:val="24"/>
          <w:szCs w:val="24"/>
        </w:rPr>
        <w:t xml:space="preserve"> УКАЗАНИЯ ЗА ПОДГОТОВКА НА ОФЕРТАТА</w:t>
      </w:r>
      <w:r w:rsidR="00F973C6">
        <w:rPr>
          <w:rFonts w:ascii="Times New Roman" w:hAnsi="Times New Roman" w:cs="Times New Roman"/>
          <w:b/>
          <w:sz w:val="24"/>
          <w:szCs w:val="24"/>
        </w:rPr>
        <w:t>.</w:t>
      </w:r>
    </w:p>
    <w:p w:rsidR="00F44B15" w:rsidRPr="00F973C6" w:rsidRDefault="00F44B15" w:rsidP="00F44B15">
      <w:pPr>
        <w:spacing w:after="240"/>
        <w:ind w:firstLine="567"/>
        <w:jc w:val="both"/>
        <w:rPr>
          <w:rFonts w:ascii="Times New Roman" w:hAnsi="Times New Roman" w:cs="Times New Roman"/>
          <w:b/>
          <w:sz w:val="24"/>
          <w:szCs w:val="24"/>
        </w:rPr>
      </w:pPr>
      <w:r w:rsidRPr="00F973C6">
        <w:rPr>
          <w:rFonts w:ascii="Times New Roman" w:hAnsi="Times New Roman" w:cs="Times New Roman"/>
          <w:sz w:val="24"/>
          <w:szCs w:val="24"/>
        </w:rPr>
        <w:t>РАЗДЕЛ ІV.</w:t>
      </w:r>
      <w:r w:rsidRPr="00F973C6">
        <w:rPr>
          <w:rFonts w:ascii="Times New Roman" w:hAnsi="Times New Roman" w:cs="Times New Roman"/>
          <w:b/>
          <w:sz w:val="24"/>
          <w:szCs w:val="24"/>
        </w:rPr>
        <w:t xml:space="preserve"> КРИТЕРИЙ ЗА ВЪЗЛАГАНЕ НА ПОРЪЧКАТА</w:t>
      </w:r>
      <w:r w:rsidR="00F973C6">
        <w:rPr>
          <w:rFonts w:ascii="Times New Roman" w:hAnsi="Times New Roman" w:cs="Times New Roman"/>
          <w:b/>
          <w:sz w:val="24"/>
          <w:szCs w:val="24"/>
        </w:rPr>
        <w:t>.</w:t>
      </w:r>
    </w:p>
    <w:p w:rsidR="00F44B15" w:rsidRPr="00F973C6" w:rsidRDefault="00F44B15" w:rsidP="00F44B15">
      <w:pPr>
        <w:spacing w:after="240"/>
        <w:ind w:firstLine="567"/>
        <w:jc w:val="both"/>
        <w:rPr>
          <w:rFonts w:ascii="Times New Roman" w:hAnsi="Times New Roman" w:cs="Times New Roman"/>
          <w:b/>
          <w:sz w:val="24"/>
          <w:szCs w:val="24"/>
        </w:rPr>
      </w:pPr>
      <w:r w:rsidRPr="00F973C6">
        <w:rPr>
          <w:rFonts w:ascii="Times New Roman" w:hAnsi="Times New Roman" w:cs="Times New Roman"/>
          <w:sz w:val="24"/>
          <w:szCs w:val="24"/>
        </w:rPr>
        <w:t>РАЗДЕЛ V.</w:t>
      </w:r>
      <w:r w:rsidRPr="00F973C6">
        <w:rPr>
          <w:rFonts w:ascii="Times New Roman" w:hAnsi="Times New Roman" w:cs="Times New Roman"/>
          <w:b/>
          <w:sz w:val="24"/>
          <w:szCs w:val="24"/>
        </w:rPr>
        <w:t xml:space="preserve"> РАЗГЛЕЖДАНЕ НА ОФЕРТИТЕ</w:t>
      </w:r>
      <w:r w:rsidR="00F973C6">
        <w:rPr>
          <w:rFonts w:ascii="Times New Roman" w:hAnsi="Times New Roman" w:cs="Times New Roman"/>
          <w:b/>
          <w:sz w:val="24"/>
          <w:szCs w:val="24"/>
        </w:rPr>
        <w:t>.</w:t>
      </w:r>
    </w:p>
    <w:p w:rsidR="00F44B15" w:rsidRPr="00F973C6" w:rsidRDefault="00F44B15" w:rsidP="00F44B15">
      <w:pPr>
        <w:spacing w:after="240"/>
        <w:ind w:firstLine="567"/>
        <w:jc w:val="both"/>
        <w:rPr>
          <w:rFonts w:ascii="Times New Roman" w:hAnsi="Times New Roman" w:cs="Times New Roman"/>
          <w:b/>
          <w:sz w:val="24"/>
          <w:szCs w:val="24"/>
        </w:rPr>
      </w:pPr>
      <w:r w:rsidRPr="00F973C6">
        <w:rPr>
          <w:rFonts w:ascii="Times New Roman" w:hAnsi="Times New Roman" w:cs="Times New Roman"/>
          <w:sz w:val="24"/>
          <w:szCs w:val="24"/>
        </w:rPr>
        <w:t>РАЗДЕЛ VІ.</w:t>
      </w:r>
      <w:r w:rsidRPr="00F973C6">
        <w:rPr>
          <w:rFonts w:ascii="Times New Roman" w:hAnsi="Times New Roman" w:cs="Times New Roman"/>
          <w:b/>
          <w:sz w:val="24"/>
          <w:szCs w:val="24"/>
        </w:rPr>
        <w:t xml:space="preserve"> ДОГОВОР ЗА ОБЩЕСТВЕНА ПОРЪЧКА. ДОГОВОР ЗА ПОДИЗПЪЛНЕНИЕ.</w:t>
      </w:r>
    </w:p>
    <w:p w:rsidR="00F44B15" w:rsidRPr="00F973C6" w:rsidRDefault="00F44B15" w:rsidP="00F44B15">
      <w:pPr>
        <w:spacing w:after="240"/>
        <w:ind w:firstLine="567"/>
        <w:jc w:val="both"/>
        <w:rPr>
          <w:rFonts w:ascii="Times New Roman" w:hAnsi="Times New Roman" w:cs="Times New Roman"/>
          <w:b/>
          <w:sz w:val="24"/>
          <w:szCs w:val="24"/>
        </w:rPr>
      </w:pPr>
      <w:r w:rsidRPr="00F973C6">
        <w:rPr>
          <w:rFonts w:ascii="Times New Roman" w:hAnsi="Times New Roman" w:cs="Times New Roman"/>
          <w:sz w:val="24"/>
          <w:szCs w:val="24"/>
        </w:rPr>
        <w:t>РАЗДЕЛ VІІ.</w:t>
      </w:r>
      <w:r w:rsidRPr="00F973C6">
        <w:rPr>
          <w:rFonts w:ascii="Times New Roman" w:hAnsi="Times New Roman" w:cs="Times New Roman"/>
          <w:b/>
          <w:sz w:val="24"/>
          <w:szCs w:val="24"/>
        </w:rPr>
        <w:t xml:space="preserve"> ГАРАНЦИЯ ЗА ИЗПЪЛНЕНИЕ. ГАРАНЦИЯ ЗА АВАНСОВО ПЛАЩАНЕ.</w:t>
      </w:r>
    </w:p>
    <w:p w:rsidR="00F44B15" w:rsidRPr="00F973C6" w:rsidRDefault="00F44B15" w:rsidP="00F44B15">
      <w:pPr>
        <w:spacing w:after="240"/>
        <w:ind w:firstLine="567"/>
        <w:jc w:val="both"/>
        <w:rPr>
          <w:rFonts w:ascii="Times New Roman" w:hAnsi="Times New Roman" w:cs="Times New Roman"/>
          <w:b/>
          <w:sz w:val="24"/>
          <w:szCs w:val="24"/>
        </w:rPr>
      </w:pPr>
      <w:r w:rsidRPr="00F973C6">
        <w:rPr>
          <w:rFonts w:ascii="Times New Roman" w:hAnsi="Times New Roman" w:cs="Times New Roman"/>
          <w:sz w:val="24"/>
          <w:szCs w:val="24"/>
        </w:rPr>
        <w:t>РАЗДЕЛ VІІІ.</w:t>
      </w:r>
      <w:r w:rsidRPr="00F973C6">
        <w:rPr>
          <w:rFonts w:ascii="Times New Roman" w:hAnsi="Times New Roman" w:cs="Times New Roman"/>
          <w:b/>
          <w:sz w:val="24"/>
          <w:szCs w:val="24"/>
        </w:rPr>
        <w:t xml:space="preserve"> ОБРАЗЦИ НА ДОКУМЕНТИ</w:t>
      </w:r>
      <w:r w:rsidR="00F973C6">
        <w:rPr>
          <w:rFonts w:ascii="Times New Roman" w:hAnsi="Times New Roman" w:cs="Times New Roman"/>
          <w:b/>
          <w:sz w:val="24"/>
          <w:szCs w:val="24"/>
        </w:rPr>
        <w:t>.</w:t>
      </w:r>
    </w:p>
    <w:p w:rsidR="00F44B15" w:rsidRPr="00F973C6" w:rsidRDefault="00F44B15" w:rsidP="00F44B15">
      <w:pPr>
        <w:spacing w:after="240"/>
        <w:ind w:firstLine="567"/>
        <w:jc w:val="both"/>
        <w:rPr>
          <w:rFonts w:ascii="Times New Roman" w:hAnsi="Times New Roman" w:cs="Times New Roman"/>
          <w:b/>
          <w:sz w:val="24"/>
          <w:szCs w:val="24"/>
        </w:rPr>
      </w:pPr>
      <w:bookmarkStart w:id="0" w:name="_Hlk490138634"/>
      <w:r w:rsidRPr="00F973C6">
        <w:rPr>
          <w:rFonts w:ascii="Times New Roman" w:hAnsi="Times New Roman" w:cs="Times New Roman"/>
          <w:sz w:val="24"/>
          <w:szCs w:val="24"/>
        </w:rPr>
        <w:t>РАЗДЕЛ ІХ.</w:t>
      </w:r>
      <w:r w:rsidRPr="00F973C6">
        <w:rPr>
          <w:rFonts w:ascii="Times New Roman" w:hAnsi="Times New Roman" w:cs="Times New Roman"/>
          <w:b/>
          <w:sz w:val="24"/>
          <w:szCs w:val="24"/>
        </w:rPr>
        <w:t xml:space="preserve"> ТЕХНИЧЕСКА СПЕЦИФИКАЦИЯ</w:t>
      </w:r>
      <w:r w:rsidR="00F973C6">
        <w:rPr>
          <w:rFonts w:ascii="Times New Roman" w:hAnsi="Times New Roman" w:cs="Times New Roman"/>
          <w:b/>
          <w:sz w:val="24"/>
          <w:szCs w:val="24"/>
        </w:rPr>
        <w:t>.</w:t>
      </w:r>
    </w:p>
    <w:p w:rsidR="00F44B15" w:rsidRPr="00F973C6" w:rsidRDefault="00F44B15" w:rsidP="00F44B15">
      <w:pPr>
        <w:spacing w:after="240"/>
        <w:ind w:firstLine="567"/>
        <w:jc w:val="both"/>
        <w:rPr>
          <w:rFonts w:ascii="Times New Roman" w:hAnsi="Times New Roman" w:cs="Times New Roman"/>
          <w:b/>
          <w:sz w:val="24"/>
          <w:szCs w:val="24"/>
        </w:rPr>
      </w:pPr>
      <w:r w:rsidRPr="00F973C6">
        <w:rPr>
          <w:rFonts w:ascii="Times New Roman" w:hAnsi="Times New Roman" w:cs="Times New Roman"/>
          <w:sz w:val="24"/>
          <w:szCs w:val="24"/>
        </w:rPr>
        <w:t>РАЗДЕЛ Х.</w:t>
      </w:r>
      <w:r w:rsidRPr="00F973C6">
        <w:rPr>
          <w:rFonts w:ascii="Times New Roman" w:hAnsi="Times New Roman" w:cs="Times New Roman"/>
          <w:b/>
          <w:sz w:val="24"/>
          <w:szCs w:val="24"/>
        </w:rPr>
        <w:t xml:space="preserve"> МЕТОДИКА ЗА ОПРЕДЕЛЯНЕ НА КОМПЛЕКСНАТА ОЦЕНКА НА ОФЕРТИТЕ НА УЧАСТНИЦИТЕ</w:t>
      </w:r>
      <w:r w:rsidR="00F973C6">
        <w:rPr>
          <w:rFonts w:ascii="Times New Roman" w:hAnsi="Times New Roman" w:cs="Times New Roman"/>
          <w:b/>
          <w:sz w:val="24"/>
          <w:szCs w:val="24"/>
        </w:rPr>
        <w:t>.</w:t>
      </w:r>
    </w:p>
    <w:bookmarkEnd w:id="0"/>
    <w:p w:rsidR="00F44B15" w:rsidRPr="00F44B15" w:rsidRDefault="00F44B15" w:rsidP="00F44B15">
      <w:pPr>
        <w:spacing w:after="240"/>
        <w:ind w:firstLine="567"/>
        <w:jc w:val="both"/>
        <w:rPr>
          <w:rFonts w:ascii="Times New Roman" w:hAnsi="Times New Roman" w:cs="Times New Roman"/>
          <w:b/>
        </w:rPr>
      </w:pPr>
    </w:p>
    <w:p w:rsidR="00F44B15" w:rsidRPr="00F44B15" w:rsidRDefault="00F44B15" w:rsidP="00F44B15">
      <w:pPr>
        <w:spacing w:after="240"/>
        <w:ind w:firstLine="567"/>
        <w:jc w:val="both"/>
        <w:rPr>
          <w:rFonts w:ascii="Times New Roman" w:hAnsi="Times New Roman" w:cs="Times New Roman"/>
          <w:b/>
        </w:rPr>
      </w:pPr>
    </w:p>
    <w:p w:rsidR="00F44B15" w:rsidRPr="00F44B15" w:rsidRDefault="00F44B15" w:rsidP="00F44B15">
      <w:pPr>
        <w:spacing w:after="240"/>
        <w:ind w:firstLine="567"/>
        <w:jc w:val="both"/>
        <w:rPr>
          <w:rFonts w:ascii="Times New Roman" w:hAnsi="Times New Roman" w:cs="Times New Roman"/>
          <w:b/>
        </w:rPr>
      </w:pPr>
    </w:p>
    <w:p w:rsidR="00F44B15" w:rsidRPr="00F44B15" w:rsidRDefault="00F44B15" w:rsidP="00F44B15">
      <w:pPr>
        <w:spacing w:after="240"/>
        <w:ind w:firstLine="567"/>
        <w:jc w:val="both"/>
        <w:rPr>
          <w:rFonts w:ascii="Times New Roman" w:hAnsi="Times New Roman" w:cs="Times New Roman"/>
          <w:b/>
        </w:rPr>
      </w:pPr>
    </w:p>
    <w:p w:rsidR="00F44B15" w:rsidRPr="00F44B15" w:rsidRDefault="00F44B15" w:rsidP="00F44B15">
      <w:pPr>
        <w:spacing w:after="240"/>
        <w:ind w:firstLine="567"/>
        <w:jc w:val="both"/>
        <w:rPr>
          <w:rFonts w:ascii="Times New Roman" w:hAnsi="Times New Roman" w:cs="Times New Roman"/>
          <w:b/>
        </w:rPr>
      </w:pPr>
    </w:p>
    <w:p w:rsidR="00F44B15" w:rsidRPr="00F44B15" w:rsidRDefault="00F44B15" w:rsidP="00F44B15">
      <w:pPr>
        <w:spacing w:after="240"/>
        <w:ind w:firstLine="567"/>
        <w:jc w:val="both"/>
        <w:rPr>
          <w:rFonts w:ascii="Times New Roman" w:hAnsi="Times New Roman" w:cs="Times New Roman"/>
          <w:b/>
        </w:rPr>
      </w:pPr>
    </w:p>
    <w:p w:rsidR="00F44B15" w:rsidRPr="00F44B15" w:rsidRDefault="00F44B15" w:rsidP="00F44B15">
      <w:pPr>
        <w:spacing w:after="240"/>
        <w:ind w:firstLine="567"/>
        <w:jc w:val="both"/>
        <w:rPr>
          <w:rFonts w:ascii="Times New Roman" w:hAnsi="Times New Roman" w:cs="Times New Roman"/>
          <w:b/>
        </w:rPr>
      </w:pPr>
    </w:p>
    <w:p w:rsidR="00F44B15" w:rsidRPr="00F44B15" w:rsidRDefault="00F44B15" w:rsidP="00F44B15">
      <w:pPr>
        <w:spacing w:after="240"/>
        <w:rPr>
          <w:rFonts w:ascii="Times New Roman" w:hAnsi="Times New Roman" w:cs="Times New Roman"/>
          <w:b/>
        </w:rPr>
      </w:pPr>
    </w:p>
    <w:p w:rsidR="00F44B15" w:rsidRPr="00F973C6" w:rsidRDefault="00F44B15" w:rsidP="00F973C6">
      <w:pPr>
        <w:pBdr>
          <w:top w:val="single" w:sz="4" w:space="1" w:color="auto"/>
          <w:left w:val="single" w:sz="4" w:space="4" w:color="auto"/>
          <w:bottom w:val="single" w:sz="4" w:space="1" w:color="auto"/>
          <w:right w:val="single" w:sz="4" w:space="4" w:color="auto"/>
        </w:pBdr>
        <w:shd w:val="clear" w:color="auto" w:fill="99CCFF"/>
        <w:spacing w:after="120" w:line="276" w:lineRule="auto"/>
        <w:ind w:firstLine="567"/>
        <w:contextualSpacing/>
        <w:rPr>
          <w:rFonts w:ascii="Times New Roman" w:hAnsi="Times New Roman" w:cs="Times New Roman"/>
          <w:b/>
          <w:sz w:val="24"/>
          <w:szCs w:val="24"/>
        </w:rPr>
      </w:pPr>
      <w:r w:rsidRPr="00F973C6">
        <w:rPr>
          <w:rFonts w:ascii="Times New Roman" w:hAnsi="Times New Roman" w:cs="Times New Roman"/>
          <w:b/>
          <w:sz w:val="24"/>
          <w:szCs w:val="24"/>
        </w:rPr>
        <w:t>І. ОСНОВНИ ДАННИ ЗА ОБЩЕСТВЕНАТА ПОРЪЧКА</w:t>
      </w:r>
      <w:r w:rsidR="00F973C6" w:rsidRPr="00F973C6">
        <w:rPr>
          <w:rFonts w:ascii="Times New Roman" w:hAnsi="Times New Roman" w:cs="Times New Roman"/>
          <w:b/>
          <w:sz w:val="24"/>
          <w:szCs w:val="24"/>
        </w:rPr>
        <w:t>.</w:t>
      </w:r>
      <w:r w:rsidRPr="00F973C6">
        <w:rPr>
          <w:rFonts w:ascii="Times New Roman" w:hAnsi="Times New Roman" w:cs="Times New Roman"/>
          <w:sz w:val="24"/>
          <w:szCs w:val="24"/>
        </w:rPr>
        <w:t xml:space="preserve"> </w:t>
      </w:r>
      <w:bookmarkStart w:id="1" w:name="_Toc207104640"/>
      <w:bookmarkStart w:id="2" w:name="_Toc223253267"/>
    </w:p>
    <w:p w:rsidR="00F973C6" w:rsidRDefault="00F44B15" w:rsidP="00411D78">
      <w:pPr>
        <w:shd w:val="clear" w:color="auto" w:fill="FFFFFF"/>
        <w:tabs>
          <w:tab w:val="left" w:pos="567"/>
        </w:tabs>
        <w:spacing w:after="120" w:line="276" w:lineRule="auto"/>
        <w:contextualSpacing/>
        <w:jc w:val="both"/>
        <w:rPr>
          <w:rFonts w:ascii="Times New Roman" w:hAnsi="Times New Roman" w:cs="Times New Roman"/>
          <w:sz w:val="24"/>
          <w:szCs w:val="24"/>
        </w:rPr>
      </w:pPr>
      <w:r w:rsidRPr="00F973C6">
        <w:rPr>
          <w:rFonts w:ascii="Times New Roman" w:hAnsi="Times New Roman" w:cs="Times New Roman"/>
          <w:sz w:val="24"/>
          <w:szCs w:val="24"/>
        </w:rPr>
        <w:tab/>
      </w:r>
    </w:p>
    <w:p w:rsidR="007738E1" w:rsidRDefault="007738E1" w:rsidP="00411D78">
      <w:pPr>
        <w:shd w:val="clear" w:color="auto" w:fill="FFFFFF"/>
        <w:tabs>
          <w:tab w:val="left" w:pos="567"/>
        </w:tabs>
        <w:spacing w:after="120" w:line="276" w:lineRule="auto"/>
        <w:contextualSpacing/>
        <w:jc w:val="both"/>
        <w:rPr>
          <w:rFonts w:ascii="Times New Roman" w:hAnsi="Times New Roman" w:cs="Times New Roman"/>
          <w:sz w:val="24"/>
          <w:szCs w:val="24"/>
        </w:rPr>
      </w:pPr>
    </w:p>
    <w:p w:rsidR="00F44B15" w:rsidRPr="00F973C6" w:rsidRDefault="00F973C6" w:rsidP="00411D78">
      <w:pPr>
        <w:shd w:val="clear" w:color="auto" w:fill="FFFFFF"/>
        <w:tabs>
          <w:tab w:val="left" w:pos="567"/>
        </w:tabs>
        <w:spacing w:after="120" w:line="276" w:lineRule="auto"/>
        <w:contextualSpacing/>
        <w:jc w:val="both"/>
        <w:rPr>
          <w:rFonts w:ascii="Times New Roman" w:hAnsi="Times New Roman" w:cs="Times New Roman"/>
          <w:b/>
          <w:sz w:val="24"/>
          <w:szCs w:val="24"/>
        </w:rPr>
      </w:pPr>
      <w:r>
        <w:rPr>
          <w:rFonts w:ascii="Times New Roman" w:hAnsi="Times New Roman" w:cs="Times New Roman"/>
          <w:sz w:val="24"/>
          <w:szCs w:val="24"/>
        </w:rPr>
        <w:tab/>
      </w:r>
      <w:r w:rsidR="00F44B15" w:rsidRPr="00F973C6">
        <w:rPr>
          <w:rFonts w:ascii="Times New Roman" w:hAnsi="Times New Roman" w:cs="Times New Roman"/>
          <w:b/>
          <w:sz w:val="24"/>
          <w:szCs w:val="24"/>
        </w:rPr>
        <w:t>1.</w:t>
      </w:r>
      <w:r w:rsidR="00F44B15" w:rsidRPr="00F973C6">
        <w:rPr>
          <w:rFonts w:ascii="Times New Roman" w:hAnsi="Times New Roman" w:cs="Times New Roman"/>
          <w:sz w:val="24"/>
          <w:szCs w:val="24"/>
        </w:rPr>
        <w:t xml:space="preserve"> </w:t>
      </w:r>
      <w:r w:rsidR="00F44B15" w:rsidRPr="00F973C6">
        <w:rPr>
          <w:rFonts w:ascii="Times New Roman" w:hAnsi="Times New Roman" w:cs="Times New Roman"/>
          <w:b/>
          <w:sz w:val="24"/>
          <w:szCs w:val="24"/>
        </w:rPr>
        <w:t>ВЪЗЛОЖИТЕЛ</w:t>
      </w:r>
      <w:r w:rsidRPr="00F973C6">
        <w:rPr>
          <w:rFonts w:ascii="Times New Roman" w:hAnsi="Times New Roman" w:cs="Times New Roman"/>
          <w:b/>
          <w:sz w:val="24"/>
          <w:szCs w:val="24"/>
        </w:rPr>
        <w:t>.</w:t>
      </w:r>
      <w:r w:rsidR="00F44B15" w:rsidRPr="00F973C6">
        <w:rPr>
          <w:rFonts w:ascii="Times New Roman" w:hAnsi="Times New Roman" w:cs="Times New Roman"/>
          <w:b/>
          <w:sz w:val="24"/>
          <w:szCs w:val="24"/>
        </w:rPr>
        <w:t xml:space="preserve"> </w:t>
      </w:r>
    </w:p>
    <w:p w:rsidR="00F44B15" w:rsidRPr="00F973C6" w:rsidRDefault="00F44B15" w:rsidP="00411D78">
      <w:pPr>
        <w:shd w:val="clear" w:color="auto" w:fill="FFFFFF"/>
        <w:tabs>
          <w:tab w:val="left" w:pos="567"/>
        </w:tabs>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Възложител на настоящата процедура за избор на изпълнител на обществена поръчка, възлагана по реда на Закона за обществените поръчки е:</w:t>
      </w:r>
    </w:p>
    <w:p w:rsidR="00F44B15" w:rsidRPr="00F973C6" w:rsidRDefault="00F44B15" w:rsidP="00411D78">
      <w:pPr>
        <w:shd w:val="clear" w:color="auto" w:fill="FFFFFF"/>
        <w:tabs>
          <w:tab w:val="left" w:pos="567"/>
        </w:tabs>
        <w:spacing w:after="120" w:line="276" w:lineRule="auto"/>
        <w:ind w:firstLine="567"/>
        <w:contextualSpacing/>
        <w:jc w:val="both"/>
        <w:rPr>
          <w:rFonts w:ascii="Times New Roman" w:hAnsi="Times New Roman" w:cs="Times New Roman"/>
          <w:b/>
          <w:bCs/>
          <w:sz w:val="24"/>
          <w:szCs w:val="24"/>
        </w:rPr>
      </w:pPr>
      <w:r w:rsidRPr="00F973C6">
        <w:rPr>
          <w:rFonts w:ascii="Times New Roman" w:hAnsi="Times New Roman" w:cs="Times New Roman"/>
          <w:b/>
          <w:bCs/>
          <w:sz w:val="24"/>
          <w:szCs w:val="24"/>
        </w:rPr>
        <w:t xml:space="preserve">Община Мадан, БУЛСТАТ 000614984, </w:t>
      </w:r>
    </w:p>
    <w:p w:rsidR="00F44B15" w:rsidRPr="00F973C6" w:rsidRDefault="00F44B15" w:rsidP="00411D78">
      <w:pPr>
        <w:shd w:val="clear" w:color="auto" w:fill="FFFFFF"/>
        <w:tabs>
          <w:tab w:val="left" w:pos="567"/>
        </w:tabs>
        <w:spacing w:after="120" w:line="276" w:lineRule="auto"/>
        <w:ind w:firstLine="567"/>
        <w:contextualSpacing/>
        <w:jc w:val="both"/>
        <w:rPr>
          <w:rFonts w:ascii="Times New Roman" w:hAnsi="Times New Roman" w:cs="Times New Roman"/>
          <w:b/>
          <w:bCs/>
          <w:sz w:val="24"/>
          <w:szCs w:val="24"/>
        </w:rPr>
      </w:pPr>
      <w:r w:rsidRPr="00F973C6">
        <w:rPr>
          <w:rFonts w:ascii="Times New Roman" w:hAnsi="Times New Roman" w:cs="Times New Roman"/>
          <w:b/>
          <w:bCs/>
          <w:sz w:val="24"/>
          <w:szCs w:val="24"/>
        </w:rPr>
        <w:t xml:space="preserve">Представлявана от инж. Фахри </w:t>
      </w:r>
      <w:r w:rsidR="00F973C6" w:rsidRPr="00F973C6">
        <w:rPr>
          <w:rFonts w:ascii="Times New Roman" w:hAnsi="Times New Roman" w:cs="Times New Roman"/>
          <w:b/>
          <w:bCs/>
          <w:sz w:val="24"/>
          <w:szCs w:val="24"/>
        </w:rPr>
        <w:t xml:space="preserve">Адемов </w:t>
      </w:r>
      <w:r w:rsidRPr="00F973C6">
        <w:rPr>
          <w:rFonts w:ascii="Times New Roman" w:hAnsi="Times New Roman" w:cs="Times New Roman"/>
          <w:b/>
          <w:bCs/>
          <w:sz w:val="24"/>
          <w:szCs w:val="24"/>
        </w:rPr>
        <w:t>Молайсенов – Кмет на община Мадан,</w:t>
      </w:r>
    </w:p>
    <w:p w:rsidR="00F44B15" w:rsidRPr="00F973C6" w:rsidRDefault="00F44B15" w:rsidP="00411D78">
      <w:pPr>
        <w:shd w:val="clear" w:color="auto" w:fill="FFFFFF"/>
        <w:tabs>
          <w:tab w:val="left" w:pos="567"/>
        </w:tabs>
        <w:spacing w:after="120" w:line="276" w:lineRule="auto"/>
        <w:ind w:firstLine="567"/>
        <w:contextualSpacing/>
        <w:jc w:val="both"/>
        <w:rPr>
          <w:rFonts w:ascii="Times New Roman" w:hAnsi="Times New Roman" w:cs="Times New Roman"/>
          <w:b/>
          <w:bCs/>
          <w:sz w:val="24"/>
          <w:szCs w:val="24"/>
        </w:rPr>
      </w:pPr>
      <w:r w:rsidRPr="00F973C6">
        <w:rPr>
          <w:rFonts w:ascii="Times New Roman" w:hAnsi="Times New Roman" w:cs="Times New Roman"/>
          <w:b/>
          <w:bCs/>
          <w:sz w:val="24"/>
          <w:szCs w:val="24"/>
        </w:rPr>
        <w:t xml:space="preserve">Административен адрес: </w:t>
      </w:r>
      <w:r w:rsidR="00F973C6" w:rsidRPr="00F973C6">
        <w:rPr>
          <w:rFonts w:ascii="Times New Roman" w:hAnsi="Times New Roman" w:cs="Times New Roman"/>
          <w:b/>
          <w:bCs/>
          <w:sz w:val="24"/>
          <w:szCs w:val="24"/>
        </w:rPr>
        <w:t>пк</w:t>
      </w:r>
      <w:r w:rsidRPr="00F973C6">
        <w:rPr>
          <w:rFonts w:ascii="Times New Roman" w:hAnsi="Times New Roman" w:cs="Times New Roman"/>
          <w:b/>
          <w:bCs/>
          <w:sz w:val="24"/>
          <w:szCs w:val="24"/>
        </w:rPr>
        <w:t xml:space="preserve"> 4900, гр. Мадан, ул. “Обединение” № 14, </w:t>
      </w:r>
    </w:p>
    <w:p w:rsidR="00F44B15" w:rsidRPr="00F973C6" w:rsidRDefault="00F44B15" w:rsidP="00411D78">
      <w:pPr>
        <w:shd w:val="clear" w:color="auto" w:fill="FFFFFF"/>
        <w:tabs>
          <w:tab w:val="left" w:pos="567"/>
        </w:tabs>
        <w:spacing w:after="120" w:line="276" w:lineRule="auto"/>
        <w:ind w:firstLine="567"/>
        <w:contextualSpacing/>
        <w:jc w:val="both"/>
        <w:rPr>
          <w:rFonts w:ascii="Times New Roman" w:hAnsi="Times New Roman" w:cs="Times New Roman"/>
          <w:b/>
          <w:bCs/>
          <w:sz w:val="24"/>
          <w:szCs w:val="24"/>
        </w:rPr>
      </w:pPr>
      <w:r w:rsidRPr="00F973C6">
        <w:rPr>
          <w:rFonts w:ascii="Times New Roman" w:hAnsi="Times New Roman" w:cs="Times New Roman"/>
          <w:b/>
          <w:bCs/>
          <w:sz w:val="24"/>
          <w:szCs w:val="24"/>
        </w:rPr>
        <w:t xml:space="preserve">тел.: 0308/9 82 20,факс: 0308/9 82 77, </w:t>
      </w:r>
    </w:p>
    <w:p w:rsidR="00F44B15" w:rsidRPr="007738E1" w:rsidRDefault="00F44B15" w:rsidP="00411D78">
      <w:pPr>
        <w:shd w:val="clear" w:color="auto" w:fill="FFFFFF"/>
        <w:tabs>
          <w:tab w:val="left" w:pos="567"/>
        </w:tabs>
        <w:spacing w:after="120" w:line="276" w:lineRule="auto"/>
        <w:ind w:firstLine="567"/>
        <w:contextualSpacing/>
        <w:jc w:val="both"/>
        <w:rPr>
          <w:rFonts w:ascii="Times New Roman" w:hAnsi="Times New Roman" w:cs="Times New Roman"/>
          <w:b/>
          <w:bCs/>
          <w:sz w:val="24"/>
          <w:szCs w:val="24"/>
          <w:lang w:val="en-US"/>
        </w:rPr>
      </w:pPr>
      <w:r w:rsidRPr="00F973C6">
        <w:rPr>
          <w:rFonts w:ascii="Times New Roman" w:hAnsi="Times New Roman" w:cs="Times New Roman"/>
          <w:b/>
          <w:bCs/>
          <w:sz w:val="24"/>
          <w:szCs w:val="24"/>
        </w:rPr>
        <w:t xml:space="preserve">е-mail: </w:t>
      </w:r>
      <w:hyperlink r:id="rId8" w:history="1">
        <w:r w:rsidRPr="00F973C6">
          <w:rPr>
            <w:rStyle w:val="af2"/>
            <w:rFonts w:ascii="Times New Roman" w:hAnsi="Times New Roman" w:cs="Times New Roman"/>
            <w:b/>
            <w:bCs/>
            <w:sz w:val="24"/>
            <w:szCs w:val="24"/>
          </w:rPr>
          <w:t>madanoba@gmail.com</w:t>
        </w:r>
      </w:hyperlink>
      <w:r w:rsidRPr="00F973C6">
        <w:rPr>
          <w:rFonts w:ascii="Times New Roman" w:hAnsi="Times New Roman" w:cs="Times New Roman"/>
          <w:b/>
          <w:bCs/>
          <w:sz w:val="24"/>
          <w:szCs w:val="24"/>
        </w:rPr>
        <w:t xml:space="preserve">, </w:t>
      </w:r>
    </w:p>
    <w:p w:rsidR="00D5147E" w:rsidRPr="00D5147E" w:rsidRDefault="00F44B15" w:rsidP="00411D78">
      <w:pPr>
        <w:shd w:val="clear" w:color="auto" w:fill="FFFFFF"/>
        <w:tabs>
          <w:tab w:val="left" w:pos="567"/>
        </w:tabs>
        <w:spacing w:after="120" w:line="276" w:lineRule="auto"/>
        <w:ind w:firstLine="567"/>
        <w:contextualSpacing/>
        <w:jc w:val="both"/>
        <w:rPr>
          <w:rFonts w:ascii="Times New Roman" w:hAnsi="Times New Roman" w:cs="Times New Roman"/>
          <w:b/>
          <w:sz w:val="24"/>
          <w:szCs w:val="24"/>
        </w:rPr>
      </w:pPr>
      <w:r w:rsidRPr="00F973C6">
        <w:rPr>
          <w:rFonts w:ascii="Times New Roman" w:hAnsi="Times New Roman" w:cs="Times New Roman"/>
          <w:b/>
          <w:bCs/>
          <w:sz w:val="24"/>
          <w:szCs w:val="24"/>
        </w:rPr>
        <w:t xml:space="preserve">Интернет адрес: </w:t>
      </w:r>
      <w:hyperlink r:id="rId9" w:history="1">
        <w:r w:rsidRPr="00F973C6">
          <w:rPr>
            <w:rStyle w:val="af2"/>
            <w:rFonts w:ascii="Times New Roman" w:hAnsi="Times New Roman" w:cs="Times New Roman"/>
            <w:b/>
            <w:sz w:val="24"/>
            <w:szCs w:val="24"/>
          </w:rPr>
          <w:t>http://madan.bg/</w:t>
        </w:r>
      </w:hyperlink>
      <w:r w:rsidRPr="00F973C6">
        <w:rPr>
          <w:rFonts w:ascii="Times New Roman" w:hAnsi="Times New Roman" w:cs="Times New Roman"/>
          <w:sz w:val="24"/>
          <w:szCs w:val="24"/>
        </w:rPr>
        <w:t xml:space="preserve"> </w:t>
      </w:r>
      <w:r w:rsidRPr="00F973C6">
        <w:rPr>
          <w:rFonts w:ascii="Times New Roman" w:hAnsi="Times New Roman" w:cs="Times New Roman"/>
          <w:b/>
          <w:sz w:val="24"/>
          <w:szCs w:val="24"/>
        </w:rPr>
        <w:t xml:space="preserve">в „Профил на купувача”: </w:t>
      </w:r>
      <w:hyperlink r:id="rId10" w:history="1">
        <w:r w:rsidR="00D5147E" w:rsidRPr="00D5147E">
          <w:rPr>
            <w:rStyle w:val="af2"/>
            <w:rFonts w:ascii="Times New Roman" w:hAnsi="Times New Roman" w:cs="Times New Roman"/>
            <w:b/>
            <w:sz w:val="24"/>
            <w:szCs w:val="24"/>
          </w:rPr>
          <w:t>http://www.madan.bg/currentNews-3632-newitem.html</w:t>
        </w:r>
      </w:hyperlink>
    </w:p>
    <w:p w:rsidR="00F44B15" w:rsidRPr="00F973C6" w:rsidRDefault="00F44B15" w:rsidP="00411D78">
      <w:pPr>
        <w:shd w:val="clear" w:color="auto" w:fill="FFFFFF"/>
        <w:tabs>
          <w:tab w:val="left" w:pos="567"/>
        </w:tabs>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Община Мадан е Възложител по смисъла на чл. 5, ал. 2, т. 9 от ЗОП и като такъв има задължението при възлагането на обществени поръчки стриктно да спазва разпоредбите на Закона за обществените поръчки и подзаконовите нормативни актове по прилагането му.</w:t>
      </w:r>
    </w:p>
    <w:p w:rsidR="00F973C6" w:rsidRPr="00F973C6" w:rsidRDefault="00F973C6" w:rsidP="00411D78">
      <w:pPr>
        <w:shd w:val="clear" w:color="auto" w:fill="FFFFFF"/>
        <w:tabs>
          <w:tab w:val="left" w:pos="567"/>
        </w:tabs>
        <w:spacing w:after="120" w:line="276" w:lineRule="auto"/>
        <w:ind w:left="567"/>
        <w:contextualSpacing/>
        <w:jc w:val="both"/>
        <w:rPr>
          <w:rStyle w:val="ala"/>
          <w:rFonts w:ascii="Times New Roman" w:hAnsi="Times New Roman" w:cs="Times New Roman"/>
          <w:b/>
          <w:sz w:val="24"/>
          <w:szCs w:val="24"/>
        </w:rPr>
      </w:pPr>
    </w:p>
    <w:p w:rsidR="00F44B15" w:rsidRPr="00F973C6" w:rsidRDefault="00F44B15" w:rsidP="00411D78">
      <w:pPr>
        <w:shd w:val="clear" w:color="auto" w:fill="FFFFFF"/>
        <w:tabs>
          <w:tab w:val="left" w:pos="567"/>
        </w:tabs>
        <w:spacing w:after="120" w:line="276" w:lineRule="auto"/>
        <w:ind w:left="567"/>
        <w:contextualSpacing/>
        <w:jc w:val="both"/>
        <w:rPr>
          <w:rStyle w:val="ala"/>
          <w:rFonts w:ascii="Times New Roman" w:hAnsi="Times New Roman" w:cs="Times New Roman"/>
          <w:b/>
          <w:sz w:val="24"/>
          <w:szCs w:val="24"/>
        </w:rPr>
      </w:pPr>
      <w:r w:rsidRPr="00F973C6">
        <w:rPr>
          <w:rStyle w:val="ala"/>
          <w:rFonts w:ascii="Times New Roman" w:hAnsi="Times New Roman" w:cs="Times New Roman"/>
          <w:b/>
          <w:sz w:val="24"/>
          <w:szCs w:val="24"/>
        </w:rPr>
        <w:t>2. ПРАВНО ОСНОВАНИЕ ЗА ОТКРИВАНЕ НА ПРОЦЕДУРАТА И МОТИВИ ЗА ИЗБОРА НА РЕДА ЗА ВЪЗЛАГАНЕ</w:t>
      </w:r>
      <w:r w:rsidR="00F973C6" w:rsidRPr="00F973C6">
        <w:rPr>
          <w:rStyle w:val="ala"/>
          <w:rFonts w:ascii="Times New Roman" w:hAnsi="Times New Roman" w:cs="Times New Roman"/>
          <w:b/>
          <w:sz w:val="24"/>
          <w:szCs w:val="24"/>
        </w:rPr>
        <w:t>.</w:t>
      </w:r>
    </w:p>
    <w:p w:rsidR="00ED30E6" w:rsidRPr="00F973C6" w:rsidRDefault="00ED30E6" w:rsidP="00411D78">
      <w:pPr>
        <w:spacing w:after="120" w:line="276" w:lineRule="auto"/>
        <w:ind w:firstLine="567"/>
        <w:contextualSpacing/>
        <w:jc w:val="both"/>
        <w:rPr>
          <w:rFonts w:ascii="Times New Roman" w:hAnsi="Times New Roman" w:cs="Times New Roman"/>
          <w:sz w:val="24"/>
          <w:szCs w:val="24"/>
          <w:lang w:val="ru-RU"/>
        </w:rPr>
      </w:pPr>
      <w:r w:rsidRPr="00F973C6">
        <w:rPr>
          <w:rFonts w:ascii="Times New Roman" w:hAnsi="Times New Roman" w:cs="Times New Roman"/>
          <w:sz w:val="24"/>
          <w:szCs w:val="24"/>
        </w:rPr>
        <w:t>Възложителят обявява настоящата процедура за възлагане на обществена поръчка на основание чл. 19, ал. 1 от ЗОП, във връзка чл.18, ал. 1, т. 1 и ал. 2 и г</w:t>
      </w:r>
      <w:r w:rsidRPr="00F973C6">
        <w:rPr>
          <w:rFonts w:ascii="Times New Roman" w:hAnsi="Times New Roman" w:cs="Times New Roman"/>
          <w:bCs/>
          <w:sz w:val="24"/>
          <w:szCs w:val="24"/>
        </w:rPr>
        <w:t xml:space="preserve">лава единадесет „Провеждане на процедури за възлагане на обществени поръчки“ </w:t>
      </w:r>
      <w:r w:rsidRPr="00F973C6">
        <w:rPr>
          <w:rFonts w:ascii="Times New Roman" w:hAnsi="Times New Roman" w:cs="Times New Roman"/>
          <w:sz w:val="24"/>
          <w:szCs w:val="24"/>
        </w:rPr>
        <w:t>от ЗОП.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подзаконовите му нормативни актове, както и приложимите национални и международни нормативни актове, съобразно с предмета на поръчката.</w:t>
      </w:r>
    </w:p>
    <w:p w:rsidR="00F973C6" w:rsidRPr="00F973C6" w:rsidRDefault="00F973C6" w:rsidP="00411D78">
      <w:pPr>
        <w:shd w:val="clear" w:color="auto" w:fill="FFFFFF"/>
        <w:tabs>
          <w:tab w:val="left" w:pos="567"/>
        </w:tabs>
        <w:spacing w:after="120" w:line="276" w:lineRule="auto"/>
        <w:ind w:left="567"/>
        <w:contextualSpacing/>
        <w:jc w:val="both"/>
        <w:rPr>
          <w:rFonts w:ascii="Times New Roman" w:hAnsi="Times New Roman" w:cs="Times New Roman"/>
          <w:b/>
          <w:sz w:val="24"/>
          <w:szCs w:val="24"/>
        </w:rPr>
      </w:pPr>
    </w:p>
    <w:p w:rsidR="00F44B15" w:rsidRPr="00F973C6" w:rsidRDefault="00F44B15" w:rsidP="00411D78">
      <w:pPr>
        <w:shd w:val="clear" w:color="auto" w:fill="FFFFFF"/>
        <w:tabs>
          <w:tab w:val="left" w:pos="567"/>
        </w:tabs>
        <w:spacing w:after="120" w:line="276" w:lineRule="auto"/>
        <w:ind w:left="567"/>
        <w:contextualSpacing/>
        <w:jc w:val="both"/>
        <w:rPr>
          <w:rFonts w:ascii="Times New Roman" w:hAnsi="Times New Roman" w:cs="Times New Roman"/>
          <w:b/>
          <w:sz w:val="24"/>
          <w:szCs w:val="24"/>
        </w:rPr>
      </w:pPr>
      <w:r w:rsidRPr="00F973C6">
        <w:rPr>
          <w:rFonts w:ascii="Times New Roman" w:hAnsi="Times New Roman" w:cs="Times New Roman"/>
          <w:b/>
          <w:sz w:val="24"/>
          <w:szCs w:val="24"/>
        </w:rPr>
        <w:t>3. ПРЕДМЕТ И ЦЕЛ НА ОБЩЕСТВЕНАТА ПОРЪЧКА</w:t>
      </w:r>
      <w:r w:rsidR="00F973C6" w:rsidRPr="00F973C6">
        <w:rPr>
          <w:rFonts w:ascii="Times New Roman" w:hAnsi="Times New Roman" w:cs="Times New Roman"/>
          <w:b/>
          <w:sz w:val="24"/>
          <w:szCs w:val="24"/>
        </w:rPr>
        <w:t>.</w:t>
      </w:r>
    </w:p>
    <w:p w:rsidR="00F44B15" w:rsidRPr="00F973C6" w:rsidRDefault="00F44B15" w:rsidP="00411D78">
      <w:pPr>
        <w:shd w:val="clear" w:color="auto" w:fill="FFFFFF"/>
        <w:tabs>
          <w:tab w:val="left" w:pos="567"/>
        </w:tabs>
        <w:spacing w:after="120" w:line="276" w:lineRule="auto"/>
        <w:ind w:firstLine="567"/>
        <w:contextualSpacing/>
        <w:jc w:val="both"/>
        <w:rPr>
          <w:rFonts w:ascii="Times New Roman" w:hAnsi="Times New Roman" w:cs="Times New Roman"/>
          <w:b/>
          <w:sz w:val="24"/>
          <w:szCs w:val="24"/>
        </w:rPr>
      </w:pPr>
      <w:r w:rsidRPr="00F973C6">
        <w:rPr>
          <w:rFonts w:ascii="Times New Roman" w:hAnsi="Times New Roman" w:cs="Times New Roman"/>
          <w:b/>
          <w:sz w:val="24"/>
          <w:szCs w:val="24"/>
        </w:rPr>
        <w:t>3.1.</w:t>
      </w:r>
      <w:r w:rsidRPr="00F973C6">
        <w:rPr>
          <w:rFonts w:ascii="Times New Roman" w:hAnsi="Times New Roman" w:cs="Times New Roman"/>
          <w:sz w:val="24"/>
          <w:szCs w:val="24"/>
        </w:rPr>
        <w:t xml:space="preserve"> Предмет на настоящата обществена поръчка е </w:t>
      </w:r>
      <w:r w:rsidR="00ED30E6" w:rsidRPr="00F973C6">
        <w:rPr>
          <w:rFonts w:ascii="Times New Roman" w:hAnsi="Times New Roman" w:cs="Times New Roman"/>
          <w:b/>
          <w:sz w:val="24"/>
          <w:szCs w:val="24"/>
        </w:rPr>
        <w:t>„Доставка на техника, необходима за експлоатацията на инсталацията за предварително третиране на територията на РДБО Мадан“</w:t>
      </w:r>
      <w:r w:rsidR="00ED64DA">
        <w:rPr>
          <w:rFonts w:ascii="Times New Roman" w:hAnsi="Times New Roman" w:cs="Times New Roman"/>
          <w:b/>
          <w:sz w:val="24"/>
          <w:szCs w:val="24"/>
        </w:rPr>
        <w:t>.</w:t>
      </w:r>
    </w:p>
    <w:p w:rsidR="00ED30E6" w:rsidRPr="00F973C6" w:rsidRDefault="00ED30E6" w:rsidP="00411D78">
      <w:pPr>
        <w:shd w:val="clear" w:color="auto" w:fill="FFFFFF"/>
        <w:tabs>
          <w:tab w:val="left" w:pos="567"/>
        </w:tabs>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Поръчката се възлага в изпълнение на проект „Проектиране и изграждане на компостираща инсталация и инсталация за предварително третиране на битови отпадъци на територията на РДБО Мадан, за общините Мадан, Златоград и Неделино“, финансиран от оперативна програма „Околна среда 2014 -2020 г.“</w:t>
      </w:r>
    </w:p>
    <w:p w:rsidR="00F44B15" w:rsidRPr="00F973C6" w:rsidRDefault="00F44B15" w:rsidP="00411D78">
      <w:pPr>
        <w:shd w:val="clear" w:color="auto" w:fill="FFFFFF"/>
        <w:tabs>
          <w:tab w:val="left" w:pos="567"/>
        </w:tabs>
        <w:spacing w:after="120" w:line="276" w:lineRule="auto"/>
        <w:ind w:firstLine="562"/>
        <w:contextualSpacing/>
        <w:jc w:val="both"/>
        <w:rPr>
          <w:rFonts w:ascii="Times New Roman" w:hAnsi="Times New Roman" w:cs="Times New Roman"/>
          <w:b/>
          <w:sz w:val="24"/>
          <w:szCs w:val="24"/>
        </w:rPr>
      </w:pPr>
      <w:r w:rsidRPr="00F973C6">
        <w:rPr>
          <w:rFonts w:ascii="Times New Roman" w:hAnsi="Times New Roman" w:cs="Times New Roman"/>
          <w:b/>
          <w:sz w:val="24"/>
          <w:szCs w:val="24"/>
        </w:rPr>
        <w:lastRenderedPageBreak/>
        <w:t>3.2. Кратко описание на поръчката (описание на дейностите):</w:t>
      </w:r>
    </w:p>
    <w:p w:rsidR="00ED30E6" w:rsidRPr="00F973C6" w:rsidRDefault="00ED30E6" w:rsidP="00411D78">
      <w:pPr>
        <w:shd w:val="clear" w:color="auto" w:fill="FFFFFF"/>
        <w:tabs>
          <w:tab w:val="left" w:pos="567"/>
        </w:tabs>
        <w:spacing w:after="120" w:line="276" w:lineRule="auto"/>
        <w:ind w:firstLine="561"/>
        <w:contextualSpacing/>
        <w:jc w:val="both"/>
        <w:rPr>
          <w:rFonts w:ascii="Times New Roman" w:hAnsi="Times New Roman" w:cs="Times New Roman"/>
          <w:sz w:val="24"/>
          <w:szCs w:val="24"/>
        </w:rPr>
      </w:pPr>
      <w:r w:rsidRPr="00F973C6">
        <w:rPr>
          <w:rFonts w:ascii="Times New Roman" w:hAnsi="Times New Roman" w:cs="Times New Roman"/>
          <w:sz w:val="24"/>
          <w:szCs w:val="24"/>
        </w:rPr>
        <w:t>Предметът на поръчката включва доставка и гаранционна поддръжка на специализирана колесна техника, предназначена да извършва товарно-разтоварна дейност за нуждите на инсталацията за предварително третиране на битови отпадъци на територията на РДБО Мадан. Поръчката включва:</w:t>
      </w:r>
    </w:p>
    <w:p w:rsidR="00ED30E6" w:rsidRPr="00F973C6" w:rsidRDefault="00ED30E6" w:rsidP="00411D78">
      <w:pPr>
        <w:shd w:val="clear" w:color="auto" w:fill="FFFFFF"/>
        <w:tabs>
          <w:tab w:val="left" w:pos="567"/>
        </w:tabs>
        <w:spacing w:after="120" w:line="276" w:lineRule="auto"/>
        <w:ind w:firstLine="561"/>
        <w:contextualSpacing/>
        <w:jc w:val="both"/>
        <w:rPr>
          <w:rFonts w:ascii="Times New Roman" w:hAnsi="Times New Roman" w:cs="Times New Roman"/>
          <w:sz w:val="24"/>
          <w:szCs w:val="24"/>
        </w:rPr>
      </w:pPr>
      <w:r w:rsidRPr="00F973C6">
        <w:rPr>
          <w:rFonts w:ascii="Times New Roman" w:hAnsi="Times New Roman" w:cs="Times New Roman"/>
          <w:b/>
          <w:sz w:val="24"/>
          <w:szCs w:val="24"/>
        </w:rPr>
        <w:t>Позиция1.</w:t>
      </w:r>
      <w:r w:rsidRPr="00F973C6">
        <w:rPr>
          <w:rFonts w:ascii="Times New Roman" w:hAnsi="Times New Roman" w:cs="Times New Roman"/>
          <w:sz w:val="24"/>
          <w:szCs w:val="24"/>
        </w:rPr>
        <w:t xml:space="preserve"> Доставка на челен товарач – 1 (един) брой; </w:t>
      </w:r>
    </w:p>
    <w:p w:rsidR="00ED30E6" w:rsidRPr="00F973C6" w:rsidRDefault="00ED30E6" w:rsidP="00411D78">
      <w:pPr>
        <w:shd w:val="clear" w:color="auto" w:fill="FFFFFF"/>
        <w:tabs>
          <w:tab w:val="left" w:pos="567"/>
        </w:tabs>
        <w:spacing w:after="120" w:line="276" w:lineRule="auto"/>
        <w:ind w:firstLine="561"/>
        <w:contextualSpacing/>
        <w:jc w:val="both"/>
        <w:rPr>
          <w:rFonts w:ascii="Times New Roman" w:hAnsi="Times New Roman" w:cs="Times New Roman"/>
          <w:sz w:val="24"/>
          <w:szCs w:val="24"/>
        </w:rPr>
      </w:pPr>
      <w:r w:rsidRPr="00F973C6">
        <w:rPr>
          <w:rFonts w:ascii="Times New Roman" w:hAnsi="Times New Roman" w:cs="Times New Roman"/>
          <w:b/>
          <w:sz w:val="24"/>
          <w:szCs w:val="24"/>
        </w:rPr>
        <w:t>Позиция2.</w:t>
      </w:r>
      <w:r w:rsidRPr="00F973C6">
        <w:rPr>
          <w:rFonts w:ascii="Times New Roman" w:hAnsi="Times New Roman" w:cs="Times New Roman"/>
          <w:sz w:val="24"/>
          <w:szCs w:val="24"/>
        </w:rPr>
        <w:t xml:space="preserve"> Доставка на челен товарач – 1 (един) брой;</w:t>
      </w:r>
    </w:p>
    <w:p w:rsidR="00ED30E6" w:rsidRPr="00F973C6" w:rsidRDefault="00ED30E6" w:rsidP="00411D78">
      <w:pPr>
        <w:shd w:val="clear" w:color="auto" w:fill="FFFFFF"/>
        <w:tabs>
          <w:tab w:val="left" w:pos="567"/>
        </w:tabs>
        <w:spacing w:after="120" w:line="276" w:lineRule="auto"/>
        <w:ind w:firstLine="561"/>
        <w:contextualSpacing/>
        <w:jc w:val="both"/>
        <w:rPr>
          <w:rFonts w:ascii="Times New Roman" w:hAnsi="Times New Roman" w:cs="Times New Roman"/>
          <w:sz w:val="24"/>
          <w:szCs w:val="24"/>
        </w:rPr>
      </w:pPr>
      <w:r w:rsidRPr="00F973C6">
        <w:rPr>
          <w:rFonts w:ascii="Times New Roman" w:hAnsi="Times New Roman" w:cs="Times New Roman"/>
          <w:b/>
          <w:sz w:val="24"/>
          <w:szCs w:val="24"/>
        </w:rPr>
        <w:t>Позиция3.</w:t>
      </w:r>
      <w:r w:rsidRPr="00F973C6">
        <w:rPr>
          <w:rFonts w:ascii="Times New Roman" w:hAnsi="Times New Roman" w:cs="Times New Roman"/>
          <w:sz w:val="24"/>
          <w:szCs w:val="24"/>
        </w:rPr>
        <w:t xml:space="preserve"> Доставка на камион тип мултилифт – 1 (един) брой;</w:t>
      </w:r>
    </w:p>
    <w:p w:rsidR="00ED30E6" w:rsidRPr="00F973C6" w:rsidRDefault="00ED30E6" w:rsidP="00411D78">
      <w:pPr>
        <w:shd w:val="clear" w:color="auto" w:fill="FFFFFF"/>
        <w:tabs>
          <w:tab w:val="left" w:pos="567"/>
        </w:tabs>
        <w:spacing w:after="120" w:line="276" w:lineRule="auto"/>
        <w:ind w:firstLine="561"/>
        <w:contextualSpacing/>
        <w:jc w:val="both"/>
        <w:rPr>
          <w:rFonts w:ascii="Times New Roman" w:hAnsi="Times New Roman" w:cs="Times New Roman"/>
          <w:sz w:val="24"/>
          <w:szCs w:val="24"/>
        </w:rPr>
      </w:pPr>
      <w:r w:rsidRPr="00F973C6">
        <w:rPr>
          <w:rFonts w:ascii="Times New Roman" w:hAnsi="Times New Roman" w:cs="Times New Roman"/>
          <w:b/>
          <w:sz w:val="24"/>
          <w:szCs w:val="24"/>
        </w:rPr>
        <w:t>Позиция4.</w:t>
      </w:r>
      <w:r w:rsidRPr="00F973C6">
        <w:rPr>
          <w:rFonts w:ascii="Times New Roman" w:hAnsi="Times New Roman" w:cs="Times New Roman"/>
          <w:sz w:val="24"/>
          <w:szCs w:val="24"/>
        </w:rPr>
        <w:t xml:space="preserve"> Доставка на електрокари –  2 (два) броя.</w:t>
      </w:r>
    </w:p>
    <w:p w:rsidR="00ED30E6" w:rsidRPr="00F973C6" w:rsidRDefault="00ED30E6" w:rsidP="00411D78">
      <w:pPr>
        <w:shd w:val="clear" w:color="auto" w:fill="FFFFFF"/>
        <w:tabs>
          <w:tab w:val="left" w:pos="567"/>
        </w:tabs>
        <w:spacing w:after="120" w:line="276" w:lineRule="auto"/>
        <w:ind w:firstLine="561"/>
        <w:contextualSpacing/>
        <w:jc w:val="both"/>
        <w:rPr>
          <w:rFonts w:ascii="Times New Roman" w:hAnsi="Times New Roman" w:cs="Times New Roman"/>
          <w:sz w:val="24"/>
          <w:szCs w:val="24"/>
        </w:rPr>
      </w:pPr>
      <w:r w:rsidRPr="00F973C6">
        <w:rPr>
          <w:rFonts w:ascii="Times New Roman" w:hAnsi="Times New Roman" w:cs="Times New Roman"/>
          <w:sz w:val="24"/>
          <w:szCs w:val="24"/>
        </w:rPr>
        <w:t xml:space="preserve">Инсталацията за предварително третиране на битови отпадъци е с капацитет до 5 000 т/г. твърди битови отпадъци и при средно 252 работни дни в годината капацитета на инсталацията на ден се изчислява на 20т/ден или приблизително 80 куб.м/ден. </w:t>
      </w:r>
    </w:p>
    <w:p w:rsidR="00ED30E6" w:rsidRPr="00F973C6" w:rsidRDefault="00ED30E6" w:rsidP="00411D78">
      <w:pPr>
        <w:shd w:val="clear" w:color="auto" w:fill="FFFFFF"/>
        <w:tabs>
          <w:tab w:val="left" w:pos="567"/>
        </w:tabs>
        <w:spacing w:after="120" w:line="276" w:lineRule="auto"/>
        <w:ind w:firstLine="561"/>
        <w:contextualSpacing/>
        <w:jc w:val="both"/>
        <w:rPr>
          <w:rFonts w:ascii="Times New Roman" w:hAnsi="Times New Roman" w:cs="Times New Roman"/>
          <w:sz w:val="24"/>
          <w:szCs w:val="24"/>
        </w:rPr>
      </w:pPr>
      <w:r w:rsidRPr="00F973C6">
        <w:rPr>
          <w:rFonts w:ascii="Times New Roman" w:hAnsi="Times New Roman" w:cs="Times New Roman"/>
          <w:sz w:val="24"/>
          <w:szCs w:val="24"/>
        </w:rPr>
        <w:t xml:space="preserve">Челният товарач (Позиция1) е част от процеса на пресоване на разделените рециклируеми материали и се използва за прибутване към и натоварване на захранващите лентови транспортьори към пресата за балиране. Челният товарач (Позиция2) прибутва под навеса разтоварените смесени битови отпадъци /БО/ от общинските системи за сметосъбиране, натоварва и зарежда в приемния бункер на инсталацията за предварително третиране на БО (І-ви модул - сепарираща инсталация) отпадъците, от където започва същинския процес на сортиране. И двата челни товарача ще се използват за общи подемни/почистващи нужди около съоръжението. Специализираният камион с мултилифт (Позиция3) - система двураменна или с кука, ще обслужва контейнерите на територията на площадката за предварително третиране на БО. Електрокарите (Позиция4) са предназначени за товарене на бали от балиращата машина в халето за сепариране и зареждане /подреждане/ на балите под навеса на складовете и върху превозните средства. </w:t>
      </w:r>
    </w:p>
    <w:p w:rsidR="00ED30E6" w:rsidRPr="00F973C6" w:rsidRDefault="00ED30E6" w:rsidP="00411D78">
      <w:pPr>
        <w:shd w:val="clear" w:color="auto" w:fill="FFFFFF"/>
        <w:tabs>
          <w:tab w:val="left" w:pos="567"/>
        </w:tabs>
        <w:spacing w:after="120" w:line="276" w:lineRule="auto"/>
        <w:ind w:firstLine="561"/>
        <w:contextualSpacing/>
        <w:jc w:val="both"/>
        <w:rPr>
          <w:rFonts w:ascii="Times New Roman" w:hAnsi="Times New Roman" w:cs="Times New Roman"/>
          <w:sz w:val="24"/>
          <w:szCs w:val="24"/>
        </w:rPr>
      </w:pPr>
      <w:r w:rsidRPr="00F973C6">
        <w:rPr>
          <w:rFonts w:ascii="Times New Roman" w:hAnsi="Times New Roman" w:cs="Times New Roman"/>
          <w:sz w:val="24"/>
          <w:szCs w:val="24"/>
        </w:rPr>
        <w:t>Подробно описание и изискванията и техническите характеристики поставени от  възложителя към изпълнението на  доставката по предмета на поръчката се съдържат в техническата спецификация към документацията за участие.</w:t>
      </w:r>
    </w:p>
    <w:p w:rsidR="00ED30E6" w:rsidRPr="00F973C6" w:rsidRDefault="00F44B15" w:rsidP="00411D78">
      <w:pPr>
        <w:shd w:val="clear" w:color="auto" w:fill="FFFFFF"/>
        <w:tabs>
          <w:tab w:val="left" w:pos="567"/>
        </w:tabs>
        <w:spacing w:after="120" w:line="276" w:lineRule="auto"/>
        <w:ind w:firstLine="561"/>
        <w:contextualSpacing/>
        <w:jc w:val="both"/>
        <w:rPr>
          <w:rFonts w:ascii="Times New Roman" w:hAnsi="Times New Roman" w:cs="Times New Roman"/>
          <w:sz w:val="24"/>
          <w:szCs w:val="24"/>
        </w:rPr>
      </w:pPr>
      <w:r w:rsidRPr="00F973C6">
        <w:rPr>
          <w:rFonts w:ascii="Times New Roman" w:hAnsi="Times New Roman" w:cs="Times New Roman"/>
          <w:b/>
          <w:sz w:val="24"/>
          <w:szCs w:val="24"/>
        </w:rPr>
        <w:t>3.3. Обособени позиции</w:t>
      </w:r>
      <w:r w:rsidRPr="00F973C6">
        <w:rPr>
          <w:rFonts w:ascii="Times New Roman" w:hAnsi="Times New Roman" w:cs="Times New Roman"/>
          <w:sz w:val="24"/>
          <w:szCs w:val="24"/>
        </w:rPr>
        <w:t xml:space="preserve"> – </w:t>
      </w:r>
      <w:r w:rsidR="00ED30E6" w:rsidRPr="00F973C6">
        <w:rPr>
          <w:rFonts w:ascii="Times New Roman" w:hAnsi="Times New Roman" w:cs="Times New Roman"/>
          <w:sz w:val="24"/>
          <w:szCs w:val="24"/>
        </w:rPr>
        <w:t xml:space="preserve">Разделянето на обществената поръчка на обособени позиции в настоящия случай би било крайно нецелесъобразно и би причинило значително забавяне и затруднения за възложителя при изпълнение на предмета на договора – доставка на техника необходима за инсталацията за предварително третиране и последващото им гаранционно поддържане. Това крие сериозни рискове от забавяне и неправилна реализация на проекта.Провеждането на процедура с обособени позиции, предполага отделни т.нар. „мини процедури“, всяка една от които може да завърши с определяне на изпълнител по различно време и всяка една от които подлежи на самостоятелно обжалване. В този случай, евентуалното обжалване на процедурата по една от позициите или евентуалното неизпълнение на един от сключените договори по </w:t>
      </w:r>
      <w:r w:rsidR="00ED30E6" w:rsidRPr="00F973C6">
        <w:rPr>
          <w:rFonts w:ascii="Times New Roman" w:hAnsi="Times New Roman" w:cs="Times New Roman"/>
          <w:sz w:val="24"/>
          <w:szCs w:val="24"/>
        </w:rPr>
        <w:lastRenderedPageBreak/>
        <w:t>отделните обособени позиции, би поставило в невъзможност изпълнението на задълженията на Община Мадан по Договора за финансиране с Оперативна програма „Околна среда“ 2014-2020 и би довело до пълно неизпълнение на проекта. Възлагането на поръчката, без тя да бъде разделяна на обособени позиции, гарантира постигане на оптимален резултат.</w:t>
      </w:r>
    </w:p>
    <w:p w:rsidR="00F44B15" w:rsidRPr="00F973C6" w:rsidRDefault="00F44B15" w:rsidP="00411D78">
      <w:pPr>
        <w:shd w:val="clear" w:color="auto" w:fill="FFFFFF"/>
        <w:tabs>
          <w:tab w:val="left" w:pos="567"/>
        </w:tabs>
        <w:spacing w:after="120" w:line="276" w:lineRule="auto"/>
        <w:ind w:firstLine="561"/>
        <w:contextualSpacing/>
        <w:jc w:val="both"/>
        <w:rPr>
          <w:rFonts w:ascii="Times New Roman" w:hAnsi="Times New Roman" w:cs="Times New Roman"/>
          <w:sz w:val="24"/>
          <w:szCs w:val="24"/>
          <w:lang w:val="ru-RU"/>
        </w:rPr>
      </w:pPr>
    </w:p>
    <w:p w:rsidR="00F44B15" w:rsidRPr="00F973C6" w:rsidRDefault="00F44B15" w:rsidP="00411D78">
      <w:pPr>
        <w:shd w:val="clear" w:color="auto" w:fill="FFFFFF"/>
        <w:tabs>
          <w:tab w:val="left" w:pos="567"/>
          <w:tab w:val="left" w:pos="993"/>
        </w:tabs>
        <w:spacing w:after="120" w:line="276" w:lineRule="auto"/>
        <w:ind w:left="567"/>
        <w:contextualSpacing/>
        <w:jc w:val="both"/>
        <w:rPr>
          <w:rFonts w:ascii="Times New Roman" w:hAnsi="Times New Roman" w:cs="Times New Roman"/>
          <w:b/>
          <w:sz w:val="24"/>
          <w:szCs w:val="24"/>
        </w:rPr>
      </w:pPr>
      <w:r w:rsidRPr="00F973C6">
        <w:rPr>
          <w:rFonts w:ascii="Times New Roman" w:hAnsi="Times New Roman" w:cs="Times New Roman"/>
          <w:b/>
          <w:sz w:val="24"/>
          <w:szCs w:val="24"/>
        </w:rPr>
        <w:t>4. ОБЕКТ НА ОБЩЕСТВЕНАТА ПОРЪЧКА</w:t>
      </w:r>
      <w:r w:rsidR="00ED64DA">
        <w:rPr>
          <w:rFonts w:ascii="Times New Roman" w:hAnsi="Times New Roman" w:cs="Times New Roman"/>
          <w:b/>
          <w:sz w:val="24"/>
          <w:szCs w:val="24"/>
        </w:rPr>
        <w:t>.</w:t>
      </w:r>
    </w:p>
    <w:p w:rsidR="00F44B15" w:rsidRPr="00F973C6" w:rsidRDefault="00503EF9" w:rsidP="00411D78">
      <w:pPr>
        <w:shd w:val="clear" w:color="auto" w:fill="FFFFFF"/>
        <w:tabs>
          <w:tab w:val="left" w:pos="567"/>
        </w:tabs>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b/>
          <w:sz w:val="24"/>
          <w:szCs w:val="24"/>
        </w:rPr>
        <w:t xml:space="preserve">Обектът </w:t>
      </w:r>
      <w:r w:rsidRPr="00F973C6">
        <w:rPr>
          <w:rFonts w:ascii="Times New Roman" w:hAnsi="Times New Roman" w:cs="Times New Roman"/>
          <w:sz w:val="24"/>
          <w:szCs w:val="24"/>
        </w:rPr>
        <w:t>на настоящата обществена поръчка е изпълнение на „доставки на стоки“ по смисъла на чл.3, ал.1, т.2 от ЗОП.</w:t>
      </w:r>
    </w:p>
    <w:p w:rsidR="00503EF9" w:rsidRPr="00F973C6" w:rsidRDefault="00503EF9" w:rsidP="00411D78">
      <w:pPr>
        <w:shd w:val="clear" w:color="auto" w:fill="FFFFFF"/>
        <w:tabs>
          <w:tab w:val="left" w:pos="567"/>
        </w:tabs>
        <w:spacing w:after="120" w:line="276" w:lineRule="auto"/>
        <w:ind w:firstLine="567"/>
        <w:contextualSpacing/>
        <w:jc w:val="both"/>
        <w:rPr>
          <w:rFonts w:ascii="Times New Roman" w:hAnsi="Times New Roman" w:cs="Times New Roman"/>
          <w:sz w:val="24"/>
          <w:szCs w:val="24"/>
        </w:rPr>
      </w:pPr>
    </w:p>
    <w:p w:rsidR="00F44B15" w:rsidRPr="00F973C6" w:rsidRDefault="00F44B15" w:rsidP="00411D78">
      <w:pPr>
        <w:shd w:val="clear" w:color="auto" w:fill="FFFFFF"/>
        <w:tabs>
          <w:tab w:val="left" w:pos="1134"/>
        </w:tabs>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b/>
          <w:sz w:val="24"/>
          <w:szCs w:val="24"/>
        </w:rPr>
        <w:t>5. ФИНАНСИРАНЕ</w:t>
      </w:r>
      <w:r w:rsidR="00ED64DA">
        <w:rPr>
          <w:rFonts w:ascii="Times New Roman" w:hAnsi="Times New Roman" w:cs="Times New Roman"/>
          <w:b/>
          <w:sz w:val="24"/>
          <w:szCs w:val="24"/>
        </w:rPr>
        <w:t>.</w:t>
      </w:r>
    </w:p>
    <w:p w:rsidR="00503EF9" w:rsidRPr="00F973C6" w:rsidRDefault="00503EF9" w:rsidP="00411D78">
      <w:pPr>
        <w:shd w:val="clear" w:color="auto" w:fill="FFFFFF"/>
        <w:tabs>
          <w:tab w:val="left" w:pos="567"/>
        </w:tabs>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Обществената  поръчка се финансира по сключен Административен договор за предоставяне на безвъзмездна финансова помощ с рег. №</w:t>
      </w:r>
      <w:r w:rsidRPr="00F973C6">
        <w:rPr>
          <w:rFonts w:ascii="Times New Roman" w:hAnsi="Times New Roman" w:cs="Times New Roman"/>
          <w:sz w:val="24"/>
          <w:szCs w:val="24"/>
          <w:lang w:val="en-US"/>
        </w:rPr>
        <w:t>BG</w:t>
      </w:r>
      <w:r w:rsidRPr="00F973C6">
        <w:rPr>
          <w:rFonts w:ascii="Times New Roman" w:hAnsi="Times New Roman" w:cs="Times New Roman"/>
          <w:sz w:val="24"/>
          <w:szCs w:val="24"/>
          <w:lang w:val="ru-RU"/>
        </w:rPr>
        <w:t>16</w:t>
      </w:r>
      <w:r w:rsidRPr="00F973C6">
        <w:rPr>
          <w:rFonts w:ascii="Times New Roman" w:hAnsi="Times New Roman" w:cs="Times New Roman"/>
          <w:sz w:val="24"/>
          <w:szCs w:val="24"/>
          <w:lang w:val="en-US"/>
        </w:rPr>
        <w:t>M</w:t>
      </w:r>
      <w:r w:rsidRPr="00F973C6">
        <w:rPr>
          <w:rFonts w:ascii="Times New Roman" w:hAnsi="Times New Roman" w:cs="Times New Roman"/>
          <w:sz w:val="24"/>
          <w:szCs w:val="24"/>
          <w:lang w:val="ru-RU"/>
        </w:rPr>
        <w:t>1</w:t>
      </w:r>
      <w:r w:rsidRPr="00F973C6">
        <w:rPr>
          <w:rFonts w:ascii="Times New Roman" w:hAnsi="Times New Roman" w:cs="Times New Roman"/>
          <w:sz w:val="24"/>
          <w:szCs w:val="24"/>
          <w:lang w:val="en-US"/>
        </w:rPr>
        <w:t>OP</w:t>
      </w:r>
      <w:r w:rsidRPr="00F973C6">
        <w:rPr>
          <w:rFonts w:ascii="Times New Roman" w:hAnsi="Times New Roman" w:cs="Times New Roman"/>
          <w:sz w:val="24"/>
          <w:szCs w:val="24"/>
          <w:lang w:val="ru-RU"/>
        </w:rPr>
        <w:t>002-2.002-0015-</w:t>
      </w:r>
      <w:r w:rsidRPr="00F973C6">
        <w:rPr>
          <w:rFonts w:ascii="Times New Roman" w:hAnsi="Times New Roman" w:cs="Times New Roman"/>
          <w:sz w:val="24"/>
          <w:szCs w:val="24"/>
          <w:lang w:val="en-US"/>
        </w:rPr>
        <w:t>C</w:t>
      </w:r>
      <w:r w:rsidRPr="00F973C6">
        <w:rPr>
          <w:rFonts w:ascii="Times New Roman" w:hAnsi="Times New Roman" w:cs="Times New Roman"/>
          <w:sz w:val="24"/>
          <w:szCs w:val="24"/>
          <w:lang w:val="ru-RU"/>
        </w:rPr>
        <w:t>01</w:t>
      </w:r>
      <w:r w:rsidRPr="00F973C6">
        <w:rPr>
          <w:rFonts w:ascii="Times New Roman" w:hAnsi="Times New Roman" w:cs="Times New Roman"/>
          <w:sz w:val="24"/>
          <w:szCs w:val="24"/>
        </w:rPr>
        <w:t xml:space="preserve"> за изпълнение на проект №BG16M1OP002-2.002-0015 „Проектиране и изграждане на компостираща инсталация и на инсталация за предварително третиране на битови отпадъци на територията на РДБО Мадан, за общините Мадан, Златоград и Неделино“ по процедура чрез директно предоставяне №BG16M1OP002-2.002 „Комбинирана процедура за проектиране и изграждане на компостиращи инсталации и на инсталации за предварително третиране на битови отпадъци“, по приоритетна ос 2 „Отпадъци“ на Оперативна програма „Околна среда 2014-2020 г“, съ-финансирана от Европейския фонд за регионално развитие на Европейския съюз и Държавния бюджет на Република България, Конкретен Бенефициент: Община Мадан – водеща община и общини партньори – Златоград и Неделино“.</w:t>
      </w:r>
    </w:p>
    <w:p w:rsidR="00F44B15" w:rsidRPr="00F973C6" w:rsidRDefault="00F44B15" w:rsidP="00411D78">
      <w:pPr>
        <w:shd w:val="clear" w:color="auto" w:fill="FFFFFF"/>
        <w:tabs>
          <w:tab w:val="left" w:pos="567"/>
        </w:tabs>
        <w:spacing w:after="120" w:line="276" w:lineRule="auto"/>
        <w:ind w:firstLine="567"/>
        <w:contextualSpacing/>
        <w:jc w:val="both"/>
        <w:rPr>
          <w:rFonts w:ascii="Times New Roman" w:hAnsi="Times New Roman" w:cs="Times New Roman"/>
          <w:sz w:val="24"/>
          <w:szCs w:val="24"/>
        </w:rPr>
      </w:pPr>
    </w:p>
    <w:p w:rsidR="00F44B15" w:rsidRPr="00F973C6" w:rsidRDefault="00F44B15" w:rsidP="00411D78">
      <w:pPr>
        <w:shd w:val="clear" w:color="auto" w:fill="FFFFFF"/>
        <w:tabs>
          <w:tab w:val="left" w:pos="567"/>
        </w:tabs>
        <w:spacing w:after="120" w:line="276" w:lineRule="auto"/>
        <w:contextualSpacing/>
        <w:jc w:val="both"/>
        <w:rPr>
          <w:rFonts w:ascii="Times New Roman" w:hAnsi="Times New Roman" w:cs="Times New Roman"/>
          <w:b/>
          <w:sz w:val="24"/>
          <w:szCs w:val="24"/>
        </w:rPr>
      </w:pPr>
      <w:r w:rsidRPr="00F973C6">
        <w:rPr>
          <w:rFonts w:ascii="Times New Roman" w:hAnsi="Times New Roman" w:cs="Times New Roman"/>
          <w:b/>
          <w:sz w:val="24"/>
          <w:szCs w:val="24"/>
        </w:rPr>
        <w:tab/>
        <w:t>6. ПРОГНОЗНА СТОЙНОСТ НА ОБЩЕСТВЕНАТА ПОРЪЧКА</w:t>
      </w:r>
      <w:r w:rsidR="00ED64DA">
        <w:rPr>
          <w:rFonts w:ascii="Times New Roman" w:hAnsi="Times New Roman" w:cs="Times New Roman"/>
          <w:b/>
          <w:sz w:val="24"/>
          <w:szCs w:val="24"/>
        </w:rPr>
        <w:t>.</w:t>
      </w:r>
    </w:p>
    <w:p w:rsidR="00503EF9" w:rsidRPr="00F973C6" w:rsidRDefault="009052ED" w:rsidP="00411D78">
      <w:pPr>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Максималната п</w:t>
      </w:r>
      <w:r w:rsidR="00503EF9" w:rsidRPr="00F973C6">
        <w:rPr>
          <w:rFonts w:ascii="Times New Roman" w:hAnsi="Times New Roman" w:cs="Times New Roman"/>
          <w:sz w:val="24"/>
          <w:szCs w:val="24"/>
        </w:rPr>
        <w:t xml:space="preserve">рогнозна стойност на настоящата поръчка е в размер на  561 000,00 лв. (петстотин шестдесет и една хиляди) лева без ДДС, като по позиции </w:t>
      </w:r>
      <w:r w:rsidRPr="00F973C6">
        <w:rPr>
          <w:rFonts w:ascii="Times New Roman" w:hAnsi="Times New Roman" w:cs="Times New Roman"/>
          <w:sz w:val="24"/>
          <w:szCs w:val="24"/>
        </w:rPr>
        <w:t xml:space="preserve">пределните </w:t>
      </w:r>
      <w:r w:rsidR="00503EF9" w:rsidRPr="00F973C6">
        <w:rPr>
          <w:rFonts w:ascii="Times New Roman" w:hAnsi="Times New Roman" w:cs="Times New Roman"/>
          <w:sz w:val="24"/>
          <w:szCs w:val="24"/>
        </w:rPr>
        <w:t>прогнозни стойности, са както следва:</w:t>
      </w:r>
    </w:p>
    <w:p w:rsidR="00503EF9" w:rsidRPr="00F973C6" w:rsidRDefault="00503EF9" w:rsidP="00411D78">
      <w:pPr>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6.1. Доставка на челен товарач (Позиция1) – 200 000,00 лв. (двеста хиляди) лева без ДДС;</w:t>
      </w:r>
    </w:p>
    <w:p w:rsidR="00503EF9" w:rsidRPr="00F973C6" w:rsidRDefault="00503EF9" w:rsidP="00411D78">
      <w:pPr>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6.2. Доставка на челен товарач (Позиция2)  – 145 000,00 лв. (сто четиридесет и пет хиляди) лева без ДДС;</w:t>
      </w:r>
    </w:p>
    <w:p w:rsidR="00503EF9" w:rsidRPr="00F973C6" w:rsidRDefault="00503EF9" w:rsidP="00411D78">
      <w:pPr>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6.3. Доставка на камион тип мултилифт (Позиция3)  – 160 000,00 лв. (сто и шестдесет хиляди) лева без ДДС;</w:t>
      </w:r>
    </w:p>
    <w:p w:rsidR="00503EF9" w:rsidRPr="00F973C6" w:rsidRDefault="00503EF9" w:rsidP="00411D78">
      <w:pPr>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6.4. Доставка на електрокар (Позиция4)  -  2 (два) броя – 28 000,00 лв. (двадесет и осем хиляди) лева без ДДС за един брой, съответно 56 000,00 лв. (петдесет и шест хиляди) лева без ДДС за два броя.</w:t>
      </w:r>
    </w:p>
    <w:p w:rsidR="00503EF9" w:rsidRPr="00F973C6" w:rsidRDefault="00503EF9" w:rsidP="00411D78">
      <w:pPr>
        <w:spacing w:after="120" w:line="276" w:lineRule="auto"/>
        <w:ind w:firstLine="567"/>
        <w:contextualSpacing/>
        <w:jc w:val="both"/>
        <w:rPr>
          <w:rFonts w:ascii="Times New Roman" w:hAnsi="Times New Roman" w:cs="Times New Roman"/>
          <w:sz w:val="24"/>
          <w:szCs w:val="24"/>
        </w:rPr>
      </w:pPr>
    </w:p>
    <w:p w:rsidR="00503EF9" w:rsidRPr="00F973C6" w:rsidRDefault="00503EF9" w:rsidP="00411D78">
      <w:pPr>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 xml:space="preserve">В цената се включват всички разходи, свързани с качественото изпълнение на поръчката в описания вид и обхват в техническата спецификация. </w:t>
      </w:r>
    </w:p>
    <w:p w:rsidR="00503EF9" w:rsidRPr="00F973C6" w:rsidRDefault="00503EF9" w:rsidP="00411D78">
      <w:pPr>
        <w:spacing w:after="120" w:line="276" w:lineRule="auto"/>
        <w:ind w:firstLine="567"/>
        <w:contextualSpacing/>
        <w:jc w:val="both"/>
        <w:rPr>
          <w:rFonts w:ascii="Times New Roman" w:hAnsi="Times New Roman" w:cs="Times New Roman"/>
          <w:bCs/>
          <w:sz w:val="24"/>
          <w:szCs w:val="24"/>
        </w:rPr>
      </w:pPr>
    </w:p>
    <w:p w:rsidR="00503EF9" w:rsidRPr="00F973C6" w:rsidRDefault="00503EF9" w:rsidP="00411D78">
      <w:pPr>
        <w:spacing w:after="120" w:line="276" w:lineRule="auto"/>
        <w:ind w:firstLine="567"/>
        <w:contextualSpacing/>
        <w:jc w:val="both"/>
        <w:rPr>
          <w:rFonts w:ascii="Times New Roman" w:hAnsi="Times New Roman" w:cs="Times New Roman"/>
          <w:bCs/>
          <w:sz w:val="24"/>
          <w:szCs w:val="24"/>
          <w:u w:val="single"/>
        </w:rPr>
      </w:pPr>
      <w:r w:rsidRPr="00F973C6">
        <w:rPr>
          <w:rFonts w:ascii="Times New Roman" w:hAnsi="Times New Roman" w:cs="Times New Roman"/>
          <w:bCs/>
          <w:sz w:val="24"/>
          <w:szCs w:val="24"/>
        </w:rPr>
        <w:t>!!! Оферти, надхвърлящи оповестената прогнозна максимална  стойност</w:t>
      </w:r>
      <w:r w:rsidRPr="00F973C6">
        <w:rPr>
          <w:rFonts w:ascii="Times New Roman" w:hAnsi="Times New Roman" w:cs="Times New Roman"/>
          <w:sz w:val="24"/>
          <w:szCs w:val="24"/>
        </w:rPr>
        <w:t xml:space="preserve"> на </w:t>
      </w:r>
      <w:r w:rsidRPr="00F973C6">
        <w:rPr>
          <w:rFonts w:ascii="Times New Roman" w:hAnsi="Times New Roman" w:cs="Times New Roman"/>
          <w:iCs/>
          <w:sz w:val="24"/>
          <w:szCs w:val="24"/>
        </w:rPr>
        <w:t>обществената поръчка в нейната цялост, така и по посочените прогнозни стойности за  отделните позиции</w:t>
      </w:r>
      <w:r w:rsidRPr="00F973C6">
        <w:rPr>
          <w:rFonts w:ascii="Times New Roman" w:hAnsi="Times New Roman" w:cs="Times New Roman"/>
          <w:bCs/>
          <w:sz w:val="24"/>
          <w:szCs w:val="24"/>
        </w:rPr>
        <w:t xml:space="preserve">, ще бъдат предложени за отстраняване на основание чл. 107, т. 2, б. „а“ от ЗОП - </w:t>
      </w:r>
      <w:r w:rsidRPr="00F973C6">
        <w:rPr>
          <w:rFonts w:ascii="Times New Roman" w:hAnsi="Times New Roman" w:cs="Times New Roman"/>
          <w:bCs/>
          <w:sz w:val="24"/>
          <w:szCs w:val="24"/>
          <w:u w:val="single"/>
        </w:rPr>
        <w:t>поради несъответствие с това предварително обявено условие.</w:t>
      </w:r>
    </w:p>
    <w:p w:rsidR="00503EF9" w:rsidRPr="00F973C6" w:rsidRDefault="00503EF9" w:rsidP="00411D78">
      <w:pPr>
        <w:spacing w:after="120" w:line="276" w:lineRule="auto"/>
        <w:ind w:firstLine="567"/>
        <w:contextualSpacing/>
        <w:jc w:val="both"/>
        <w:rPr>
          <w:rFonts w:ascii="Times New Roman" w:hAnsi="Times New Roman" w:cs="Times New Roman"/>
          <w:bCs/>
          <w:sz w:val="24"/>
          <w:szCs w:val="24"/>
          <w:u w:val="single"/>
        </w:rPr>
      </w:pPr>
    </w:p>
    <w:p w:rsidR="00503EF9" w:rsidRPr="00F973C6" w:rsidRDefault="00503EF9" w:rsidP="00411D78">
      <w:pPr>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 xml:space="preserve">В цената се включват всички разходи, свързани с качественото изпълнение на поръчката в описания вид и обхват в техническата спецификация. </w:t>
      </w:r>
    </w:p>
    <w:p w:rsidR="00F44B15" w:rsidRPr="00F973C6" w:rsidRDefault="00F44B15" w:rsidP="00411D78">
      <w:pPr>
        <w:spacing w:after="120" w:line="276" w:lineRule="auto"/>
        <w:ind w:firstLine="567"/>
        <w:contextualSpacing/>
        <w:jc w:val="both"/>
        <w:rPr>
          <w:rFonts w:ascii="Times New Roman" w:hAnsi="Times New Roman" w:cs="Times New Roman"/>
          <w:sz w:val="24"/>
          <w:szCs w:val="24"/>
        </w:rPr>
      </w:pPr>
    </w:p>
    <w:p w:rsidR="00F44B15" w:rsidRPr="00F973C6" w:rsidRDefault="00F44B15" w:rsidP="00411D78">
      <w:pPr>
        <w:shd w:val="clear" w:color="auto" w:fill="FFFFFF"/>
        <w:tabs>
          <w:tab w:val="left" w:pos="567"/>
        </w:tabs>
        <w:spacing w:after="120" w:line="276" w:lineRule="auto"/>
        <w:contextualSpacing/>
        <w:jc w:val="both"/>
        <w:rPr>
          <w:rFonts w:ascii="Times New Roman" w:hAnsi="Times New Roman" w:cs="Times New Roman"/>
          <w:b/>
          <w:sz w:val="24"/>
          <w:szCs w:val="24"/>
        </w:rPr>
      </w:pPr>
      <w:r w:rsidRPr="00F973C6">
        <w:rPr>
          <w:rFonts w:ascii="Times New Roman" w:hAnsi="Times New Roman" w:cs="Times New Roman"/>
          <w:b/>
          <w:sz w:val="24"/>
          <w:szCs w:val="24"/>
        </w:rPr>
        <w:tab/>
        <w:t>7. НАЧИН НА ПЛАЩАНЕ</w:t>
      </w:r>
      <w:r w:rsidR="00ED64DA">
        <w:rPr>
          <w:rFonts w:ascii="Times New Roman" w:hAnsi="Times New Roman" w:cs="Times New Roman"/>
          <w:b/>
          <w:sz w:val="24"/>
          <w:szCs w:val="24"/>
        </w:rPr>
        <w:t>.</w:t>
      </w:r>
    </w:p>
    <w:p w:rsidR="005F614D" w:rsidRPr="00F973C6" w:rsidRDefault="005F614D" w:rsidP="00411D78">
      <w:pPr>
        <w:shd w:val="clear" w:color="auto" w:fill="FFFFFF"/>
        <w:tabs>
          <w:tab w:val="left" w:pos="567"/>
        </w:tabs>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Дължимата сума за изпълнение на доставката се изплаща при условията и реда определени в договора за обществената поръчка, като плащането се извършва в срок до 30 (тридесет) календарни дни от приемане изпълнението на доставката с двустранен приемо-предавателен протокол и срещу издадена фактура от Изпълнителя.</w:t>
      </w:r>
    </w:p>
    <w:p w:rsidR="005F614D" w:rsidRPr="00F973C6" w:rsidRDefault="005F614D" w:rsidP="00411D78">
      <w:pPr>
        <w:shd w:val="clear" w:color="auto" w:fill="FFFFFF"/>
        <w:tabs>
          <w:tab w:val="left" w:pos="567"/>
        </w:tabs>
        <w:spacing w:after="120" w:line="276" w:lineRule="auto"/>
        <w:ind w:firstLine="567"/>
        <w:contextualSpacing/>
        <w:jc w:val="both"/>
        <w:rPr>
          <w:rFonts w:ascii="Times New Roman" w:hAnsi="Times New Roman" w:cs="Times New Roman"/>
          <w:b/>
          <w:sz w:val="24"/>
          <w:szCs w:val="24"/>
        </w:rPr>
      </w:pPr>
      <w:r w:rsidRPr="00F973C6">
        <w:rPr>
          <w:rFonts w:ascii="Times New Roman" w:hAnsi="Times New Roman" w:cs="Times New Roman"/>
          <w:b/>
          <w:sz w:val="24"/>
          <w:szCs w:val="24"/>
        </w:rPr>
        <w:t>При искане за плащане Изпълнителят представя приложимите документи, съгласно указанията на ОПОС 2014-2020 г.</w:t>
      </w:r>
    </w:p>
    <w:p w:rsidR="00F44B15" w:rsidRPr="00F973C6" w:rsidRDefault="00F44B15" w:rsidP="00411D78">
      <w:pPr>
        <w:shd w:val="clear" w:color="auto" w:fill="FFFFFF"/>
        <w:tabs>
          <w:tab w:val="left" w:pos="567"/>
        </w:tabs>
        <w:spacing w:after="120" w:line="276" w:lineRule="auto"/>
        <w:ind w:firstLine="567"/>
        <w:contextualSpacing/>
        <w:jc w:val="both"/>
        <w:rPr>
          <w:rFonts w:ascii="Times New Roman" w:hAnsi="Times New Roman" w:cs="Times New Roman"/>
          <w:sz w:val="24"/>
          <w:szCs w:val="24"/>
        </w:rPr>
      </w:pPr>
    </w:p>
    <w:p w:rsidR="00F44B15" w:rsidRPr="00F973C6" w:rsidRDefault="00F44B15" w:rsidP="00411D78">
      <w:pPr>
        <w:shd w:val="clear" w:color="auto" w:fill="FFFFFF"/>
        <w:tabs>
          <w:tab w:val="left" w:pos="567"/>
        </w:tabs>
        <w:spacing w:after="120" w:line="276" w:lineRule="auto"/>
        <w:contextualSpacing/>
        <w:jc w:val="both"/>
        <w:rPr>
          <w:rFonts w:ascii="Times New Roman" w:hAnsi="Times New Roman" w:cs="Times New Roman"/>
          <w:b/>
          <w:sz w:val="24"/>
          <w:szCs w:val="24"/>
        </w:rPr>
      </w:pPr>
      <w:r w:rsidRPr="00F973C6">
        <w:rPr>
          <w:rFonts w:ascii="Times New Roman" w:hAnsi="Times New Roman" w:cs="Times New Roman"/>
          <w:b/>
          <w:sz w:val="24"/>
          <w:szCs w:val="24"/>
        </w:rPr>
        <w:tab/>
        <w:t>8. МЯСТО И СРОК НА ИЗПЪЛНЕНИЕ НА ОБЩЕСТВЕНАТА ПОРЪЧКА</w:t>
      </w:r>
      <w:r w:rsidR="00ED64DA">
        <w:rPr>
          <w:rFonts w:ascii="Times New Roman" w:hAnsi="Times New Roman" w:cs="Times New Roman"/>
          <w:b/>
          <w:sz w:val="24"/>
          <w:szCs w:val="24"/>
        </w:rPr>
        <w:t>.</w:t>
      </w:r>
    </w:p>
    <w:p w:rsidR="00A81C9A" w:rsidRPr="00F973C6" w:rsidRDefault="00F44B15" w:rsidP="00411D78">
      <w:pPr>
        <w:shd w:val="clear" w:color="auto" w:fill="FFFFFF"/>
        <w:tabs>
          <w:tab w:val="left" w:pos="567"/>
        </w:tabs>
        <w:spacing w:after="120" w:line="276" w:lineRule="auto"/>
        <w:contextualSpacing/>
        <w:jc w:val="both"/>
        <w:rPr>
          <w:rFonts w:ascii="Times New Roman" w:hAnsi="Times New Roman" w:cs="Times New Roman"/>
          <w:sz w:val="24"/>
          <w:szCs w:val="24"/>
        </w:rPr>
      </w:pPr>
      <w:r w:rsidRPr="00F973C6">
        <w:rPr>
          <w:rFonts w:ascii="Times New Roman" w:hAnsi="Times New Roman" w:cs="Times New Roman"/>
          <w:b/>
          <w:sz w:val="24"/>
          <w:szCs w:val="24"/>
        </w:rPr>
        <w:tab/>
      </w:r>
      <w:r w:rsidR="005F614D" w:rsidRPr="00F973C6">
        <w:rPr>
          <w:rFonts w:ascii="Times New Roman" w:hAnsi="Times New Roman" w:cs="Times New Roman"/>
          <w:sz w:val="24"/>
          <w:szCs w:val="24"/>
        </w:rPr>
        <w:t xml:space="preserve">Обекта е ситуиран в ПИ № 387, УПИ ІІ – „за компостираща инсталация и инсталация за предварително третиране на битовите отпадъци на РСУО – „Мадан”, включващо общините Мадан, Златоград и Неделино”, кв.1 в землището на с. Шаренска, община Мадан. </w:t>
      </w:r>
    </w:p>
    <w:p w:rsidR="00A81C9A" w:rsidRPr="00F973C6" w:rsidRDefault="00A81C9A" w:rsidP="00411D78">
      <w:pPr>
        <w:shd w:val="clear" w:color="auto" w:fill="FFFFFF"/>
        <w:tabs>
          <w:tab w:val="left" w:pos="567"/>
        </w:tabs>
        <w:spacing w:after="120" w:line="276" w:lineRule="auto"/>
        <w:contextualSpacing/>
        <w:jc w:val="both"/>
        <w:rPr>
          <w:rFonts w:ascii="Times New Roman" w:hAnsi="Times New Roman" w:cs="Times New Roman"/>
          <w:sz w:val="24"/>
          <w:szCs w:val="24"/>
        </w:rPr>
      </w:pPr>
      <w:r w:rsidRPr="00F973C6">
        <w:rPr>
          <w:rFonts w:ascii="Times New Roman" w:hAnsi="Times New Roman" w:cs="Times New Roman"/>
          <w:sz w:val="24"/>
          <w:szCs w:val="24"/>
        </w:rPr>
        <w:tab/>
      </w:r>
      <w:r w:rsidRPr="00F973C6">
        <w:rPr>
          <w:rFonts w:ascii="Times New Roman" w:eastAsia="Times New Roman" w:hAnsi="Times New Roman"/>
          <w:bCs/>
          <w:sz w:val="24"/>
          <w:szCs w:val="24"/>
          <w:lang w:eastAsia="bg-BG"/>
        </w:rPr>
        <w:t>Срокът за изпълнение на доставката не може да бъде по-кратък от 30 /тридесет/ календарни дни и да не бъде по-дълъг от 90 /деветдесет/ календарни дни, считано от датата следваща датата на получаване на писмено известие от Възложителя за започване изпълнението на предмета на поръчката.</w:t>
      </w:r>
    </w:p>
    <w:p w:rsidR="00F44B15" w:rsidRPr="00F973C6" w:rsidRDefault="00F44B15" w:rsidP="00411D78">
      <w:pPr>
        <w:shd w:val="clear" w:color="auto" w:fill="FFFFFF"/>
        <w:tabs>
          <w:tab w:val="left" w:pos="567"/>
        </w:tabs>
        <w:spacing w:after="120" w:line="276" w:lineRule="auto"/>
        <w:contextualSpacing/>
        <w:jc w:val="both"/>
        <w:rPr>
          <w:rFonts w:ascii="Times New Roman" w:hAnsi="Times New Roman" w:cs="Times New Roman"/>
          <w:sz w:val="24"/>
          <w:szCs w:val="24"/>
        </w:rPr>
      </w:pPr>
    </w:p>
    <w:p w:rsidR="00F44B15" w:rsidRPr="00F973C6" w:rsidRDefault="00F44B15" w:rsidP="00411D78">
      <w:pPr>
        <w:shd w:val="clear" w:color="auto" w:fill="FFFFFF"/>
        <w:tabs>
          <w:tab w:val="left" w:pos="567"/>
        </w:tabs>
        <w:spacing w:after="120" w:line="276" w:lineRule="auto"/>
        <w:ind w:left="567"/>
        <w:contextualSpacing/>
        <w:jc w:val="both"/>
        <w:rPr>
          <w:rFonts w:ascii="Times New Roman" w:hAnsi="Times New Roman" w:cs="Times New Roman"/>
          <w:b/>
          <w:sz w:val="24"/>
          <w:szCs w:val="24"/>
        </w:rPr>
      </w:pPr>
      <w:r w:rsidRPr="00F973C6">
        <w:rPr>
          <w:rFonts w:ascii="Times New Roman" w:hAnsi="Times New Roman" w:cs="Times New Roman"/>
          <w:b/>
          <w:sz w:val="24"/>
          <w:szCs w:val="24"/>
        </w:rPr>
        <w:t>9. ВЪЗМОЖНОСТ ЗА ПРЕДСТАВЯНЕ НА ВАРИАНТИ В ОФЕРТИТЕ</w:t>
      </w:r>
    </w:p>
    <w:p w:rsidR="00F44B15" w:rsidRPr="00F973C6" w:rsidRDefault="005F614D" w:rsidP="00411D78">
      <w:pPr>
        <w:shd w:val="clear" w:color="auto" w:fill="FFFFFF"/>
        <w:tabs>
          <w:tab w:val="left" w:pos="567"/>
        </w:tabs>
        <w:spacing w:after="120" w:line="276" w:lineRule="auto"/>
        <w:contextualSpacing/>
        <w:jc w:val="both"/>
        <w:rPr>
          <w:rFonts w:ascii="Times New Roman" w:hAnsi="Times New Roman" w:cs="Times New Roman"/>
          <w:sz w:val="24"/>
          <w:szCs w:val="24"/>
        </w:rPr>
      </w:pPr>
      <w:r w:rsidRPr="00F973C6">
        <w:rPr>
          <w:rFonts w:ascii="Times New Roman" w:hAnsi="Times New Roman" w:cs="Times New Roman"/>
          <w:sz w:val="24"/>
          <w:szCs w:val="24"/>
        </w:rPr>
        <w:tab/>
        <w:t>Не се предвижда възможност участниците да представят варианти в офертата.</w:t>
      </w:r>
    </w:p>
    <w:p w:rsidR="005F614D" w:rsidRPr="00F973C6" w:rsidRDefault="005F614D" w:rsidP="00411D78">
      <w:pPr>
        <w:shd w:val="clear" w:color="auto" w:fill="FFFFFF"/>
        <w:tabs>
          <w:tab w:val="left" w:pos="567"/>
        </w:tabs>
        <w:spacing w:after="120" w:line="276" w:lineRule="auto"/>
        <w:contextualSpacing/>
        <w:jc w:val="both"/>
        <w:rPr>
          <w:rFonts w:ascii="Times New Roman" w:hAnsi="Times New Roman" w:cs="Times New Roman"/>
          <w:sz w:val="24"/>
          <w:szCs w:val="24"/>
        </w:rPr>
      </w:pPr>
    </w:p>
    <w:p w:rsidR="00F44B15" w:rsidRPr="00F973C6" w:rsidRDefault="00F44B15" w:rsidP="00F973C6">
      <w:pPr>
        <w:pBdr>
          <w:top w:val="single" w:sz="4" w:space="1" w:color="auto"/>
          <w:left w:val="single" w:sz="4" w:space="4" w:color="auto"/>
          <w:bottom w:val="single" w:sz="4" w:space="1" w:color="auto"/>
          <w:right w:val="single" w:sz="4" w:space="4" w:color="auto"/>
        </w:pBdr>
        <w:shd w:val="clear" w:color="auto" w:fill="99CCFF"/>
        <w:spacing w:after="120" w:line="276" w:lineRule="auto"/>
        <w:ind w:firstLine="567"/>
        <w:contextualSpacing/>
        <w:rPr>
          <w:rFonts w:ascii="Times New Roman" w:hAnsi="Times New Roman" w:cs="Times New Roman"/>
          <w:b/>
          <w:sz w:val="24"/>
          <w:szCs w:val="24"/>
        </w:rPr>
      </w:pPr>
      <w:r w:rsidRPr="00F973C6">
        <w:rPr>
          <w:rFonts w:ascii="Times New Roman" w:hAnsi="Times New Roman" w:cs="Times New Roman"/>
          <w:b/>
          <w:sz w:val="24"/>
          <w:szCs w:val="24"/>
        </w:rPr>
        <w:t xml:space="preserve">ІІ. </w:t>
      </w:r>
      <w:bookmarkStart w:id="3" w:name="_Hlk490138218"/>
      <w:r w:rsidRPr="00F973C6">
        <w:rPr>
          <w:rFonts w:ascii="Times New Roman" w:hAnsi="Times New Roman" w:cs="Times New Roman"/>
          <w:b/>
          <w:sz w:val="24"/>
          <w:szCs w:val="24"/>
        </w:rPr>
        <w:t>УСЛОВИЯ ЗА УЧАСТИЕ</w:t>
      </w:r>
      <w:bookmarkEnd w:id="3"/>
      <w:r w:rsidR="00ED64DA">
        <w:rPr>
          <w:rFonts w:ascii="Times New Roman" w:hAnsi="Times New Roman" w:cs="Times New Roman"/>
          <w:b/>
          <w:sz w:val="24"/>
          <w:szCs w:val="24"/>
        </w:rPr>
        <w:t>.</w:t>
      </w:r>
    </w:p>
    <w:p w:rsidR="00F44B15" w:rsidRPr="00F973C6" w:rsidRDefault="005F614D" w:rsidP="00411D78">
      <w:pPr>
        <w:shd w:val="clear" w:color="auto" w:fill="FFFFFF"/>
        <w:tabs>
          <w:tab w:val="left" w:pos="567"/>
        </w:tabs>
        <w:spacing w:after="120" w:line="276" w:lineRule="auto"/>
        <w:contextualSpacing/>
        <w:jc w:val="both"/>
        <w:rPr>
          <w:rFonts w:ascii="Times New Roman" w:hAnsi="Times New Roman" w:cs="Times New Roman"/>
          <w:sz w:val="24"/>
          <w:szCs w:val="24"/>
        </w:rPr>
      </w:pPr>
      <w:r w:rsidRPr="00F973C6">
        <w:rPr>
          <w:rFonts w:ascii="Times New Roman" w:hAnsi="Times New Roman" w:cs="Times New Roman"/>
          <w:b/>
          <w:sz w:val="24"/>
          <w:szCs w:val="24"/>
        </w:rPr>
        <w:tab/>
      </w:r>
      <w:r w:rsidR="00F44B15" w:rsidRPr="00F973C6">
        <w:rPr>
          <w:rFonts w:ascii="Times New Roman" w:hAnsi="Times New Roman" w:cs="Times New Roman"/>
          <w:sz w:val="24"/>
          <w:szCs w:val="24"/>
        </w:rPr>
        <w:t xml:space="preserve">Участник в процедурата за възлагане на обществената поръчка може да бъде всяко българско или чуждестранно физическо или юридическо лице или техни обединения, </w:t>
      </w:r>
      <w:r w:rsidR="00F44B15" w:rsidRPr="00F973C6">
        <w:rPr>
          <w:rFonts w:ascii="Times New Roman" w:hAnsi="Times New Roman" w:cs="Times New Roman"/>
          <w:sz w:val="24"/>
          <w:szCs w:val="24"/>
        </w:rPr>
        <w:lastRenderedPageBreak/>
        <w:t>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rsidR="00F44B15" w:rsidRPr="00F973C6" w:rsidRDefault="00F44B15" w:rsidP="00411D78">
      <w:pPr>
        <w:shd w:val="clear" w:color="auto" w:fill="FFFFFF"/>
        <w:tabs>
          <w:tab w:val="left" w:pos="567"/>
        </w:tabs>
        <w:spacing w:after="120" w:line="276" w:lineRule="auto"/>
        <w:contextualSpacing/>
        <w:jc w:val="both"/>
        <w:rPr>
          <w:rFonts w:ascii="Times New Roman" w:hAnsi="Times New Roman" w:cs="Times New Roman"/>
          <w:sz w:val="24"/>
          <w:szCs w:val="24"/>
        </w:rPr>
      </w:pPr>
      <w:r w:rsidRPr="00F973C6">
        <w:rPr>
          <w:rFonts w:ascii="Times New Roman" w:hAnsi="Times New Roman" w:cs="Times New Roman"/>
          <w:sz w:val="24"/>
          <w:szCs w:val="24"/>
        </w:rPr>
        <w:tab/>
        <w:t>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обществената поръчка.</w:t>
      </w:r>
    </w:p>
    <w:p w:rsidR="00F44B15" w:rsidRPr="00F973C6" w:rsidRDefault="00F44B15" w:rsidP="00411D78">
      <w:pPr>
        <w:shd w:val="clear" w:color="auto" w:fill="FFFFFF"/>
        <w:tabs>
          <w:tab w:val="left" w:pos="567"/>
        </w:tabs>
        <w:spacing w:after="120" w:line="276" w:lineRule="auto"/>
        <w:contextualSpacing/>
        <w:jc w:val="both"/>
        <w:rPr>
          <w:rFonts w:ascii="Times New Roman" w:hAnsi="Times New Roman" w:cs="Times New Roman"/>
          <w:sz w:val="24"/>
          <w:szCs w:val="24"/>
        </w:rPr>
      </w:pPr>
      <w:r w:rsidRPr="00F973C6">
        <w:rPr>
          <w:rFonts w:ascii="Times New Roman" w:hAnsi="Times New Roman" w:cs="Times New Roman"/>
          <w:sz w:val="24"/>
          <w:szCs w:val="24"/>
        </w:rPr>
        <w:tab/>
        <w:t>Участниците – 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изрично пълномощно, като отделно в електронния Единен европейски документ за обществени поръчки (еЕЕДОП) на участника се посочва информация относно обхвата на представителната власт на пълномощника.</w:t>
      </w:r>
    </w:p>
    <w:p w:rsidR="00F44B15" w:rsidRPr="00F973C6" w:rsidRDefault="00F44B15" w:rsidP="00411D78">
      <w:pPr>
        <w:autoSpaceDN w:val="0"/>
        <w:spacing w:after="120" w:line="276" w:lineRule="auto"/>
        <w:ind w:right="50" w:firstLine="567"/>
        <w:contextualSpacing/>
        <w:jc w:val="both"/>
        <w:rPr>
          <w:rFonts w:ascii="Times New Roman" w:hAnsi="Times New Roman" w:cs="Times New Roman"/>
          <w:sz w:val="24"/>
          <w:szCs w:val="24"/>
        </w:rPr>
      </w:pPr>
      <w:r w:rsidRPr="00F973C6">
        <w:rPr>
          <w:rFonts w:ascii="Times New Roman" w:hAnsi="Times New Roman" w:cs="Times New Roman"/>
          <w:b/>
          <w:sz w:val="24"/>
          <w:szCs w:val="24"/>
        </w:rPr>
        <w:t>В случай, че участник в процедурата е обединение,</w:t>
      </w:r>
      <w:r w:rsidRPr="00F973C6">
        <w:rPr>
          <w:rFonts w:ascii="Times New Roman" w:hAnsi="Times New Roman" w:cs="Times New Roman"/>
          <w:sz w:val="24"/>
          <w:szCs w:val="24"/>
        </w:rPr>
        <w:t xml:space="preserve"> </w:t>
      </w:r>
      <w:r w:rsidRPr="00F973C6">
        <w:rPr>
          <w:rFonts w:ascii="Times New Roman" w:hAnsi="Times New Roman" w:cs="Times New Roman"/>
          <w:b/>
          <w:sz w:val="24"/>
          <w:szCs w:val="24"/>
        </w:rPr>
        <w:t>което не е юридическо лице, задължително в акта за създаване на обединението, членовете следва да уговорят солидарна отговорност за изпълнението на договора за обществената поръчка и трябва да бъде посочена следната информация:</w:t>
      </w:r>
    </w:p>
    <w:p w:rsidR="00F44B15" w:rsidRPr="00F973C6" w:rsidRDefault="00F44B15" w:rsidP="00411D78">
      <w:pPr>
        <w:numPr>
          <w:ilvl w:val="0"/>
          <w:numId w:val="22"/>
        </w:numPr>
        <w:autoSpaceDE w:val="0"/>
        <w:autoSpaceDN w:val="0"/>
        <w:spacing w:after="120" w:line="276" w:lineRule="auto"/>
        <w:ind w:right="8"/>
        <w:contextualSpacing/>
        <w:jc w:val="both"/>
        <w:rPr>
          <w:rFonts w:ascii="Times New Roman" w:hAnsi="Times New Roman" w:cs="Times New Roman"/>
          <w:sz w:val="24"/>
          <w:szCs w:val="24"/>
        </w:rPr>
      </w:pPr>
      <w:r w:rsidRPr="00F973C6">
        <w:rPr>
          <w:rFonts w:ascii="Times New Roman" w:hAnsi="Times New Roman" w:cs="Times New Roman"/>
          <w:sz w:val="24"/>
          <w:szCs w:val="24"/>
        </w:rPr>
        <w:t>права и задължения на участниците в обединението;</w:t>
      </w:r>
    </w:p>
    <w:p w:rsidR="00F44B15" w:rsidRPr="00F973C6" w:rsidRDefault="00F44B15" w:rsidP="00411D78">
      <w:pPr>
        <w:numPr>
          <w:ilvl w:val="0"/>
          <w:numId w:val="22"/>
        </w:numPr>
        <w:autoSpaceDE w:val="0"/>
        <w:autoSpaceDN w:val="0"/>
        <w:spacing w:after="120" w:line="276" w:lineRule="auto"/>
        <w:ind w:right="8"/>
        <w:contextualSpacing/>
        <w:jc w:val="both"/>
        <w:rPr>
          <w:rFonts w:ascii="Times New Roman" w:hAnsi="Times New Roman" w:cs="Times New Roman"/>
          <w:sz w:val="24"/>
          <w:szCs w:val="24"/>
        </w:rPr>
      </w:pPr>
      <w:r w:rsidRPr="00F973C6">
        <w:rPr>
          <w:rFonts w:ascii="Times New Roman" w:hAnsi="Times New Roman" w:cs="Times New Roman"/>
          <w:sz w:val="24"/>
          <w:szCs w:val="24"/>
        </w:rPr>
        <w:t>разпределение на отговорността между членовете на обединението;</w:t>
      </w:r>
    </w:p>
    <w:p w:rsidR="00F44B15" w:rsidRPr="00F973C6" w:rsidRDefault="00F44B15" w:rsidP="00411D78">
      <w:pPr>
        <w:numPr>
          <w:ilvl w:val="0"/>
          <w:numId w:val="22"/>
        </w:numPr>
        <w:autoSpaceDE w:val="0"/>
        <w:autoSpaceDN w:val="0"/>
        <w:spacing w:after="120" w:line="276" w:lineRule="auto"/>
        <w:ind w:right="8"/>
        <w:contextualSpacing/>
        <w:jc w:val="both"/>
        <w:rPr>
          <w:rFonts w:ascii="Times New Roman" w:hAnsi="Times New Roman" w:cs="Times New Roman"/>
          <w:sz w:val="24"/>
          <w:szCs w:val="24"/>
        </w:rPr>
      </w:pPr>
      <w:r w:rsidRPr="00F973C6">
        <w:rPr>
          <w:rFonts w:ascii="Times New Roman" w:hAnsi="Times New Roman" w:cs="Times New Roman"/>
          <w:sz w:val="24"/>
          <w:szCs w:val="24"/>
        </w:rPr>
        <w:t>дейности, които ще изпълнява всеки член на обединението;</w:t>
      </w:r>
    </w:p>
    <w:p w:rsidR="00F44B15" w:rsidRPr="00F973C6" w:rsidRDefault="00F44B15" w:rsidP="00411D78">
      <w:pPr>
        <w:numPr>
          <w:ilvl w:val="0"/>
          <w:numId w:val="22"/>
        </w:numPr>
        <w:autoSpaceDE w:val="0"/>
        <w:autoSpaceDN w:val="0"/>
        <w:spacing w:after="120" w:line="276" w:lineRule="auto"/>
        <w:ind w:left="0" w:right="8" w:firstLine="360"/>
        <w:contextualSpacing/>
        <w:jc w:val="both"/>
        <w:rPr>
          <w:rFonts w:ascii="Times New Roman" w:hAnsi="Times New Roman" w:cs="Times New Roman"/>
          <w:sz w:val="24"/>
          <w:szCs w:val="24"/>
        </w:rPr>
      </w:pPr>
      <w:r w:rsidRPr="00F973C6">
        <w:rPr>
          <w:rFonts w:ascii="Times New Roman" w:hAnsi="Times New Roman" w:cs="Times New Roman"/>
          <w:sz w:val="24"/>
          <w:szCs w:val="24"/>
        </w:rPr>
        <w:t>определяне на партньор, който ще представлява обединението (може да бъде направено и в отделен/обособен документ).</w:t>
      </w:r>
    </w:p>
    <w:p w:rsidR="00F44B15" w:rsidRPr="00F973C6" w:rsidRDefault="00F44B15" w:rsidP="00411D78">
      <w:pPr>
        <w:autoSpaceDN w:val="0"/>
        <w:spacing w:after="120" w:line="276" w:lineRule="auto"/>
        <w:ind w:right="51"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Не се допускат промени в състава на обединението след подаването на офертата.</w:t>
      </w:r>
    </w:p>
    <w:p w:rsidR="00F44B15" w:rsidRPr="00F973C6" w:rsidRDefault="00F44B15" w:rsidP="00411D78">
      <w:pPr>
        <w:autoSpaceDN w:val="0"/>
        <w:spacing w:after="120" w:line="276" w:lineRule="auto"/>
        <w:ind w:right="50"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При участие на обединения, които не са юридически лица, съответствието с критериите за подбор се доказва от обединението –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F44B15" w:rsidRPr="00F973C6" w:rsidRDefault="00F44B15" w:rsidP="00411D78">
      <w:pPr>
        <w:autoSpaceDN w:val="0"/>
        <w:spacing w:after="120" w:line="276" w:lineRule="auto"/>
        <w:ind w:right="50"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 xml:space="preserve">Клон на чуждестранно лице може да е самостоятелен участник в процедурата, ако може самостоятелно да подава оферти и да сключва договори съгласно законодателството на държавата, в която е установен. Ако за доказване критериите за подбор клонът се позовава на ресурсите на търговеца, </w:t>
      </w:r>
      <w:r w:rsidRPr="00F973C6">
        <w:rPr>
          <w:rFonts w:ascii="Times New Roman" w:hAnsi="Times New Roman" w:cs="Times New Roman"/>
          <w:b/>
          <w:sz w:val="24"/>
          <w:szCs w:val="24"/>
        </w:rPr>
        <w:t>клонът представя доказателства</w:t>
      </w:r>
      <w:r w:rsidRPr="00F973C6">
        <w:rPr>
          <w:rFonts w:ascii="Times New Roman" w:hAnsi="Times New Roman" w:cs="Times New Roman"/>
          <w:sz w:val="24"/>
          <w:szCs w:val="24"/>
        </w:rPr>
        <w:t>, че при изпълнение на поръчката ще има на разположение този ресурс.</w:t>
      </w:r>
    </w:p>
    <w:p w:rsidR="00F44B15" w:rsidRPr="00F973C6" w:rsidRDefault="00F44B15" w:rsidP="00411D78">
      <w:pPr>
        <w:autoSpaceDN w:val="0"/>
        <w:spacing w:after="120" w:line="276" w:lineRule="auto"/>
        <w:ind w:right="50"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Лице, което участва в обединение или е дало съгласие да бъде подизпълнител на друг участник, не може да представя самостоятелна оферта. В процедура по възлагане на обществена поръчка едно физическо или юридическо лице може да участва само в едно обединение.</w:t>
      </w:r>
    </w:p>
    <w:p w:rsidR="00F44B15" w:rsidRPr="00F973C6" w:rsidRDefault="00F44B15" w:rsidP="00411D78">
      <w:pPr>
        <w:autoSpaceDN w:val="0"/>
        <w:spacing w:after="120" w:line="276" w:lineRule="auto"/>
        <w:ind w:right="50" w:firstLine="567"/>
        <w:contextualSpacing/>
        <w:jc w:val="both"/>
        <w:rPr>
          <w:rFonts w:ascii="Times New Roman" w:hAnsi="Times New Roman" w:cs="Times New Roman"/>
          <w:b/>
          <w:sz w:val="24"/>
          <w:szCs w:val="24"/>
        </w:rPr>
      </w:pPr>
      <w:r w:rsidRPr="00F973C6">
        <w:rPr>
          <w:rFonts w:ascii="Times New Roman" w:hAnsi="Times New Roman" w:cs="Times New Roman"/>
          <w:sz w:val="24"/>
          <w:szCs w:val="24"/>
        </w:rPr>
        <w:lastRenderedPageBreak/>
        <w:t xml:space="preserve">Свързани лица </w:t>
      </w:r>
      <w:r w:rsidRPr="00F973C6">
        <w:rPr>
          <w:rFonts w:ascii="Times New Roman" w:hAnsi="Times New Roman" w:cs="Times New Roman"/>
          <w:bCs/>
          <w:sz w:val="24"/>
          <w:szCs w:val="24"/>
        </w:rPr>
        <w:t xml:space="preserve">по смисъла на </w:t>
      </w:r>
      <w:r w:rsidRPr="00F973C6">
        <w:rPr>
          <w:rFonts w:ascii="Times New Roman" w:hAnsi="Times New Roman" w:cs="Times New Roman"/>
          <w:b/>
          <w:bCs/>
          <w:sz w:val="24"/>
          <w:szCs w:val="24"/>
        </w:rPr>
        <w:t>§ 2, т. 45 от Допълнителните разпоредби на ЗОП</w:t>
      </w:r>
      <w:r w:rsidRPr="00F973C6">
        <w:rPr>
          <w:rFonts w:ascii="Times New Roman" w:hAnsi="Times New Roman" w:cs="Times New Roman"/>
          <w:sz w:val="24"/>
          <w:szCs w:val="24"/>
        </w:rPr>
        <w:t xml:space="preserve"> не могат да бъдат самостоятелни участници в настоящата процедура.</w:t>
      </w:r>
    </w:p>
    <w:p w:rsidR="00F44B15" w:rsidRPr="00F973C6" w:rsidRDefault="00F44B15" w:rsidP="00411D78">
      <w:pPr>
        <w:autoSpaceDN w:val="0"/>
        <w:spacing w:after="120" w:line="276" w:lineRule="auto"/>
        <w:ind w:right="50" w:firstLine="360"/>
        <w:contextualSpacing/>
        <w:jc w:val="both"/>
        <w:rPr>
          <w:rFonts w:ascii="Times New Roman" w:hAnsi="Times New Roman" w:cs="Times New Roman"/>
          <w:b/>
          <w:sz w:val="24"/>
          <w:szCs w:val="24"/>
        </w:rPr>
      </w:pPr>
    </w:p>
    <w:p w:rsidR="00F44B15" w:rsidRPr="00F973C6" w:rsidRDefault="00F44B15" w:rsidP="00411D78">
      <w:pPr>
        <w:numPr>
          <w:ilvl w:val="0"/>
          <w:numId w:val="4"/>
        </w:numPr>
        <w:shd w:val="clear" w:color="auto" w:fill="FFFFFF"/>
        <w:tabs>
          <w:tab w:val="left" w:pos="0"/>
        </w:tabs>
        <w:spacing w:after="120" w:line="276" w:lineRule="auto"/>
        <w:ind w:left="924" w:hanging="357"/>
        <w:contextualSpacing/>
        <w:jc w:val="both"/>
        <w:rPr>
          <w:rFonts w:ascii="Times New Roman" w:hAnsi="Times New Roman" w:cs="Times New Roman"/>
          <w:b/>
          <w:sz w:val="24"/>
          <w:szCs w:val="24"/>
        </w:rPr>
      </w:pPr>
      <w:r w:rsidRPr="00F973C6">
        <w:rPr>
          <w:rFonts w:ascii="Times New Roman" w:hAnsi="Times New Roman" w:cs="Times New Roman"/>
          <w:b/>
          <w:sz w:val="24"/>
          <w:szCs w:val="24"/>
        </w:rPr>
        <w:t>ТЕХНИЧЕСКИ СПЕЦИФИКАЦИИ</w:t>
      </w:r>
      <w:r w:rsidR="00ED64DA">
        <w:rPr>
          <w:rFonts w:ascii="Times New Roman" w:hAnsi="Times New Roman" w:cs="Times New Roman"/>
          <w:b/>
          <w:sz w:val="24"/>
          <w:szCs w:val="24"/>
        </w:rPr>
        <w:t>.</w:t>
      </w:r>
    </w:p>
    <w:p w:rsidR="00F44B15" w:rsidRPr="00F973C6" w:rsidRDefault="00F44B15" w:rsidP="00411D78">
      <w:pPr>
        <w:shd w:val="clear" w:color="auto" w:fill="FFFFFF"/>
        <w:tabs>
          <w:tab w:val="left" w:pos="0"/>
        </w:tabs>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 xml:space="preserve">При изпълнение на обществената поръчка следва стриктно да се спазват изискванията на Техническата спецификация неразделна част от документацията за участие. </w:t>
      </w:r>
    </w:p>
    <w:p w:rsidR="00F44B15" w:rsidRPr="00F973C6" w:rsidRDefault="00F44B15" w:rsidP="00411D78">
      <w:pPr>
        <w:shd w:val="clear" w:color="auto" w:fill="FFFFFF"/>
        <w:tabs>
          <w:tab w:val="left" w:pos="0"/>
        </w:tabs>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 xml:space="preserve">По отношение на посочените в документите от настоящия раздел конкретни стандарти, спецификации, технически одобрения или други технически референции, Възложителят ще приеме за отговарящи на изискванията и техните еквиваленти. </w:t>
      </w:r>
    </w:p>
    <w:p w:rsidR="00F44B15" w:rsidRPr="00F973C6" w:rsidRDefault="00F44B15" w:rsidP="00411D78">
      <w:pPr>
        <w:shd w:val="clear" w:color="auto" w:fill="FFFFFF"/>
        <w:tabs>
          <w:tab w:val="left" w:pos="0"/>
        </w:tabs>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 xml:space="preserve">Когато се касае за стандарт, спецификация, техническа оценка или техническо одобрение, ако участникът докаже в своята оферта с подходящи средства, включително чрез доказателствата по чл. 52 от ЗОП, че предлаганите решения удовлетворяват по еквивалентен начин изискванията, определени от техническите спецификации, неговата оферта няма да бъде предложена за отстраняване. </w:t>
      </w:r>
    </w:p>
    <w:p w:rsidR="00F44B15" w:rsidRPr="00F973C6" w:rsidRDefault="00F44B15" w:rsidP="00411D78">
      <w:pPr>
        <w:shd w:val="clear" w:color="auto" w:fill="FFFFFF"/>
        <w:tabs>
          <w:tab w:val="left" w:pos="0"/>
        </w:tabs>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Когато се касае за български стандарт, въвеждащ европейски стандарт, европейска техническа оценка, обща техническа спецификация, международен стандарт или стандартизационен документ, установен от европейски орган по стандартизация, ако участникът докаже в своята оферта с подходящи средства, включително чрез доказателствата по чл. 52 от ЗОП, че тези стандартизационни документи се отнасят до определените от възложителя изисквания за работни характеристики и функционални изисквания, неговата оферта няма да бъде предложена за отстраняване.</w:t>
      </w:r>
    </w:p>
    <w:p w:rsidR="00F44B15" w:rsidRPr="00F973C6" w:rsidRDefault="00F44B15" w:rsidP="00411D78">
      <w:pPr>
        <w:shd w:val="clear" w:color="auto" w:fill="FFFFFF"/>
        <w:tabs>
          <w:tab w:val="left" w:pos="0"/>
        </w:tabs>
        <w:spacing w:after="120" w:line="276" w:lineRule="auto"/>
        <w:ind w:firstLine="567"/>
        <w:contextualSpacing/>
        <w:jc w:val="both"/>
        <w:rPr>
          <w:rFonts w:ascii="Times New Roman" w:hAnsi="Times New Roman" w:cs="Times New Roman"/>
          <w:sz w:val="24"/>
          <w:szCs w:val="24"/>
        </w:rPr>
      </w:pPr>
    </w:p>
    <w:p w:rsidR="00F44B15" w:rsidRPr="00F973C6" w:rsidRDefault="00F44B15" w:rsidP="00411D78">
      <w:pPr>
        <w:shd w:val="clear" w:color="auto" w:fill="FFFFFF"/>
        <w:tabs>
          <w:tab w:val="left" w:pos="0"/>
        </w:tabs>
        <w:spacing w:after="120" w:line="276" w:lineRule="auto"/>
        <w:ind w:firstLine="567"/>
        <w:contextualSpacing/>
        <w:jc w:val="both"/>
        <w:rPr>
          <w:rFonts w:ascii="Times New Roman" w:hAnsi="Times New Roman" w:cs="Times New Roman"/>
          <w:b/>
          <w:sz w:val="24"/>
          <w:szCs w:val="24"/>
        </w:rPr>
      </w:pPr>
      <w:r w:rsidRPr="00F973C6">
        <w:rPr>
          <w:rFonts w:ascii="Times New Roman" w:hAnsi="Times New Roman" w:cs="Times New Roman"/>
          <w:b/>
          <w:sz w:val="24"/>
          <w:szCs w:val="24"/>
        </w:rPr>
        <w:t>2.</w:t>
      </w:r>
      <w:r w:rsidRPr="00F973C6">
        <w:rPr>
          <w:rFonts w:ascii="Times New Roman" w:hAnsi="Times New Roman" w:cs="Times New Roman"/>
          <w:sz w:val="24"/>
          <w:szCs w:val="24"/>
        </w:rPr>
        <w:t xml:space="preserve"> </w:t>
      </w:r>
      <w:r w:rsidRPr="00F973C6">
        <w:rPr>
          <w:rFonts w:ascii="Times New Roman" w:hAnsi="Times New Roman" w:cs="Times New Roman"/>
          <w:b/>
          <w:sz w:val="24"/>
          <w:szCs w:val="24"/>
        </w:rPr>
        <w:t xml:space="preserve"> ОСНОВАНИЯ ЗА ОТСТРАНЯВАНЕ</w:t>
      </w:r>
      <w:r w:rsidR="00ED64DA">
        <w:rPr>
          <w:rFonts w:ascii="Times New Roman" w:hAnsi="Times New Roman" w:cs="Times New Roman"/>
          <w:b/>
          <w:sz w:val="24"/>
          <w:szCs w:val="24"/>
        </w:rPr>
        <w:t>.</w:t>
      </w:r>
    </w:p>
    <w:p w:rsidR="00F44B15" w:rsidRPr="00F973C6" w:rsidRDefault="00F44B15" w:rsidP="00411D78">
      <w:pPr>
        <w:widowControl w:val="0"/>
        <w:shd w:val="clear" w:color="auto" w:fill="FFFFFF"/>
        <w:tabs>
          <w:tab w:val="left" w:pos="567"/>
          <w:tab w:val="left" w:pos="993"/>
        </w:tabs>
        <w:autoSpaceDE w:val="0"/>
        <w:autoSpaceDN w:val="0"/>
        <w:adjustRightInd w:val="0"/>
        <w:spacing w:after="120" w:line="276" w:lineRule="auto"/>
        <w:ind w:firstLine="567"/>
        <w:contextualSpacing/>
        <w:jc w:val="both"/>
        <w:rPr>
          <w:rFonts w:ascii="Times New Roman" w:hAnsi="Times New Roman" w:cs="Times New Roman"/>
          <w:b/>
          <w:sz w:val="24"/>
          <w:szCs w:val="24"/>
        </w:rPr>
      </w:pPr>
      <w:r w:rsidRPr="00F973C6">
        <w:rPr>
          <w:rFonts w:ascii="Times New Roman" w:hAnsi="Times New Roman" w:cs="Times New Roman"/>
          <w:b/>
          <w:color w:val="000000"/>
          <w:spacing w:val="-4"/>
          <w:sz w:val="24"/>
          <w:szCs w:val="24"/>
        </w:rPr>
        <w:t xml:space="preserve">Възложителят отстранява от процедурата за възлагане на обществената </w:t>
      </w:r>
      <w:r w:rsidRPr="00F973C6">
        <w:rPr>
          <w:rFonts w:ascii="Times New Roman" w:hAnsi="Times New Roman" w:cs="Times New Roman"/>
          <w:b/>
          <w:color w:val="000000"/>
          <w:sz w:val="24"/>
          <w:szCs w:val="24"/>
        </w:rPr>
        <w:t>поръчка участник, когато преди или по време на провеждането й за него са възникнали следните обстоятелства:</w:t>
      </w:r>
    </w:p>
    <w:p w:rsidR="00F44B15" w:rsidRPr="00F973C6" w:rsidRDefault="00F44B15" w:rsidP="00411D78">
      <w:pPr>
        <w:widowControl w:val="0"/>
        <w:tabs>
          <w:tab w:val="left" w:pos="567"/>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1. е осъден с влязла в сила присъда за престъпление по чл. 108а, чл. 159а – 159г, чл. 172, чл. 192а, чл. 194 – 217, чл. 219 – 252, чл. 253 – 260, чл. 301 – 307, чл. 321, 321а и чл. 352 – 353е от Наказателния кодекс (НК);</w:t>
      </w:r>
    </w:p>
    <w:p w:rsidR="00F44B15" w:rsidRPr="00F973C6" w:rsidRDefault="00F44B15" w:rsidP="00411D78">
      <w:pPr>
        <w:widowControl w:val="0"/>
        <w:tabs>
          <w:tab w:val="left" w:pos="567"/>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2. е осъден с влязла в сила присъда за престъпление, аналогично на тези по т. 1, в друга държава членка или трета страна;</w:t>
      </w:r>
    </w:p>
    <w:p w:rsidR="00F44B15" w:rsidRPr="00F973C6" w:rsidRDefault="00F44B15" w:rsidP="00411D78">
      <w:pPr>
        <w:widowControl w:val="0"/>
        <w:tabs>
          <w:tab w:val="left" w:pos="567"/>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 xml:space="preserve">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w:t>
      </w:r>
      <w:r w:rsidRPr="00F973C6">
        <w:rPr>
          <w:rFonts w:ascii="Times New Roman" w:hAnsi="Times New Roman" w:cs="Times New Roman"/>
          <w:sz w:val="24"/>
          <w:szCs w:val="24"/>
        </w:rPr>
        <w:lastRenderedPageBreak/>
        <w:t>установен, доказани с влязъл в сила акт на компетентен орган</w:t>
      </w:r>
      <w:r w:rsidRPr="00F973C6">
        <w:rPr>
          <w:rStyle w:val="a7"/>
          <w:rFonts w:ascii="Times New Roman" w:hAnsi="Times New Roman"/>
          <w:sz w:val="24"/>
          <w:szCs w:val="24"/>
        </w:rPr>
        <w:footnoteReference w:id="2"/>
      </w:r>
      <w:r w:rsidRPr="00F973C6">
        <w:rPr>
          <w:rFonts w:ascii="Times New Roman" w:hAnsi="Times New Roman" w:cs="Times New Roman"/>
          <w:sz w:val="24"/>
          <w:szCs w:val="24"/>
        </w:rPr>
        <w:t>;</w:t>
      </w:r>
    </w:p>
    <w:p w:rsidR="00F44B15" w:rsidRPr="00F973C6" w:rsidRDefault="00F44B15" w:rsidP="00411D78">
      <w:pPr>
        <w:widowControl w:val="0"/>
        <w:tabs>
          <w:tab w:val="left" w:pos="567"/>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4. е налице неравнопоставеност в случаите по чл. 44, ал. 5;</w:t>
      </w:r>
    </w:p>
    <w:p w:rsidR="00F44B15" w:rsidRPr="00F973C6" w:rsidRDefault="00F44B15" w:rsidP="00411D78">
      <w:pPr>
        <w:widowControl w:val="0"/>
        <w:tabs>
          <w:tab w:val="left" w:pos="567"/>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5. е установено, че:</w:t>
      </w:r>
    </w:p>
    <w:p w:rsidR="00F44B15" w:rsidRPr="00F973C6" w:rsidRDefault="00F44B15" w:rsidP="00411D78">
      <w:pPr>
        <w:widowControl w:val="0"/>
        <w:tabs>
          <w:tab w:val="left" w:pos="567"/>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F44B15" w:rsidRPr="00F973C6" w:rsidRDefault="00F44B15" w:rsidP="00411D78">
      <w:pPr>
        <w:widowControl w:val="0"/>
        <w:tabs>
          <w:tab w:val="left" w:pos="567"/>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F44B15" w:rsidRPr="00F973C6" w:rsidRDefault="00F44B15" w:rsidP="00411D78">
      <w:pPr>
        <w:widowControl w:val="0"/>
        <w:tabs>
          <w:tab w:val="left" w:pos="567"/>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rsidR="00F44B15" w:rsidRPr="00F973C6" w:rsidRDefault="00F44B15" w:rsidP="00411D78">
      <w:pPr>
        <w:widowControl w:val="0"/>
        <w:tabs>
          <w:tab w:val="left" w:pos="567"/>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7. е налице конфликт на интереси, който не може да бъде отстранен.</w:t>
      </w:r>
    </w:p>
    <w:p w:rsidR="00F44B15" w:rsidRPr="00F973C6" w:rsidRDefault="00F44B15" w:rsidP="00411D78">
      <w:pPr>
        <w:widowControl w:val="0"/>
        <w:tabs>
          <w:tab w:val="left" w:pos="567"/>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8.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F44B15" w:rsidRPr="00F973C6" w:rsidRDefault="00F44B15" w:rsidP="00411D78">
      <w:pPr>
        <w:widowControl w:val="0"/>
        <w:tabs>
          <w:tab w:val="left" w:pos="567"/>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9. е лишен от правото да упражнява определена професия или дейност съгласно законодателството на държавата, в която е извършено деянието;</w:t>
      </w:r>
    </w:p>
    <w:p w:rsidR="00F44B15" w:rsidRPr="00F973C6" w:rsidRDefault="00F44B15" w:rsidP="00411D78">
      <w:pPr>
        <w:widowControl w:val="0"/>
        <w:tabs>
          <w:tab w:val="left" w:pos="567"/>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10. сключил е споразумение с други лица с цел нарушаване на конкуренцията, когато нарушението е установено с акт на компетентен орган;</w:t>
      </w:r>
    </w:p>
    <w:p w:rsidR="00F44B15" w:rsidRPr="00F973C6" w:rsidRDefault="00F44B15" w:rsidP="00411D78">
      <w:pPr>
        <w:widowControl w:val="0"/>
        <w:tabs>
          <w:tab w:val="left" w:pos="567"/>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11.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F44B15" w:rsidRPr="00F973C6" w:rsidRDefault="00F44B15" w:rsidP="00411D78">
      <w:pPr>
        <w:widowControl w:val="0"/>
        <w:tabs>
          <w:tab w:val="left" w:pos="567"/>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12. е опитал да:</w:t>
      </w:r>
    </w:p>
    <w:p w:rsidR="00F44B15" w:rsidRPr="00F973C6" w:rsidRDefault="00F44B15" w:rsidP="00411D78">
      <w:pPr>
        <w:widowControl w:val="0"/>
        <w:tabs>
          <w:tab w:val="left" w:pos="567"/>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F44B15" w:rsidRPr="00F973C6" w:rsidRDefault="00F44B15" w:rsidP="00411D78">
      <w:pPr>
        <w:widowControl w:val="0"/>
        <w:tabs>
          <w:tab w:val="left" w:pos="567"/>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б) получи информация, която може да му даде неоснователно предимство в процедурата за възлагане на обществена поръчка.</w:t>
      </w:r>
    </w:p>
    <w:p w:rsidR="00F44B15" w:rsidRPr="00F973C6" w:rsidRDefault="00F44B15" w:rsidP="00411D78">
      <w:pPr>
        <w:widowControl w:val="0"/>
        <w:tabs>
          <w:tab w:val="left" w:pos="567"/>
        </w:tabs>
        <w:autoSpaceDE w:val="0"/>
        <w:autoSpaceDN w:val="0"/>
        <w:adjustRightInd w:val="0"/>
        <w:spacing w:after="120" w:line="276" w:lineRule="auto"/>
        <w:ind w:firstLine="567"/>
        <w:contextualSpacing/>
        <w:jc w:val="both"/>
        <w:rPr>
          <w:rFonts w:ascii="Times New Roman" w:hAnsi="Times New Roman" w:cs="Times New Roman"/>
          <w:i/>
          <w:sz w:val="24"/>
          <w:szCs w:val="24"/>
          <w:u w:val="single"/>
        </w:rPr>
      </w:pPr>
      <w:r w:rsidRPr="00F973C6">
        <w:rPr>
          <w:rFonts w:ascii="Times New Roman" w:hAnsi="Times New Roman" w:cs="Times New Roman"/>
          <w:i/>
          <w:sz w:val="24"/>
          <w:szCs w:val="24"/>
          <w:u w:val="single"/>
        </w:rPr>
        <w:lastRenderedPageBreak/>
        <w:t>Забележка:</w:t>
      </w:r>
    </w:p>
    <w:p w:rsidR="00F44B15" w:rsidRPr="00F973C6" w:rsidRDefault="00F44B15" w:rsidP="00411D78">
      <w:pPr>
        <w:widowControl w:val="0"/>
        <w:numPr>
          <w:ilvl w:val="1"/>
          <w:numId w:val="20"/>
        </w:numPr>
        <w:shd w:val="clear" w:color="auto" w:fill="FFFFFF"/>
        <w:tabs>
          <w:tab w:val="left" w:pos="567"/>
          <w:tab w:val="left" w:pos="682"/>
          <w:tab w:val="left" w:pos="1134"/>
        </w:tabs>
        <w:autoSpaceDE w:val="0"/>
        <w:autoSpaceDN w:val="0"/>
        <w:adjustRightInd w:val="0"/>
        <w:spacing w:after="120" w:line="276" w:lineRule="auto"/>
        <w:ind w:left="0"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 xml:space="preserve">Основанията по т. 1, т. 2, т. 7 и т. 12 по-горе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rsidR="00F44B15" w:rsidRPr="00F973C6" w:rsidRDefault="00F44B15" w:rsidP="00411D78">
      <w:pPr>
        <w:widowControl w:val="0"/>
        <w:shd w:val="clear" w:color="auto" w:fill="FFFFFF"/>
        <w:tabs>
          <w:tab w:val="left" w:pos="567"/>
          <w:tab w:val="left" w:pos="682"/>
          <w:tab w:val="left" w:pos="1134"/>
        </w:tabs>
        <w:autoSpaceDE w:val="0"/>
        <w:autoSpaceDN w:val="0"/>
        <w:adjustRightInd w:val="0"/>
        <w:spacing w:after="120" w:line="276" w:lineRule="auto"/>
        <w:contextualSpacing/>
        <w:jc w:val="both"/>
        <w:rPr>
          <w:rFonts w:ascii="Times New Roman" w:hAnsi="Times New Roman" w:cs="Times New Roman"/>
          <w:sz w:val="24"/>
          <w:szCs w:val="24"/>
        </w:rPr>
      </w:pPr>
      <w:r w:rsidRPr="00F973C6">
        <w:rPr>
          <w:rFonts w:ascii="Times New Roman" w:hAnsi="Times New Roman" w:cs="Times New Roman"/>
          <w:sz w:val="24"/>
          <w:szCs w:val="24"/>
        </w:rPr>
        <w:tab/>
        <w:t>В горните случаи,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1, т. 2, т. 7 и т. 12 се отнасят и за това физическо лице.</w:t>
      </w:r>
    </w:p>
    <w:p w:rsidR="00F44B15" w:rsidRPr="00F973C6" w:rsidRDefault="00F44B15" w:rsidP="00411D78">
      <w:pPr>
        <w:widowControl w:val="0"/>
        <w:shd w:val="clear" w:color="auto" w:fill="FFFFFF"/>
        <w:tabs>
          <w:tab w:val="left" w:pos="567"/>
          <w:tab w:val="left" w:pos="682"/>
          <w:tab w:val="left" w:pos="1134"/>
        </w:tabs>
        <w:autoSpaceDE w:val="0"/>
        <w:autoSpaceDN w:val="0"/>
        <w:adjustRightInd w:val="0"/>
        <w:spacing w:after="120" w:line="276" w:lineRule="auto"/>
        <w:contextualSpacing/>
        <w:jc w:val="both"/>
        <w:rPr>
          <w:rFonts w:ascii="Times New Roman" w:hAnsi="Times New Roman" w:cs="Times New Roman"/>
          <w:sz w:val="24"/>
          <w:szCs w:val="24"/>
        </w:rPr>
      </w:pPr>
      <w:r w:rsidRPr="00F973C6">
        <w:rPr>
          <w:rFonts w:ascii="Times New Roman" w:hAnsi="Times New Roman" w:cs="Times New Roman"/>
          <w:sz w:val="24"/>
          <w:szCs w:val="24"/>
        </w:rPr>
        <w:tab/>
        <w:t>Когато лицата, за които се отнасят основанията по т. 1, т. 2, т. 7 и т. 12 са повече от едно и за тях няма различие по отношение на въпросните обстоятелства, еЕЕДОП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F44B15" w:rsidRPr="00F973C6" w:rsidRDefault="00F44B15" w:rsidP="00411D78">
      <w:pPr>
        <w:widowControl w:val="0"/>
        <w:shd w:val="clear" w:color="auto" w:fill="FFFFFF"/>
        <w:tabs>
          <w:tab w:val="left" w:pos="567"/>
          <w:tab w:val="left" w:pos="682"/>
          <w:tab w:val="left" w:pos="1134"/>
        </w:tabs>
        <w:autoSpaceDE w:val="0"/>
        <w:autoSpaceDN w:val="0"/>
        <w:adjustRightInd w:val="0"/>
        <w:spacing w:after="120" w:line="276" w:lineRule="auto"/>
        <w:contextualSpacing/>
        <w:jc w:val="both"/>
        <w:rPr>
          <w:rFonts w:ascii="Times New Roman" w:hAnsi="Times New Roman" w:cs="Times New Roman"/>
          <w:sz w:val="24"/>
          <w:szCs w:val="24"/>
        </w:rPr>
      </w:pPr>
      <w:r w:rsidRPr="00F973C6">
        <w:rPr>
          <w:rFonts w:ascii="Times New Roman" w:hAnsi="Times New Roman" w:cs="Times New Roman"/>
          <w:sz w:val="24"/>
          <w:szCs w:val="24"/>
        </w:rPr>
        <w:tab/>
        <w:t>Когато е налице необходимост от защита на личните данни или при различие в обстоятелствата, свързани с личното състояние на лицата, за които се отнасят основанията по т. 1, т. 2, т. 7 и т. 12,  информацията относно въпросните обстоятелства се попълва в отделен еЕЕДОП, подписан от съответното лице.</w:t>
      </w:r>
    </w:p>
    <w:p w:rsidR="00F44B15" w:rsidRPr="00F973C6" w:rsidRDefault="00F44B15" w:rsidP="00411D78">
      <w:pPr>
        <w:widowControl w:val="0"/>
        <w:numPr>
          <w:ilvl w:val="1"/>
          <w:numId w:val="20"/>
        </w:numPr>
        <w:shd w:val="clear" w:color="auto" w:fill="FFFFFF"/>
        <w:tabs>
          <w:tab w:val="left" w:pos="567"/>
          <w:tab w:val="left" w:pos="682"/>
          <w:tab w:val="left" w:pos="1134"/>
        </w:tabs>
        <w:autoSpaceDE w:val="0"/>
        <w:autoSpaceDN w:val="0"/>
        <w:adjustRightInd w:val="0"/>
        <w:spacing w:after="120" w:line="276" w:lineRule="auto"/>
        <w:ind w:left="0"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Основанията за отстраняване се прилагат и когато участник в процедурата е обединение от физически и/или юридически лица и за член на обединението е налице някое от тях (чл. 57, ал. 2 от ЗОП).</w:t>
      </w:r>
    </w:p>
    <w:p w:rsidR="00F44B15" w:rsidRPr="00F973C6" w:rsidRDefault="00F44B15" w:rsidP="00411D78">
      <w:pPr>
        <w:widowControl w:val="0"/>
        <w:shd w:val="clear" w:color="auto" w:fill="FFFFFF"/>
        <w:tabs>
          <w:tab w:val="left" w:pos="682"/>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 xml:space="preserve">При подаване на оферта участникът декларира липсата на основанията за отстраняване чрез представяне на електронен Единен европейски документ за обществени поръчки (еЕЕДОП) </w:t>
      </w:r>
      <w:r w:rsidRPr="00F973C6">
        <w:rPr>
          <w:rFonts w:ascii="Times New Roman" w:hAnsi="Times New Roman" w:cs="Times New Roman"/>
          <w:i/>
          <w:sz w:val="24"/>
          <w:szCs w:val="24"/>
        </w:rPr>
        <w:t>– информацията се посочва в съответните раздели на Част ІІІ „Основание за изключване”</w:t>
      </w:r>
      <w:r w:rsidRPr="00F973C6">
        <w:rPr>
          <w:rFonts w:ascii="Times New Roman" w:hAnsi="Times New Roman" w:cs="Times New Roman"/>
          <w:sz w:val="24"/>
          <w:szCs w:val="24"/>
        </w:rPr>
        <w:t xml:space="preserve">, както следва: </w:t>
      </w:r>
    </w:p>
    <w:p w:rsidR="00F44B15" w:rsidRPr="00F973C6" w:rsidRDefault="00F44B15" w:rsidP="00411D78">
      <w:pPr>
        <w:widowControl w:val="0"/>
        <w:numPr>
          <w:ilvl w:val="0"/>
          <w:numId w:val="21"/>
        </w:numPr>
        <w:shd w:val="clear" w:color="auto" w:fill="FFFFFF"/>
        <w:tabs>
          <w:tab w:val="left" w:pos="682"/>
        </w:tabs>
        <w:autoSpaceDE w:val="0"/>
        <w:autoSpaceDN w:val="0"/>
        <w:adjustRightInd w:val="0"/>
        <w:spacing w:after="120" w:line="276" w:lineRule="auto"/>
        <w:ind w:left="0"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 xml:space="preserve">За обстоятелствата по т. 1 и 2 (чл. 54, ал. 1, т. 1 и т. 2 от ЗОП) в </w:t>
      </w:r>
      <w:r w:rsidRPr="00F973C6">
        <w:rPr>
          <w:rFonts w:ascii="Times New Roman" w:hAnsi="Times New Roman" w:cs="Times New Roman"/>
          <w:i/>
          <w:sz w:val="24"/>
          <w:szCs w:val="24"/>
        </w:rPr>
        <w:t>част III, раздел „А</w:t>
      </w:r>
      <w:r w:rsidRPr="00F973C6">
        <w:rPr>
          <w:rFonts w:ascii="Times New Roman" w:hAnsi="Times New Roman" w:cs="Times New Roman"/>
          <w:sz w:val="24"/>
          <w:szCs w:val="24"/>
        </w:rPr>
        <w:t>“, участникът следва да предостави информация относно присъди за следните престъпления:</w:t>
      </w:r>
    </w:p>
    <w:p w:rsidR="00F44B15" w:rsidRPr="00F973C6" w:rsidRDefault="00F44B15" w:rsidP="00411D78">
      <w:pPr>
        <w:widowControl w:val="0"/>
        <w:shd w:val="clear" w:color="auto" w:fill="FFFFFF"/>
        <w:tabs>
          <w:tab w:val="left" w:pos="682"/>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а. участие в престъпна организация – по чл. 321 и 321а от НК;</w:t>
      </w:r>
    </w:p>
    <w:p w:rsidR="00F44B15" w:rsidRPr="00F973C6" w:rsidRDefault="00F44B15" w:rsidP="00411D78">
      <w:pPr>
        <w:widowControl w:val="0"/>
        <w:shd w:val="clear" w:color="auto" w:fill="FFFFFF"/>
        <w:tabs>
          <w:tab w:val="left" w:pos="682"/>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б. корупция – по чл. 301 – 307 от НК;</w:t>
      </w:r>
    </w:p>
    <w:p w:rsidR="00F44B15" w:rsidRPr="00F973C6" w:rsidRDefault="00F44B15" w:rsidP="00411D78">
      <w:pPr>
        <w:widowControl w:val="0"/>
        <w:shd w:val="clear" w:color="auto" w:fill="FFFFFF"/>
        <w:tabs>
          <w:tab w:val="left" w:pos="682"/>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в. измама – по чл. 209 – 213 от НК;</w:t>
      </w:r>
    </w:p>
    <w:p w:rsidR="00F44B15" w:rsidRPr="00F973C6" w:rsidRDefault="00F44B15" w:rsidP="00411D78">
      <w:pPr>
        <w:widowControl w:val="0"/>
        <w:shd w:val="clear" w:color="auto" w:fill="FFFFFF"/>
        <w:tabs>
          <w:tab w:val="left" w:pos="682"/>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г. терористични  престъпления  или престъпления,  които  са  свързани  с  терористични дейности – по чл. 108а от НК;</w:t>
      </w:r>
    </w:p>
    <w:p w:rsidR="00F44B15" w:rsidRPr="00F973C6" w:rsidRDefault="00F44B15" w:rsidP="00411D78">
      <w:pPr>
        <w:widowControl w:val="0"/>
        <w:shd w:val="clear" w:color="auto" w:fill="FFFFFF"/>
        <w:tabs>
          <w:tab w:val="left" w:pos="682"/>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д. изпиране на пари или финансиране на тероризъм – по чл. 253, 253а или 253б от НК и по чл. 108а, ал. 2 от НК;</w:t>
      </w:r>
    </w:p>
    <w:p w:rsidR="00F44B15" w:rsidRPr="00F973C6" w:rsidRDefault="00F44B15" w:rsidP="00411D78">
      <w:pPr>
        <w:widowControl w:val="0"/>
        <w:shd w:val="clear" w:color="auto" w:fill="FFFFFF"/>
        <w:tabs>
          <w:tab w:val="left" w:pos="682"/>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lastRenderedPageBreak/>
        <w:t>е. детски труд или други форми на трафик на хора – по чл. 192а или 159а – 159г от НК.</w:t>
      </w:r>
    </w:p>
    <w:p w:rsidR="00F44B15" w:rsidRPr="00F973C6" w:rsidRDefault="00F44B15" w:rsidP="00411D78">
      <w:pPr>
        <w:widowControl w:val="0"/>
        <w:shd w:val="clear" w:color="auto" w:fill="FFFFFF"/>
        <w:tabs>
          <w:tab w:val="left" w:pos="682"/>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 xml:space="preserve">В </w:t>
      </w:r>
      <w:r w:rsidRPr="00F973C6">
        <w:rPr>
          <w:rFonts w:ascii="Times New Roman" w:hAnsi="Times New Roman" w:cs="Times New Roman"/>
          <w:i/>
          <w:sz w:val="24"/>
          <w:szCs w:val="24"/>
        </w:rPr>
        <w:t>част III, раздел „Г“</w:t>
      </w:r>
      <w:r w:rsidRPr="00F973C6">
        <w:rPr>
          <w:rFonts w:ascii="Times New Roman" w:hAnsi="Times New Roman" w:cs="Times New Roman"/>
          <w:sz w:val="24"/>
          <w:szCs w:val="24"/>
        </w:rPr>
        <w:t>, участникът следва да предостави информация относно присъди за престъпления по чл. 194 – 208, чл. 213а – 217, чл. 219 – 252, чл. 254а – 255а и чл. 256 – чл. 260 от НК.</w:t>
      </w:r>
    </w:p>
    <w:p w:rsidR="00F44B15" w:rsidRPr="00F973C6" w:rsidRDefault="00F44B15" w:rsidP="00411D78">
      <w:pPr>
        <w:widowControl w:val="0"/>
        <w:shd w:val="clear" w:color="auto" w:fill="FFFFFF"/>
        <w:tabs>
          <w:tab w:val="left" w:pos="682"/>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 xml:space="preserve">В </w:t>
      </w:r>
      <w:r w:rsidRPr="00F973C6">
        <w:rPr>
          <w:rFonts w:ascii="Times New Roman" w:hAnsi="Times New Roman" w:cs="Times New Roman"/>
          <w:i/>
          <w:sz w:val="24"/>
          <w:szCs w:val="24"/>
        </w:rPr>
        <w:t>част III, раздел „В“</w:t>
      </w:r>
      <w:r w:rsidRPr="00F973C6">
        <w:rPr>
          <w:rFonts w:ascii="Times New Roman" w:hAnsi="Times New Roman" w:cs="Times New Roman"/>
          <w:sz w:val="24"/>
          <w:szCs w:val="24"/>
        </w:rPr>
        <w:t xml:space="preserve"> участникът следва да предостави информация относно присъди за  престъпления  по  чл.  172,  чл. 255б  и  чл.  352 – 353е  от  НК.  </w:t>
      </w:r>
    </w:p>
    <w:p w:rsidR="00F44B15" w:rsidRPr="00F973C6" w:rsidRDefault="00F44B15" w:rsidP="00411D78">
      <w:pPr>
        <w:widowControl w:val="0"/>
        <w:shd w:val="clear" w:color="auto" w:fill="FFFFFF"/>
        <w:tabs>
          <w:tab w:val="left" w:pos="682"/>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Участниците  посочват  информация  за  престъпления,  аналогични  на  посочените  в  т. 1 при наличие на присъда в друга държава членка или трета страна.</w:t>
      </w:r>
    </w:p>
    <w:p w:rsidR="00F44B15" w:rsidRPr="00F973C6" w:rsidRDefault="00F44B15" w:rsidP="00411D78">
      <w:pPr>
        <w:widowControl w:val="0"/>
        <w:numPr>
          <w:ilvl w:val="0"/>
          <w:numId w:val="21"/>
        </w:numPr>
        <w:shd w:val="clear" w:color="auto" w:fill="FFFFFF"/>
        <w:tabs>
          <w:tab w:val="left" w:pos="682"/>
        </w:tabs>
        <w:autoSpaceDE w:val="0"/>
        <w:autoSpaceDN w:val="0"/>
        <w:adjustRightInd w:val="0"/>
        <w:spacing w:after="120" w:line="276" w:lineRule="auto"/>
        <w:ind w:left="0"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 xml:space="preserve">За обстоятелствата по т. 3 (чл. 54, ал. 1, т. 3 от ЗОП) се попълва </w:t>
      </w:r>
      <w:r w:rsidRPr="00F973C6">
        <w:rPr>
          <w:rFonts w:ascii="Times New Roman" w:hAnsi="Times New Roman" w:cs="Times New Roman"/>
          <w:i/>
          <w:sz w:val="24"/>
          <w:szCs w:val="24"/>
        </w:rPr>
        <w:t>част III, раздел „Б" от еЕЕДОП</w:t>
      </w:r>
      <w:r w:rsidRPr="00F973C6">
        <w:rPr>
          <w:rFonts w:ascii="Times New Roman" w:hAnsi="Times New Roman" w:cs="Times New Roman"/>
          <w:sz w:val="24"/>
          <w:szCs w:val="24"/>
        </w:rPr>
        <w:t>;</w:t>
      </w:r>
    </w:p>
    <w:p w:rsidR="00F44B15" w:rsidRPr="00F973C6" w:rsidRDefault="00F44B15" w:rsidP="00411D78">
      <w:pPr>
        <w:widowControl w:val="0"/>
        <w:numPr>
          <w:ilvl w:val="0"/>
          <w:numId w:val="21"/>
        </w:numPr>
        <w:shd w:val="clear" w:color="auto" w:fill="FFFFFF"/>
        <w:tabs>
          <w:tab w:val="left" w:pos="682"/>
        </w:tabs>
        <w:autoSpaceDE w:val="0"/>
        <w:autoSpaceDN w:val="0"/>
        <w:adjustRightInd w:val="0"/>
        <w:spacing w:after="120" w:line="276" w:lineRule="auto"/>
        <w:ind w:left="0"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 xml:space="preserve">За обстоятелствата по т. 4 (чл. 54, ал. 1, т. 4 от ЗОП) се попълва </w:t>
      </w:r>
      <w:r w:rsidRPr="00F973C6">
        <w:rPr>
          <w:rFonts w:ascii="Times New Roman" w:hAnsi="Times New Roman" w:cs="Times New Roman"/>
          <w:i/>
          <w:sz w:val="24"/>
          <w:szCs w:val="24"/>
        </w:rPr>
        <w:t>част III, раздел „В" от еЕЕДОП</w:t>
      </w:r>
      <w:r w:rsidRPr="00F973C6">
        <w:rPr>
          <w:rFonts w:ascii="Times New Roman" w:hAnsi="Times New Roman" w:cs="Times New Roman"/>
          <w:sz w:val="24"/>
          <w:szCs w:val="24"/>
        </w:rPr>
        <w:t>;</w:t>
      </w:r>
    </w:p>
    <w:p w:rsidR="00F44B15" w:rsidRPr="00F973C6" w:rsidRDefault="00F44B15" w:rsidP="00411D78">
      <w:pPr>
        <w:widowControl w:val="0"/>
        <w:numPr>
          <w:ilvl w:val="0"/>
          <w:numId w:val="21"/>
        </w:numPr>
        <w:shd w:val="clear" w:color="auto" w:fill="FFFFFF"/>
        <w:tabs>
          <w:tab w:val="left" w:pos="682"/>
        </w:tabs>
        <w:autoSpaceDE w:val="0"/>
        <w:autoSpaceDN w:val="0"/>
        <w:adjustRightInd w:val="0"/>
        <w:spacing w:after="120" w:line="276" w:lineRule="auto"/>
        <w:ind w:left="0"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 xml:space="preserve">За обстоятелствата по т. 5 (чл. 54, ал. 1, т. 5 от ЗОП) се попълва </w:t>
      </w:r>
      <w:r w:rsidRPr="00F973C6">
        <w:rPr>
          <w:rFonts w:ascii="Times New Roman" w:hAnsi="Times New Roman" w:cs="Times New Roman"/>
          <w:i/>
          <w:sz w:val="24"/>
          <w:szCs w:val="24"/>
        </w:rPr>
        <w:t>част III, раздел „В" от еЕЕДОП</w:t>
      </w:r>
      <w:r w:rsidRPr="00F973C6">
        <w:rPr>
          <w:rFonts w:ascii="Times New Roman" w:hAnsi="Times New Roman" w:cs="Times New Roman"/>
          <w:sz w:val="24"/>
          <w:szCs w:val="24"/>
        </w:rPr>
        <w:t>;</w:t>
      </w:r>
    </w:p>
    <w:p w:rsidR="00F44B15" w:rsidRPr="00F973C6" w:rsidRDefault="00F44B15" w:rsidP="00411D78">
      <w:pPr>
        <w:widowControl w:val="0"/>
        <w:numPr>
          <w:ilvl w:val="0"/>
          <w:numId w:val="21"/>
        </w:numPr>
        <w:shd w:val="clear" w:color="auto" w:fill="FFFFFF"/>
        <w:tabs>
          <w:tab w:val="left" w:pos="682"/>
        </w:tabs>
        <w:autoSpaceDE w:val="0"/>
        <w:autoSpaceDN w:val="0"/>
        <w:adjustRightInd w:val="0"/>
        <w:spacing w:after="120" w:line="276" w:lineRule="auto"/>
        <w:ind w:left="0"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 xml:space="preserve">За обстоятелствата по т. 6 (чл. 54, ал. 1, т. 6 от ЗОП) в </w:t>
      </w:r>
      <w:r w:rsidRPr="00F973C6">
        <w:rPr>
          <w:rFonts w:ascii="Times New Roman" w:hAnsi="Times New Roman" w:cs="Times New Roman"/>
          <w:i/>
          <w:sz w:val="24"/>
          <w:szCs w:val="24"/>
        </w:rPr>
        <w:t>част III, раздел „В" от еЕЕДОП</w:t>
      </w:r>
      <w:r w:rsidRPr="00F973C6">
        <w:rPr>
          <w:rFonts w:ascii="Times New Roman" w:hAnsi="Times New Roman" w:cs="Times New Roman"/>
          <w:sz w:val="24"/>
          <w:szCs w:val="24"/>
        </w:rPr>
        <w:t>, участникът следва да предостави информация относно извършени нарушения по чл. 118, чл. 128, чл. 245 и чл. 301 - 305 от Кодекса на труда или аналогични задължения.</w:t>
      </w:r>
    </w:p>
    <w:p w:rsidR="00F44B15" w:rsidRPr="00F973C6" w:rsidRDefault="00F44B15" w:rsidP="00411D78">
      <w:pPr>
        <w:widowControl w:val="0"/>
        <w:shd w:val="clear" w:color="auto" w:fill="FFFFFF"/>
        <w:tabs>
          <w:tab w:val="left" w:pos="682"/>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 xml:space="preserve">В </w:t>
      </w:r>
      <w:r w:rsidRPr="00F973C6">
        <w:rPr>
          <w:rFonts w:ascii="Times New Roman" w:hAnsi="Times New Roman" w:cs="Times New Roman"/>
          <w:i/>
          <w:sz w:val="24"/>
          <w:szCs w:val="24"/>
        </w:rPr>
        <w:t>част III, раздел „Г“</w:t>
      </w:r>
      <w:r w:rsidRPr="00F973C6">
        <w:rPr>
          <w:rFonts w:ascii="Times New Roman" w:hAnsi="Times New Roman" w:cs="Times New Roman"/>
          <w:sz w:val="24"/>
          <w:szCs w:val="24"/>
        </w:rPr>
        <w:t xml:space="preserve"> </w:t>
      </w:r>
      <w:r w:rsidRPr="00F973C6">
        <w:rPr>
          <w:rFonts w:ascii="Times New Roman" w:hAnsi="Times New Roman" w:cs="Times New Roman"/>
          <w:i/>
          <w:sz w:val="24"/>
          <w:szCs w:val="24"/>
        </w:rPr>
        <w:t>от еЕЕДОП</w:t>
      </w:r>
      <w:r w:rsidRPr="00F973C6">
        <w:rPr>
          <w:rFonts w:ascii="Times New Roman" w:hAnsi="Times New Roman" w:cs="Times New Roman"/>
          <w:sz w:val="24"/>
          <w:szCs w:val="24"/>
        </w:rPr>
        <w:t>, участникът следва да предостави информация относно извършени нарушения по чл. 61, ал. 1, чл. 62, ал. 1 или 3, чл. 63, ал. 1 или 2, чл. 228, ал. 3 от Кодекса на труда, чл. 13, ал. 1 от Закона за трудовата миграция и трудовата мобилност или аналогични задължения.</w:t>
      </w:r>
    </w:p>
    <w:p w:rsidR="00F44B15" w:rsidRPr="00F973C6" w:rsidRDefault="00F44B15" w:rsidP="00411D78">
      <w:pPr>
        <w:widowControl w:val="0"/>
        <w:numPr>
          <w:ilvl w:val="0"/>
          <w:numId w:val="21"/>
        </w:numPr>
        <w:shd w:val="clear" w:color="auto" w:fill="FFFFFF"/>
        <w:tabs>
          <w:tab w:val="left" w:pos="682"/>
        </w:tabs>
        <w:autoSpaceDE w:val="0"/>
        <w:autoSpaceDN w:val="0"/>
        <w:adjustRightInd w:val="0"/>
        <w:spacing w:after="120" w:line="276" w:lineRule="auto"/>
        <w:ind w:left="0"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 xml:space="preserve">За обстоятелствата по т. 7 (чл. 54, ал. 1, т. 7 от ЗОП) се попълва </w:t>
      </w:r>
      <w:r w:rsidRPr="00F973C6">
        <w:rPr>
          <w:rFonts w:ascii="Times New Roman" w:hAnsi="Times New Roman" w:cs="Times New Roman"/>
          <w:i/>
          <w:sz w:val="24"/>
          <w:szCs w:val="24"/>
        </w:rPr>
        <w:t>част III, раздел „В" от еЕЕДОП</w:t>
      </w:r>
      <w:r w:rsidRPr="00F973C6">
        <w:rPr>
          <w:rFonts w:ascii="Times New Roman" w:hAnsi="Times New Roman" w:cs="Times New Roman"/>
          <w:sz w:val="24"/>
          <w:szCs w:val="24"/>
        </w:rPr>
        <w:t>;</w:t>
      </w:r>
    </w:p>
    <w:p w:rsidR="00F44B15" w:rsidRPr="00F973C6" w:rsidRDefault="00F44B15" w:rsidP="00411D78">
      <w:pPr>
        <w:widowControl w:val="0"/>
        <w:numPr>
          <w:ilvl w:val="0"/>
          <w:numId w:val="21"/>
        </w:numPr>
        <w:shd w:val="clear" w:color="auto" w:fill="FFFFFF"/>
        <w:tabs>
          <w:tab w:val="left" w:pos="682"/>
        </w:tabs>
        <w:autoSpaceDE w:val="0"/>
        <w:autoSpaceDN w:val="0"/>
        <w:adjustRightInd w:val="0"/>
        <w:spacing w:after="120" w:line="276" w:lineRule="auto"/>
        <w:ind w:left="0"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 xml:space="preserve">За обстоятелствата по т. 8 (чл. 55, ал. 1, т. 1 от ЗОП) се попълва </w:t>
      </w:r>
      <w:r w:rsidRPr="00F973C6">
        <w:rPr>
          <w:rFonts w:ascii="Times New Roman" w:hAnsi="Times New Roman" w:cs="Times New Roman"/>
          <w:i/>
          <w:sz w:val="24"/>
          <w:szCs w:val="24"/>
        </w:rPr>
        <w:t>част III, раздел „В" от еЕЕДОП</w:t>
      </w:r>
      <w:r w:rsidRPr="00F973C6">
        <w:rPr>
          <w:rFonts w:ascii="Times New Roman" w:hAnsi="Times New Roman" w:cs="Times New Roman"/>
          <w:sz w:val="24"/>
          <w:szCs w:val="24"/>
        </w:rPr>
        <w:t>;</w:t>
      </w:r>
    </w:p>
    <w:p w:rsidR="00F44B15" w:rsidRPr="00F973C6" w:rsidRDefault="00F44B15" w:rsidP="00411D78">
      <w:pPr>
        <w:widowControl w:val="0"/>
        <w:numPr>
          <w:ilvl w:val="0"/>
          <w:numId w:val="21"/>
        </w:numPr>
        <w:shd w:val="clear" w:color="auto" w:fill="FFFFFF"/>
        <w:tabs>
          <w:tab w:val="left" w:pos="682"/>
        </w:tabs>
        <w:autoSpaceDE w:val="0"/>
        <w:autoSpaceDN w:val="0"/>
        <w:adjustRightInd w:val="0"/>
        <w:spacing w:after="120" w:line="276" w:lineRule="auto"/>
        <w:ind w:left="0"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 xml:space="preserve">За обстоятелствата по т. 9 (чл. 55, ал. 1, т. 2 от ЗОП) се попълва </w:t>
      </w:r>
      <w:r w:rsidRPr="00F973C6">
        <w:rPr>
          <w:rFonts w:ascii="Times New Roman" w:hAnsi="Times New Roman" w:cs="Times New Roman"/>
          <w:i/>
          <w:sz w:val="24"/>
          <w:szCs w:val="24"/>
        </w:rPr>
        <w:t>част III, раздел „В" от еЕЕДОП</w:t>
      </w:r>
      <w:r w:rsidRPr="00F973C6">
        <w:rPr>
          <w:rFonts w:ascii="Times New Roman" w:hAnsi="Times New Roman" w:cs="Times New Roman"/>
          <w:sz w:val="24"/>
          <w:szCs w:val="24"/>
        </w:rPr>
        <w:t>;</w:t>
      </w:r>
    </w:p>
    <w:p w:rsidR="00F44B15" w:rsidRPr="00F973C6" w:rsidRDefault="00F44B15" w:rsidP="00411D78">
      <w:pPr>
        <w:widowControl w:val="0"/>
        <w:numPr>
          <w:ilvl w:val="0"/>
          <w:numId w:val="21"/>
        </w:numPr>
        <w:shd w:val="clear" w:color="auto" w:fill="FFFFFF"/>
        <w:tabs>
          <w:tab w:val="left" w:pos="682"/>
        </w:tabs>
        <w:autoSpaceDE w:val="0"/>
        <w:autoSpaceDN w:val="0"/>
        <w:adjustRightInd w:val="0"/>
        <w:spacing w:after="120" w:line="276" w:lineRule="auto"/>
        <w:ind w:left="0"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 xml:space="preserve">За обстоятелствата по т. 10 (чл. 55, ал. 1, т. 3 от ЗОП) се попълва </w:t>
      </w:r>
      <w:r w:rsidRPr="00F973C6">
        <w:rPr>
          <w:rFonts w:ascii="Times New Roman" w:hAnsi="Times New Roman" w:cs="Times New Roman"/>
          <w:i/>
          <w:sz w:val="24"/>
          <w:szCs w:val="24"/>
        </w:rPr>
        <w:t>част III, раздел „В" от еЕЕДОП</w:t>
      </w:r>
      <w:r w:rsidRPr="00F973C6">
        <w:rPr>
          <w:rFonts w:ascii="Times New Roman" w:hAnsi="Times New Roman" w:cs="Times New Roman"/>
          <w:sz w:val="24"/>
          <w:szCs w:val="24"/>
        </w:rPr>
        <w:t>;</w:t>
      </w:r>
    </w:p>
    <w:p w:rsidR="00F44B15" w:rsidRPr="00F973C6" w:rsidRDefault="00F44B15" w:rsidP="00411D78">
      <w:pPr>
        <w:widowControl w:val="0"/>
        <w:numPr>
          <w:ilvl w:val="0"/>
          <w:numId w:val="21"/>
        </w:numPr>
        <w:shd w:val="clear" w:color="auto" w:fill="FFFFFF"/>
        <w:tabs>
          <w:tab w:val="left" w:pos="682"/>
        </w:tabs>
        <w:autoSpaceDE w:val="0"/>
        <w:autoSpaceDN w:val="0"/>
        <w:adjustRightInd w:val="0"/>
        <w:spacing w:after="120" w:line="276" w:lineRule="auto"/>
        <w:ind w:left="0"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 xml:space="preserve">За обстоятелствата по т. 11 (чл. 55, ал. 1, т. 4 от ЗОП) се попълва </w:t>
      </w:r>
      <w:r w:rsidRPr="00F973C6">
        <w:rPr>
          <w:rFonts w:ascii="Times New Roman" w:hAnsi="Times New Roman" w:cs="Times New Roman"/>
          <w:i/>
          <w:sz w:val="24"/>
          <w:szCs w:val="24"/>
        </w:rPr>
        <w:t>част III, раздел „В" от еЕЕДОП</w:t>
      </w:r>
      <w:r w:rsidRPr="00F973C6">
        <w:rPr>
          <w:rFonts w:ascii="Times New Roman" w:hAnsi="Times New Roman" w:cs="Times New Roman"/>
          <w:sz w:val="24"/>
          <w:szCs w:val="24"/>
        </w:rPr>
        <w:t>;</w:t>
      </w:r>
    </w:p>
    <w:p w:rsidR="00F44B15" w:rsidRPr="00F973C6" w:rsidRDefault="00F44B15" w:rsidP="00411D78">
      <w:pPr>
        <w:widowControl w:val="0"/>
        <w:shd w:val="clear" w:color="auto" w:fill="FFFFFF"/>
        <w:tabs>
          <w:tab w:val="left" w:pos="682"/>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 xml:space="preserve">За обстоятелствата по т. 12 (чл. 55, ал. 1, т. 5 от ЗОП) се попълва </w:t>
      </w:r>
      <w:r w:rsidRPr="00F973C6">
        <w:rPr>
          <w:rFonts w:ascii="Times New Roman" w:hAnsi="Times New Roman" w:cs="Times New Roman"/>
          <w:i/>
          <w:sz w:val="24"/>
          <w:szCs w:val="24"/>
        </w:rPr>
        <w:t>част III, раздел „В" от еЕЕДОП</w:t>
      </w:r>
      <w:r w:rsidRPr="00F973C6">
        <w:rPr>
          <w:rFonts w:ascii="Times New Roman" w:hAnsi="Times New Roman" w:cs="Times New Roman"/>
          <w:sz w:val="24"/>
          <w:szCs w:val="24"/>
        </w:rPr>
        <w:t>.</w:t>
      </w:r>
    </w:p>
    <w:p w:rsidR="00F44B15" w:rsidRPr="00F973C6" w:rsidRDefault="00F44B15" w:rsidP="00411D78">
      <w:pPr>
        <w:widowControl w:val="0"/>
        <w:shd w:val="clear" w:color="auto" w:fill="FFFFFF"/>
        <w:tabs>
          <w:tab w:val="left" w:pos="682"/>
        </w:tabs>
        <w:autoSpaceDE w:val="0"/>
        <w:autoSpaceDN w:val="0"/>
        <w:adjustRightInd w:val="0"/>
        <w:spacing w:after="120" w:line="276" w:lineRule="auto"/>
        <w:ind w:firstLine="567"/>
        <w:contextualSpacing/>
        <w:jc w:val="both"/>
        <w:rPr>
          <w:rFonts w:ascii="Times New Roman" w:hAnsi="Times New Roman" w:cs="Times New Roman"/>
          <w:b/>
          <w:i/>
          <w:sz w:val="24"/>
          <w:szCs w:val="24"/>
        </w:rPr>
      </w:pPr>
      <w:r w:rsidRPr="00F973C6">
        <w:rPr>
          <w:rFonts w:ascii="Times New Roman" w:hAnsi="Times New Roman" w:cs="Times New Roman"/>
          <w:b/>
          <w:i/>
          <w:sz w:val="24"/>
          <w:szCs w:val="24"/>
        </w:rPr>
        <w:t>Основанията за отстраняване се прилагат съобразно чл. 57 от ЗОП.</w:t>
      </w:r>
    </w:p>
    <w:p w:rsidR="00F44B15" w:rsidRPr="00F973C6" w:rsidRDefault="00F44B15" w:rsidP="00411D78">
      <w:pPr>
        <w:widowControl w:val="0"/>
        <w:shd w:val="clear" w:color="auto" w:fill="FFFFFF"/>
        <w:tabs>
          <w:tab w:val="left" w:pos="682"/>
        </w:tabs>
        <w:autoSpaceDE w:val="0"/>
        <w:autoSpaceDN w:val="0"/>
        <w:adjustRightInd w:val="0"/>
        <w:spacing w:after="120" w:line="276" w:lineRule="auto"/>
        <w:ind w:firstLine="567"/>
        <w:contextualSpacing/>
        <w:jc w:val="both"/>
        <w:rPr>
          <w:rFonts w:ascii="Times New Roman" w:hAnsi="Times New Roman" w:cs="Times New Roman"/>
          <w:b/>
          <w:i/>
          <w:sz w:val="24"/>
          <w:szCs w:val="24"/>
        </w:rPr>
      </w:pPr>
      <w:r w:rsidRPr="00F973C6">
        <w:rPr>
          <w:rFonts w:ascii="Times New Roman" w:hAnsi="Times New Roman" w:cs="Times New Roman"/>
          <w:b/>
          <w:i/>
          <w:sz w:val="24"/>
          <w:szCs w:val="24"/>
        </w:rPr>
        <w:t>Доказването липсата на основанията за отстраняване се извършва по реда на чл. 58 от ЗОП.</w:t>
      </w:r>
    </w:p>
    <w:p w:rsidR="00F44B15" w:rsidRPr="00F973C6" w:rsidRDefault="00F44B15" w:rsidP="00411D78">
      <w:pPr>
        <w:widowControl w:val="0"/>
        <w:shd w:val="clear" w:color="auto" w:fill="FFFFFF"/>
        <w:tabs>
          <w:tab w:val="left" w:pos="682"/>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b/>
          <w:i/>
          <w:sz w:val="24"/>
          <w:szCs w:val="24"/>
          <w:u w:val="single"/>
        </w:rPr>
        <w:lastRenderedPageBreak/>
        <w:t>Уточнение:</w:t>
      </w:r>
      <w:r w:rsidRPr="00F973C6">
        <w:rPr>
          <w:rFonts w:ascii="Times New Roman" w:hAnsi="Times New Roman" w:cs="Times New Roman"/>
          <w:b/>
          <w:i/>
          <w:sz w:val="24"/>
          <w:szCs w:val="24"/>
        </w:rPr>
        <w:t xml:space="preserve"> </w:t>
      </w:r>
      <w:r w:rsidRPr="00F973C6">
        <w:rPr>
          <w:rFonts w:ascii="Times New Roman" w:hAnsi="Times New Roman" w:cs="Times New Roman"/>
          <w:sz w:val="24"/>
          <w:szCs w:val="24"/>
        </w:rPr>
        <w:t xml:space="preserve">Участник, за когото са налице основания, посочени в т. 1 – 12,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F44B15" w:rsidRPr="00F973C6" w:rsidRDefault="00F44B15" w:rsidP="00411D78">
      <w:pPr>
        <w:widowControl w:val="0"/>
        <w:shd w:val="clear" w:color="auto" w:fill="FFFFFF"/>
        <w:tabs>
          <w:tab w:val="left" w:pos="682"/>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1. е погасил задълженията си по чл. 54, ал. 1, т. 3 ЗОП, включително начислените лихви и/или глоби или че те са разсрочени, отсрочени или обезпечени;</w:t>
      </w:r>
    </w:p>
    <w:p w:rsidR="00F44B15" w:rsidRPr="00F973C6" w:rsidRDefault="00F44B15" w:rsidP="00411D78">
      <w:pPr>
        <w:widowControl w:val="0"/>
        <w:shd w:val="clear" w:color="auto" w:fill="FFFFFF"/>
        <w:tabs>
          <w:tab w:val="left" w:pos="682"/>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F44B15" w:rsidRPr="00F973C6" w:rsidRDefault="00F44B15" w:rsidP="00411D78">
      <w:pPr>
        <w:widowControl w:val="0"/>
        <w:shd w:val="clear" w:color="auto" w:fill="FFFFFF"/>
        <w:tabs>
          <w:tab w:val="left" w:pos="682"/>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F44B15" w:rsidRPr="00F973C6" w:rsidRDefault="00F44B15" w:rsidP="00411D78">
      <w:pPr>
        <w:widowControl w:val="0"/>
        <w:shd w:val="clear" w:color="auto" w:fill="FFFFFF"/>
        <w:tabs>
          <w:tab w:val="left" w:pos="682"/>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4. е платил изцяло дължимото вземане по чл. 128, чл. 228, ал. 3 или чл. 245 от Кодекса на труда.</w:t>
      </w:r>
    </w:p>
    <w:p w:rsidR="00F44B15" w:rsidRPr="00F973C6" w:rsidRDefault="00F44B15" w:rsidP="00411D78">
      <w:pPr>
        <w:widowControl w:val="0"/>
        <w:shd w:val="clear" w:color="auto" w:fill="FFFFFF"/>
        <w:tabs>
          <w:tab w:val="left" w:pos="682"/>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F44B15" w:rsidRPr="00F973C6" w:rsidRDefault="00F44B15" w:rsidP="00411D78">
      <w:pPr>
        <w:widowControl w:val="0"/>
        <w:shd w:val="clear" w:color="auto" w:fill="FFFFFF"/>
        <w:tabs>
          <w:tab w:val="left" w:pos="682"/>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rsidR="00F44B15" w:rsidRPr="00F973C6" w:rsidRDefault="00F44B15" w:rsidP="00411D78">
      <w:pPr>
        <w:widowControl w:val="0"/>
        <w:shd w:val="clear" w:color="auto" w:fill="FFFFFF"/>
        <w:tabs>
          <w:tab w:val="left" w:pos="682"/>
        </w:tabs>
        <w:autoSpaceDE w:val="0"/>
        <w:autoSpaceDN w:val="0"/>
        <w:adjustRightInd w:val="0"/>
        <w:spacing w:after="120" w:line="276" w:lineRule="auto"/>
        <w:ind w:firstLine="567"/>
        <w:contextualSpacing/>
        <w:jc w:val="both"/>
        <w:rPr>
          <w:rFonts w:ascii="Times New Roman" w:hAnsi="Times New Roman" w:cs="Times New Roman"/>
          <w:b/>
          <w:i/>
          <w:sz w:val="24"/>
          <w:szCs w:val="24"/>
        </w:rPr>
      </w:pPr>
      <w:r w:rsidRPr="00F973C6">
        <w:rPr>
          <w:rFonts w:ascii="Times New Roman" w:hAnsi="Times New Roman" w:cs="Times New Roman"/>
          <w:b/>
          <w:i/>
          <w:sz w:val="24"/>
          <w:szCs w:val="24"/>
        </w:rPr>
        <w:t>Участниците са длъжни да уведомят писмено Възложителя в 3-дневен срок от настъпване на някое от обстоятелствата по т. 1 - 12 и чл. 101, ал. 11 от ЗОП.</w:t>
      </w:r>
    </w:p>
    <w:p w:rsidR="00F44B15" w:rsidRPr="00F973C6" w:rsidRDefault="00F44B15" w:rsidP="00411D78">
      <w:pPr>
        <w:widowControl w:val="0"/>
        <w:shd w:val="clear" w:color="auto" w:fill="FFFFFF"/>
        <w:tabs>
          <w:tab w:val="left" w:pos="682"/>
        </w:tabs>
        <w:autoSpaceDE w:val="0"/>
        <w:autoSpaceDN w:val="0"/>
        <w:adjustRightInd w:val="0"/>
        <w:spacing w:after="120" w:line="276" w:lineRule="auto"/>
        <w:ind w:firstLine="567"/>
        <w:contextualSpacing/>
        <w:jc w:val="both"/>
        <w:rPr>
          <w:rFonts w:ascii="Times New Roman" w:hAnsi="Times New Roman" w:cs="Times New Roman"/>
          <w:b/>
          <w:i/>
          <w:sz w:val="24"/>
          <w:szCs w:val="24"/>
        </w:rPr>
      </w:pPr>
      <w:r w:rsidRPr="00F973C6">
        <w:rPr>
          <w:rFonts w:ascii="Times New Roman" w:hAnsi="Times New Roman" w:cs="Times New Roman"/>
          <w:b/>
          <w:sz w:val="24"/>
          <w:szCs w:val="24"/>
        </w:rPr>
        <w:t>Не се допуска до участие в</w:t>
      </w:r>
      <w:r w:rsidRPr="00F973C6">
        <w:rPr>
          <w:rFonts w:ascii="Times New Roman" w:hAnsi="Times New Roman" w:cs="Times New Roman"/>
          <w:sz w:val="24"/>
          <w:szCs w:val="24"/>
        </w:rPr>
        <w:t xml:space="preserve"> </w:t>
      </w:r>
      <w:r w:rsidRPr="00F973C6">
        <w:rPr>
          <w:rFonts w:ascii="Times New Roman" w:hAnsi="Times New Roman" w:cs="Times New Roman"/>
          <w:b/>
          <w:sz w:val="24"/>
          <w:szCs w:val="24"/>
        </w:rPr>
        <w:t>процедурата</w:t>
      </w:r>
      <w:r w:rsidRPr="00F973C6">
        <w:rPr>
          <w:rFonts w:ascii="Times New Roman" w:hAnsi="Times New Roman" w:cs="Times New Roman"/>
          <w:sz w:val="24"/>
          <w:szCs w:val="24"/>
        </w:rPr>
        <w:t xml:space="preserve"> и се отстранява участник, за когото са приложими хипотезите на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приложима разпоредбата на чл. 4 от същия закон. </w:t>
      </w:r>
    </w:p>
    <w:p w:rsidR="00F44B15" w:rsidRPr="00F973C6" w:rsidRDefault="00F44B15" w:rsidP="00411D78">
      <w:pPr>
        <w:widowControl w:val="0"/>
        <w:shd w:val="clear" w:color="auto" w:fill="FFFFFF"/>
        <w:tabs>
          <w:tab w:val="left" w:pos="0"/>
          <w:tab w:val="left" w:pos="1134"/>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За липсата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w:t>
      </w:r>
      <w:r w:rsidRPr="00F973C6">
        <w:rPr>
          <w:rFonts w:ascii="Times New Roman" w:hAnsi="Times New Roman" w:cs="Times New Roman"/>
          <w:sz w:val="24"/>
          <w:szCs w:val="24"/>
          <w:lang w:eastAsia="en-GB"/>
        </w:rPr>
        <w:t xml:space="preserve">ри подаване на оферта, </w:t>
      </w:r>
      <w:r w:rsidRPr="00F973C6">
        <w:rPr>
          <w:rFonts w:ascii="Times New Roman" w:hAnsi="Times New Roman" w:cs="Times New Roman"/>
          <w:sz w:val="24"/>
          <w:szCs w:val="24"/>
        </w:rPr>
        <w:t xml:space="preserve">участникът декларира липсата на </w:t>
      </w:r>
      <w:r w:rsidRPr="00F973C6">
        <w:rPr>
          <w:rFonts w:ascii="Times New Roman" w:hAnsi="Times New Roman" w:cs="Times New Roman"/>
          <w:sz w:val="24"/>
          <w:szCs w:val="24"/>
          <w:lang w:eastAsia="en-GB"/>
        </w:rPr>
        <w:t>обстоятелството</w:t>
      </w:r>
      <w:r w:rsidRPr="00F973C6">
        <w:rPr>
          <w:rFonts w:ascii="Times New Roman" w:hAnsi="Times New Roman" w:cs="Times New Roman"/>
          <w:sz w:val="24"/>
          <w:szCs w:val="24"/>
        </w:rPr>
        <w:t xml:space="preserve"> чрез представяне на еЕЕДОП в съответствие с чл. 67 от ЗОП </w:t>
      </w:r>
      <w:r w:rsidRPr="00F973C6">
        <w:rPr>
          <w:rFonts w:ascii="Times New Roman" w:hAnsi="Times New Roman" w:cs="Times New Roman"/>
          <w:i/>
          <w:sz w:val="24"/>
          <w:szCs w:val="24"/>
        </w:rPr>
        <w:t>(информацията относно горепосоченото обстоятелство се попълва в Част III, Раздел Г на еЕЕДОП)</w:t>
      </w:r>
      <w:r w:rsidRPr="00F973C6">
        <w:rPr>
          <w:rFonts w:ascii="Times New Roman" w:hAnsi="Times New Roman" w:cs="Times New Roman"/>
          <w:sz w:val="24"/>
          <w:szCs w:val="24"/>
        </w:rPr>
        <w:t>.</w:t>
      </w:r>
    </w:p>
    <w:p w:rsidR="00F44B15" w:rsidRPr="00F973C6" w:rsidRDefault="00F44B15" w:rsidP="00411D78">
      <w:pPr>
        <w:widowControl w:val="0"/>
        <w:shd w:val="clear" w:color="auto" w:fill="FFFFFF"/>
        <w:tabs>
          <w:tab w:val="left" w:pos="0"/>
          <w:tab w:val="left" w:pos="1134"/>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b/>
          <w:sz w:val="24"/>
          <w:szCs w:val="24"/>
        </w:rPr>
        <w:t>Не се допуска до участие в процедурата</w:t>
      </w:r>
      <w:r w:rsidRPr="00F973C6">
        <w:rPr>
          <w:rFonts w:ascii="Times New Roman" w:hAnsi="Times New Roman" w:cs="Times New Roman"/>
          <w:sz w:val="24"/>
          <w:szCs w:val="24"/>
        </w:rPr>
        <w:t xml:space="preserve"> и се отстранява участник, за когото са налице обстоятелства по чл. 69 от Закона за противодействие на корупцията и за отнемане на незаконно придобитото имущество (ЗПКОНПИ), а именно:</w:t>
      </w:r>
    </w:p>
    <w:p w:rsidR="00F44B15" w:rsidRPr="00F973C6" w:rsidRDefault="00F44B15" w:rsidP="00411D78">
      <w:pPr>
        <w:widowControl w:val="0"/>
        <w:shd w:val="clear" w:color="auto" w:fill="FFFFFF"/>
        <w:tabs>
          <w:tab w:val="left" w:pos="0"/>
          <w:tab w:val="left" w:pos="1134"/>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 xml:space="preserve">а.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w:t>
      </w:r>
      <w:r w:rsidRPr="00F973C6">
        <w:rPr>
          <w:rFonts w:ascii="Times New Roman" w:hAnsi="Times New Roman" w:cs="Times New Roman"/>
          <w:sz w:val="24"/>
          <w:szCs w:val="24"/>
        </w:rPr>
        <w:lastRenderedPageBreak/>
        <w:t>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F44B15" w:rsidRPr="00F973C6" w:rsidRDefault="00F44B15" w:rsidP="00411D78">
      <w:pPr>
        <w:widowControl w:val="0"/>
        <w:shd w:val="clear" w:color="auto" w:fill="FFFFFF"/>
        <w:tabs>
          <w:tab w:val="left" w:pos="0"/>
          <w:tab w:val="left" w:pos="1134"/>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б.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б. „а“ е станало съдружник, притежава дялове или е управител или член на орган на управление или контрол след освобождаването му от длъжност.</w:t>
      </w:r>
    </w:p>
    <w:p w:rsidR="00F44B15" w:rsidRPr="00F973C6" w:rsidRDefault="00F44B15" w:rsidP="00411D78">
      <w:pPr>
        <w:widowControl w:val="0"/>
        <w:shd w:val="clear" w:color="auto" w:fill="FFFFFF"/>
        <w:tabs>
          <w:tab w:val="left" w:pos="0"/>
          <w:tab w:val="left" w:pos="1134"/>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 xml:space="preserve">Информация относно наличието или липсата на обстоятелствата по чл. 69 от ЗПКОНПИ се декларира </w:t>
      </w:r>
      <w:r w:rsidRPr="00F973C6">
        <w:rPr>
          <w:rFonts w:ascii="Times New Roman" w:hAnsi="Times New Roman" w:cs="Times New Roman"/>
          <w:i/>
          <w:sz w:val="24"/>
          <w:szCs w:val="24"/>
        </w:rPr>
        <w:t>в Част III, Раздел Г на еЕЕДОП.</w:t>
      </w:r>
    </w:p>
    <w:p w:rsidR="00F44B15" w:rsidRPr="00F973C6" w:rsidRDefault="00F44B15" w:rsidP="00411D78">
      <w:pPr>
        <w:widowControl w:val="0"/>
        <w:shd w:val="clear" w:color="auto" w:fill="FFFFFF"/>
        <w:tabs>
          <w:tab w:val="left" w:pos="0"/>
          <w:tab w:val="left" w:pos="1134"/>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Освен на посочените по-горе основания, възложителят отстранява от процедурата:</w:t>
      </w:r>
    </w:p>
    <w:p w:rsidR="00F44B15" w:rsidRPr="00F973C6" w:rsidRDefault="00F44B15" w:rsidP="00411D78">
      <w:pPr>
        <w:widowControl w:val="0"/>
        <w:shd w:val="clear" w:color="auto" w:fill="FFFFFF"/>
        <w:tabs>
          <w:tab w:val="left" w:pos="567"/>
          <w:tab w:val="left" w:pos="1134"/>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а)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F44B15" w:rsidRPr="00F973C6" w:rsidRDefault="00F44B15" w:rsidP="00411D78">
      <w:pPr>
        <w:widowControl w:val="0"/>
        <w:shd w:val="clear" w:color="auto" w:fill="FFFFFF"/>
        <w:tabs>
          <w:tab w:val="left" w:pos="567"/>
          <w:tab w:val="left" w:pos="1134"/>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б) участник, който е представил оферта, която не отговаря на предварително обявените условия за изпълнение на поръчката;</w:t>
      </w:r>
    </w:p>
    <w:p w:rsidR="00F44B15" w:rsidRPr="00F973C6" w:rsidRDefault="00F44B15" w:rsidP="00411D78">
      <w:pPr>
        <w:widowControl w:val="0"/>
        <w:shd w:val="clear" w:color="auto" w:fill="FFFFFF"/>
        <w:tabs>
          <w:tab w:val="left" w:pos="567"/>
          <w:tab w:val="left" w:pos="1134"/>
        </w:tabs>
        <w:autoSpaceDE w:val="0"/>
        <w:autoSpaceDN w:val="0"/>
        <w:adjustRightInd w:val="0"/>
        <w:spacing w:after="120" w:line="276" w:lineRule="auto"/>
        <w:ind w:firstLine="567"/>
        <w:contextualSpacing/>
        <w:jc w:val="both"/>
        <w:rPr>
          <w:rFonts w:ascii="Times New Roman" w:hAnsi="Times New Roman" w:cs="Times New Roman"/>
          <w:i/>
          <w:sz w:val="24"/>
          <w:szCs w:val="24"/>
        </w:rPr>
      </w:pPr>
      <w:r w:rsidRPr="00F973C6">
        <w:rPr>
          <w:rFonts w:ascii="Times New Roman" w:hAnsi="Times New Roman" w:cs="Times New Roman"/>
          <w:sz w:val="24"/>
          <w:szCs w:val="24"/>
        </w:rPr>
        <w:t xml:space="preserve">в) участници, които са свързани лица </w:t>
      </w:r>
      <w:r w:rsidRPr="00F973C6">
        <w:rPr>
          <w:rFonts w:ascii="Times New Roman" w:hAnsi="Times New Roman" w:cs="Times New Roman"/>
          <w:i/>
          <w:sz w:val="24"/>
          <w:szCs w:val="24"/>
        </w:rPr>
        <w:t>(информацията относно горепосоченото обстоятелство се попълва в Част III, Раздел Г на еЕЕДОП);</w:t>
      </w:r>
    </w:p>
    <w:p w:rsidR="00F44B15" w:rsidRPr="00F973C6" w:rsidRDefault="00F44B15" w:rsidP="00411D78">
      <w:pPr>
        <w:widowControl w:val="0"/>
        <w:shd w:val="clear" w:color="auto" w:fill="FFFFFF"/>
        <w:tabs>
          <w:tab w:val="left" w:pos="567"/>
          <w:tab w:val="left" w:pos="1134"/>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г) участник, подал заявление за участие или оферта, които не отговарят на условията за представяне, включително за форма, начин и срок.</w:t>
      </w:r>
    </w:p>
    <w:p w:rsidR="00F44B15" w:rsidRPr="00F973C6" w:rsidRDefault="00F44B15" w:rsidP="00411D78">
      <w:pPr>
        <w:widowControl w:val="0"/>
        <w:shd w:val="clear" w:color="auto" w:fill="FFFFFF"/>
        <w:tabs>
          <w:tab w:val="left" w:pos="682"/>
        </w:tabs>
        <w:autoSpaceDE w:val="0"/>
        <w:autoSpaceDN w:val="0"/>
        <w:adjustRightInd w:val="0"/>
        <w:spacing w:after="120" w:line="276" w:lineRule="auto"/>
        <w:ind w:left="360"/>
        <w:contextualSpacing/>
        <w:jc w:val="both"/>
        <w:rPr>
          <w:rFonts w:ascii="Times New Roman" w:hAnsi="Times New Roman" w:cs="Times New Roman"/>
          <w:sz w:val="24"/>
          <w:szCs w:val="24"/>
        </w:rPr>
      </w:pPr>
    </w:p>
    <w:p w:rsidR="00F44B15" w:rsidRPr="00F973C6" w:rsidRDefault="00F44B15" w:rsidP="00411D78">
      <w:pPr>
        <w:widowControl w:val="0"/>
        <w:shd w:val="clear" w:color="auto" w:fill="FFFFFF"/>
        <w:tabs>
          <w:tab w:val="left" w:pos="567"/>
        </w:tabs>
        <w:autoSpaceDE w:val="0"/>
        <w:autoSpaceDN w:val="0"/>
        <w:adjustRightInd w:val="0"/>
        <w:spacing w:after="120" w:line="276" w:lineRule="auto"/>
        <w:contextualSpacing/>
        <w:jc w:val="both"/>
        <w:rPr>
          <w:rFonts w:ascii="Times New Roman" w:hAnsi="Times New Roman" w:cs="Times New Roman"/>
          <w:b/>
          <w:sz w:val="24"/>
          <w:szCs w:val="24"/>
        </w:rPr>
      </w:pPr>
      <w:r w:rsidRPr="00F973C6">
        <w:rPr>
          <w:rFonts w:ascii="Times New Roman" w:hAnsi="Times New Roman" w:cs="Times New Roman"/>
          <w:b/>
          <w:sz w:val="24"/>
          <w:szCs w:val="24"/>
        </w:rPr>
        <w:tab/>
        <w:t>3. КРИТЕРИИ ЗА ПОДБОР</w:t>
      </w:r>
      <w:r w:rsidR="00ED64DA">
        <w:rPr>
          <w:rFonts w:ascii="Times New Roman" w:hAnsi="Times New Roman" w:cs="Times New Roman"/>
          <w:b/>
          <w:sz w:val="24"/>
          <w:szCs w:val="24"/>
        </w:rPr>
        <w:t>.</w:t>
      </w:r>
    </w:p>
    <w:p w:rsidR="00F44B15" w:rsidRPr="00F973C6" w:rsidRDefault="00F44B15" w:rsidP="00411D78">
      <w:pPr>
        <w:widowControl w:val="0"/>
        <w:shd w:val="clear" w:color="auto" w:fill="FFFFFF"/>
        <w:tabs>
          <w:tab w:val="left" w:pos="682"/>
        </w:tabs>
        <w:autoSpaceDE w:val="0"/>
        <w:autoSpaceDN w:val="0"/>
        <w:adjustRightInd w:val="0"/>
        <w:spacing w:after="120" w:line="276" w:lineRule="auto"/>
        <w:ind w:left="1035"/>
        <w:contextualSpacing/>
        <w:jc w:val="both"/>
        <w:rPr>
          <w:rFonts w:ascii="Times New Roman" w:hAnsi="Times New Roman" w:cs="Times New Roman"/>
          <w:sz w:val="24"/>
          <w:szCs w:val="24"/>
        </w:rPr>
      </w:pPr>
    </w:p>
    <w:p w:rsidR="00F44B15" w:rsidRPr="00F973C6" w:rsidRDefault="00F44B15" w:rsidP="00411D78">
      <w:pPr>
        <w:widowControl w:val="0"/>
        <w:shd w:val="clear" w:color="auto" w:fill="FFFFFF"/>
        <w:tabs>
          <w:tab w:val="left" w:pos="567"/>
        </w:tabs>
        <w:autoSpaceDE w:val="0"/>
        <w:autoSpaceDN w:val="0"/>
        <w:adjustRightInd w:val="0"/>
        <w:spacing w:after="120" w:line="276" w:lineRule="auto"/>
        <w:contextualSpacing/>
        <w:jc w:val="both"/>
        <w:rPr>
          <w:rFonts w:ascii="Times New Roman" w:eastAsia="SimSun" w:hAnsi="Times New Roman" w:cs="Times New Roman"/>
          <w:sz w:val="24"/>
          <w:szCs w:val="24"/>
        </w:rPr>
      </w:pPr>
      <w:r w:rsidRPr="00F973C6">
        <w:rPr>
          <w:rFonts w:ascii="Times New Roman" w:hAnsi="Times New Roman" w:cs="Times New Roman"/>
          <w:sz w:val="24"/>
          <w:szCs w:val="24"/>
        </w:rPr>
        <w:tab/>
      </w:r>
      <w:r w:rsidRPr="00F973C6">
        <w:rPr>
          <w:rFonts w:ascii="Times New Roman" w:hAnsi="Times New Roman" w:cs="Times New Roman"/>
          <w:b/>
          <w:sz w:val="24"/>
          <w:szCs w:val="24"/>
        </w:rPr>
        <w:t>3.1. Годност (правоспособност) за упражняване на професионална дейност</w:t>
      </w:r>
      <w:r w:rsidR="00ED64DA">
        <w:rPr>
          <w:rFonts w:ascii="Times New Roman" w:hAnsi="Times New Roman" w:cs="Times New Roman"/>
          <w:b/>
          <w:sz w:val="24"/>
          <w:szCs w:val="24"/>
        </w:rPr>
        <w:t>.</w:t>
      </w:r>
      <w:r w:rsidRPr="00F973C6">
        <w:rPr>
          <w:rFonts w:ascii="Times New Roman" w:hAnsi="Times New Roman" w:cs="Times New Roman"/>
          <w:b/>
          <w:sz w:val="24"/>
          <w:szCs w:val="24"/>
        </w:rPr>
        <w:t xml:space="preserve"> </w:t>
      </w:r>
      <w:r w:rsidRPr="00F973C6">
        <w:rPr>
          <w:rFonts w:ascii="Times New Roman" w:eastAsia="SimSun" w:hAnsi="Times New Roman" w:cs="Times New Roman"/>
          <w:sz w:val="24"/>
          <w:szCs w:val="24"/>
        </w:rPr>
        <w:tab/>
      </w:r>
    </w:p>
    <w:p w:rsidR="00F44B15" w:rsidRPr="00F973C6" w:rsidRDefault="00F44B15" w:rsidP="00411D78">
      <w:pPr>
        <w:widowControl w:val="0"/>
        <w:shd w:val="clear" w:color="auto" w:fill="FFFFFF"/>
        <w:tabs>
          <w:tab w:val="left" w:pos="567"/>
        </w:tabs>
        <w:autoSpaceDE w:val="0"/>
        <w:autoSpaceDN w:val="0"/>
        <w:adjustRightInd w:val="0"/>
        <w:spacing w:after="120" w:line="276" w:lineRule="auto"/>
        <w:contextualSpacing/>
        <w:jc w:val="both"/>
        <w:rPr>
          <w:rFonts w:ascii="Times New Roman" w:eastAsia="SimSun" w:hAnsi="Times New Roman" w:cs="Times New Roman"/>
          <w:sz w:val="24"/>
          <w:szCs w:val="24"/>
        </w:rPr>
      </w:pPr>
      <w:r w:rsidRPr="00F973C6">
        <w:rPr>
          <w:rFonts w:ascii="Times New Roman" w:eastAsia="SimSun" w:hAnsi="Times New Roman" w:cs="Times New Roman"/>
          <w:b/>
          <w:sz w:val="24"/>
          <w:szCs w:val="24"/>
        </w:rPr>
        <w:tab/>
      </w:r>
      <w:r w:rsidRPr="00F973C6">
        <w:rPr>
          <w:rFonts w:ascii="Times New Roman" w:eastAsia="SimSun" w:hAnsi="Times New Roman" w:cs="Times New Roman"/>
          <w:sz w:val="24"/>
          <w:szCs w:val="24"/>
        </w:rPr>
        <w:t>Възложителят не поставя изисквания свързани с годността (правоспособността) за упражняване на професионална дейност.</w:t>
      </w:r>
    </w:p>
    <w:p w:rsidR="00ED64DA" w:rsidRDefault="00F44B15" w:rsidP="00411D78">
      <w:pPr>
        <w:widowControl w:val="0"/>
        <w:shd w:val="clear" w:color="auto" w:fill="FFFFFF"/>
        <w:tabs>
          <w:tab w:val="left" w:pos="0"/>
          <w:tab w:val="left" w:pos="567"/>
        </w:tabs>
        <w:autoSpaceDE w:val="0"/>
        <w:autoSpaceDN w:val="0"/>
        <w:adjustRightInd w:val="0"/>
        <w:spacing w:after="120" w:line="276" w:lineRule="auto"/>
        <w:contextualSpacing/>
        <w:jc w:val="both"/>
        <w:rPr>
          <w:rFonts w:ascii="Times New Roman" w:hAnsi="Times New Roman" w:cs="Times New Roman"/>
          <w:b/>
          <w:sz w:val="24"/>
          <w:szCs w:val="24"/>
        </w:rPr>
      </w:pPr>
      <w:r w:rsidRPr="00F973C6">
        <w:rPr>
          <w:rFonts w:ascii="Times New Roman" w:hAnsi="Times New Roman" w:cs="Times New Roman"/>
          <w:b/>
          <w:sz w:val="24"/>
          <w:szCs w:val="24"/>
        </w:rPr>
        <w:tab/>
      </w:r>
    </w:p>
    <w:p w:rsidR="00F44B15" w:rsidRPr="00F973C6" w:rsidRDefault="00ED64DA" w:rsidP="00411D78">
      <w:pPr>
        <w:widowControl w:val="0"/>
        <w:shd w:val="clear" w:color="auto" w:fill="FFFFFF"/>
        <w:tabs>
          <w:tab w:val="left" w:pos="0"/>
          <w:tab w:val="left" w:pos="567"/>
        </w:tabs>
        <w:autoSpaceDE w:val="0"/>
        <w:autoSpaceDN w:val="0"/>
        <w:adjustRightInd w:val="0"/>
        <w:spacing w:after="120" w:line="276" w:lineRule="auto"/>
        <w:contextualSpacing/>
        <w:jc w:val="both"/>
        <w:rPr>
          <w:rFonts w:ascii="Times New Roman" w:hAnsi="Times New Roman" w:cs="Times New Roman"/>
          <w:b/>
          <w:sz w:val="24"/>
          <w:szCs w:val="24"/>
        </w:rPr>
      </w:pPr>
      <w:r>
        <w:rPr>
          <w:rFonts w:ascii="Times New Roman" w:hAnsi="Times New Roman" w:cs="Times New Roman"/>
          <w:b/>
          <w:sz w:val="24"/>
          <w:szCs w:val="24"/>
        </w:rPr>
        <w:tab/>
      </w:r>
      <w:r w:rsidR="00F44B15" w:rsidRPr="00F973C6">
        <w:rPr>
          <w:rFonts w:ascii="Times New Roman" w:hAnsi="Times New Roman" w:cs="Times New Roman"/>
          <w:b/>
          <w:sz w:val="24"/>
          <w:szCs w:val="24"/>
        </w:rPr>
        <w:t>3.2. Икономическо и финансово състояние</w:t>
      </w:r>
      <w:r>
        <w:rPr>
          <w:rFonts w:ascii="Times New Roman" w:hAnsi="Times New Roman" w:cs="Times New Roman"/>
          <w:b/>
          <w:sz w:val="24"/>
          <w:szCs w:val="24"/>
        </w:rPr>
        <w:t>.</w:t>
      </w:r>
    </w:p>
    <w:p w:rsidR="00ED64DA" w:rsidRDefault="00F44B15" w:rsidP="00411D78">
      <w:pPr>
        <w:widowControl w:val="0"/>
        <w:shd w:val="clear" w:color="auto" w:fill="FFFFFF"/>
        <w:tabs>
          <w:tab w:val="left" w:pos="0"/>
          <w:tab w:val="left" w:pos="567"/>
        </w:tabs>
        <w:autoSpaceDE w:val="0"/>
        <w:autoSpaceDN w:val="0"/>
        <w:adjustRightInd w:val="0"/>
        <w:spacing w:after="120" w:line="276" w:lineRule="auto"/>
        <w:contextualSpacing/>
        <w:jc w:val="both"/>
        <w:rPr>
          <w:rFonts w:ascii="Times New Roman" w:hAnsi="Times New Roman" w:cs="Times New Roman"/>
          <w:bCs/>
          <w:iCs/>
          <w:sz w:val="24"/>
          <w:szCs w:val="24"/>
        </w:rPr>
      </w:pPr>
      <w:r w:rsidRPr="00F973C6">
        <w:rPr>
          <w:rFonts w:ascii="Times New Roman" w:hAnsi="Times New Roman" w:cs="Times New Roman"/>
          <w:b/>
          <w:i/>
          <w:sz w:val="24"/>
          <w:szCs w:val="24"/>
        </w:rPr>
        <w:tab/>
      </w:r>
      <w:r w:rsidR="007301C9" w:rsidRPr="00F973C6">
        <w:rPr>
          <w:rFonts w:ascii="Times New Roman" w:hAnsi="Times New Roman" w:cs="Times New Roman"/>
          <w:sz w:val="24"/>
          <w:szCs w:val="24"/>
        </w:rPr>
        <w:t xml:space="preserve">Възложителят не поставя изисквания за </w:t>
      </w:r>
      <w:r w:rsidR="007301C9" w:rsidRPr="00F973C6">
        <w:rPr>
          <w:rFonts w:ascii="Times New Roman" w:hAnsi="Times New Roman" w:cs="Times New Roman"/>
          <w:bCs/>
          <w:iCs/>
          <w:sz w:val="24"/>
          <w:szCs w:val="24"/>
        </w:rPr>
        <w:t>икономическо и финансово състояние на участниците в обществената поръчка.</w:t>
      </w:r>
    </w:p>
    <w:p w:rsidR="007301C9" w:rsidRPr="00F973C6" w:rsidRDefault="007301C9" w:rsidP="00411D78">
      <w:pPr>
        <w:widowControl w:val="0"/>
        <w:shd w:val="clear" w:color="auto" w:fill="FFFFFF"/>
        <w:tabs>
          <w:tab w:val="left" w:pos="0"/>
          <w:tab w:val="left" w:pos="567"/>
        </w:tabs>
        <w:autoSpaceDE w:val="0"/>
        <w:autoSpaceDN w:val="0"/>
        <w:adjustRightInd w:val="0"/>
        <w:spacing w:after="120" w:line="276" w:lineRule="auto"/>
        <w:contextualSpacing/>
        <w:jc w:val="both"/>
        <w:rPr>
          <w:rFonts w:ascii="Times New Roman" w:hAnsi="Times New Roman" w:cs="Times New Roman"/>
          <w:bCs/>
          <w:iCs/>
          <w:sz w:val="24"/>
          <w:szCs w:val="24"/>
        </w:rPr>
      </w:pPr>
      <w:r w:rsidRPr="00F973C6">
        <w:rPr>
          <w:rFonts w:ascii="Times New Roman" w:hAnsi="Times New Roman" w:cs="Times New Roman"/>
          <w:bCs/>
          <w:iCs/>
          <w:sz w:val="24"/>
          <w:szCs w:val="24"/>
        </w:rPr>
        <w:tab/>
      </w:r>
    </w:p>
    <w:p w:rsidR="00F44B15" w:rsidRPr="00F973C6" w:rsidRDefault="007301C9" w:rsidP="00411D78">
      <w:pPr>
        <w:widowControl w:val="0"/>
        <w:shd w:val="clear" w:color="auto" w:fill="FFFFFF"/>
        <w:tabs>
          <w:tab w:val="left" w:pos="0"/>
          <w:tab w:val="left" w:pos="567"/>
        </w:tabs>
        <w:autoSpaceDE w:val="0"/>
        <w:autoSpaceDN w:val="0"/>
        <w:adjustRightInd w:val="0"/>
        <w:spacing w:after="120" w:line="276" w:lineRule="auto"/>
        <w:contextualSpacing/>
        <w:jc w:val="both"/>
        <w:rPr>
          <w:rFonts w:ascii="Times New Roman" w:hAnsi="Times New Roman" w:cs="Times New Roman"/>
          <w:b/>
          <w:sz w:val="24"/>
          <w:szCs w:val="24"/>
        </w:rPr>
      </w:pPr>
      <w:r w:rsidRPr="00F973C6">
        <w:rPr>
          <w:rFonts w:ascii="Times New Roman" w:hAnsi="Times New Roman" w:cs="Times New Roman"/>
          <w:sz w:val="24"/>
          <w:szCs w:val="24"/>
        </w:rPr>
        <w:tab/>
      </w:r>
      <w:r w:rsidR="00F44B15" w:rsidRPr="00F973C6">
        <w:rPr>
          <w:rFonts w:ascii="Times New Roman" w:hAnsi="Times New Roman" w:cs="Times New Roman"/>
          <w:b/>
          <w:sz w:val="24"/>
          <w:szCs w:val="24"/>
        </w:rPr>
        <w:t>3.3. Технически и професионални възможности</w:t>
      </w:r>
      <w:r w:rsidR="00ED64DA">
        <w:rPr>
          <w:rFonts w:ascii="Times New Roman" w:hAnsi="Times New Roman" w:cs="Times New Roman"/>
          <w:b/>
          <w:sz w:val="24"/>
          <w:szCs w:val="24"/>
        </w:rPr>
        <w:t>.</w:t>
      </w:r>
    </w:p>
    <w:p w:rsidR="007301C9" w:rsidRPr="00F973C6" w:rsidRDefault="00F44B15" w:rsidP="00411D78">
      <w:pPr>
        <w:shd w:val="clear" w:color="auto" w:fill="FFFFFF"/>
        <w:tabs>
          <w:tab w:val="left" w:pos="0"/>
        </w:tabs>
        <w:autoSpaceDE w:val="0"/>
        <w:autoSpaceDN w:val="0"/>
        <w:spacing w:after="120" w:line="276" w:lineRule="auto"/>
        <w:ind w:firstLine="567"/>
        <w:contextualSpacing/>
        <w:jc w:val="both"/>
        <w:rPr>
          <w:rFonts w:ascii="Times New Roman" w:eastAsia="SimSun" w:hAnsi="Times New Roman" w:cs="Times New Roman"/>
          <w:bCs/>
          <w:iCs/>
          <w:sz w:val="24"/>
          <w:szCs w:val="24"/>
        </w:rPr>
      </w:pPr>
      <w:r w:rsidRPr="00F973C6">
        <w:rPr>
          <w:rFonts w:ascii="Times New Roman" w:eastAsia="SimSun" w:hAnsi="Times New Roman" w:cs="Times New Roman"/>
          <w:b/>
          <w:sz w:val="24"/>
          <w:szCs w:val="24"/>
        </w:rPr>
        <w:t>3.3.1.</w:t>
      </w:r>
      <w:bookmarkStart w:id="4" w:name="_Hlk488934993"/>
      <w:r w:rsidRPr="00F973C6">
        <w:rPr>
          <w:rFonts w:ascii="Times New Roman" w:eastAsia="SimSun" w:hAnsi="Times New Roman" w:cs="Times New Roman"/>
          <w:b/>
          <w:sz w:val="24"/>
          <w:szCs w:val="24"/>
        </w:rPr>
        <w:t xml:space="preserve"> </w:t>
      </w:r>
      <w:r w:rsidR="007301C9" w:rsidRPr="00F973C6">
        <w:rPr>
          <w:rFonts w:ascii="Times New Roman" w:eastAsia="SimSun" w:hAnsi="Times New Roman" w:cs="Times New Roman"/>
          <w:bCs/>
          <w:iCs/>
          <w:sz w:val="24"/>
          <w:szCs w:val="24"/>
        </w:rPr>
        <w:t xml:space="preserve">Участникът трябва да е изпълнил за последните 3 (три) години, считано от датата на подаване на офертата му минимум 1(една) доставка с предмет, идентичен или сходен с този на поръчката. </w:t>
      </w:r>
    </w:p>
    <w:p w:rsidR="007301C9" w:rsidRPr="00F973C6" w:rsidRDefault="007301C9" w:rsidP="00411D78">
      <w:pPr>
        <w:shd w:val="clear" w:color="auto" w:fill="FFFFFF"/>
        <w:tabs>
          <w:tab w:val="left" w:pos="0"/>
          <w:tab w:val="num" w:pos="720"/>
        </w:tabs>
        <w:autoSpaceDE w:val="0"/>
        <w:autoSpaceDN w:val="0"/>
        <w:spacing w:after="120" w:line="276" w:lineRule="auto"/>
        <w:ind w:firstLine="567"/>
        <w:contextualSpacing/>
        <w:jc w:val="both"/>
        <w:rPr>
          <w:rFonts w:ascii="Times New Roman" w:eastAsia="SimSun" w:hAnsi="Times New Roman" w:cs="Times New Roman"/>
          <w:b/>
          <w:i/>
          <w:sz w:val="24"/>
          <w:szCs w:val="24"/>
        </w:rPr>
      </w:pPr>
      <w:r w:rsidRPr="00F973C6">
        <w:rPr>
          <w:rFonts w:ascii="Times New Roman" w:eastAsia="SimSun" w:hAnsi="Times New Roman" w:cs="Times New Roman"/>
          <w:b/>
          <w:bCs/>
          <w:i/>
          <w:iCs/>
          <w:sz w:val="24"/>
          <w:szCs w:val="24"/>
        </w:rPr>
        <w:lastRenderedPageBreak/>
        <w:t xml:space="preserve">За „изпълнена доставка, сходна с предмета на поръката“ се приема: </w:t>
      </w:r>
      <w:r w:rsidRPr="00F973C6">
        <w:rPr>
          <w:rFonts w:ascii="Times New Roman" w:eastAsia="SimSun" w:hAnsi="Times New Roman" w:cs="Times New Roman"/>
          <w:b/>
          <w:i/>
          <w:sz w:val="24"/>
          <w:szCs w:val="24"/>
        </w:rPr>
        <w:t>доставка и гаранционно поддържане на специализирана колесна техника за извършване на товаро - разтоварна дейност или еквивалентна.</w:t>
      </w:r>
    </w:p>
    <w:p w:rsidR="00F44B15" w:rsidRPr="00F973C6" w:rsidRDefault="00F44B15" w:rsidP="00411D78">
      <w:pPr>
        <w:shd w:val="clear" w:color="auto" w:fill="FFFFFF"/>
        <w:tabs>
          <w:tab w:val="left" w:pos="0"/>
        </w:tabs>
        <w:autoSpaceDE w:val="0"/>
        <w:autoSpaceDN w:val="0"/>
        <w:spacing w:after="120" w:line="276" w:lineRule="auto"/>
        <w:ind w:firstLine="567"/>
        <w:contextualSpacing/>
        <w:jc w:val="both"/>
        <w:rPr>
          <w:rFonts w:ascii="Times New Roman" w:eastAsia="SimSun" w:hAnsi="Times New Roman" w:cs="Times New Roman"/>
          <w:sz w:val="24"/>
          <w:szCs w:val="24"/>
        </w:rPr>
      </w:pPr>
      <w:r w:rsidRPr="00F973C6">
        <w:rPr>
          <w:rFonts w:ascii="Times New Roman" w:eastAsia="SimSun" w:hAnsi="Times New Roman" w:cs="Times New Roman"/>
          <w:sz w:val="24"/>
          <w:szCs w:val="24"/>
        </w:rPr>
        <w:t xml:space="preserve">При подаване на оферта, съответствието с изискването по т. 3.3.1. се декларира в еЕЕДОП </w:t>
      </w:r>
      <w:r w:rsidRPr="00F973C6">
        <w:rPr>
          <w:rFonts w:ascii="Times New Roman" w:eastAsia="SimSun" w:hAnsi="Times New Roman" w:cs="Times New Roman"/>
          <w:i/>
          <w:sz w:val="24"/>
          <w:szCs w:val="24"/>
        </w:rPr>
        <w:t>(Част IV „Критерии за подбор”, Раздел В „Техничес</w:t>
      </w:r>
      <w:r w:rsidR="00950762" w:rsidRPr="00F973C6">
        <w:rPr>
          <w:rFonts w:ascii="Times New Roman" w:eastAsia="SimSun" w:hAnsi="Times New Roman" w:cs="Times New Roman"/>
          <w:i/>
          <w:sz w:val="24"/>
          <w:szCs w:val="24"/>
        </w:rPr>
        <w:t>ки и професионални способности“</w:t>
      </w:r>
      <w:r w:rsidRPr="00F973C6">
        <w:rPr>
          <w:rFonts w:ascii="Times New Roman" w:eastAsia="SimSun" w:hAnsi="Times New Roman" w:cs="Times New Roman"/>
          <w:i/>
          <w:sz w:val="24"/>
          <w:szCs w:val="24"/>
        </w:rPr>
        <w:t>)</w:t>
      </w:r>
      <w:r w:rsidRPr="00F973C6">
        <w:rPr>
          <w:rFonts w:ascii="Times New Roman" w:eastAsia="SimSun" w:hAnsi="Times New Roman" w:cs="Times New Roman"/>
          <w:sz w:val="24"/>
          <w:szCs w:val="24"/>
        </w:rPr>
        <w:t>.</w:t>
      </w:r>
    </w:p>
    <w:p w:rsidR="00F44B15" w:rsidRPr="00F973C6" w:rsidRDefault="00F44B15" w:rsidP="00411D78">
      <w:pPr>
        <w:shd w:val="clear" w:color="auto" w:fill="FFFFFF"/>
        <w:tabs>
          <w:tab w:val="left" w:pos="0"/>
        </w:tabs>
        <w:autoSpaceDE w:val="0"/>
        <w:autoSpaceDN w:val="0"/>
        <w:spacing w:after="120" w:line="276" w:lineRule="auto"/>
        <w:ind w:firstLine="567"/>
        <w:contextualSpacing/>
        <w:jc w:val="both"/>
        <w:rPr>
          <w:rFonts w:ascii="Times New Roman" w:eastAsia="SimSun" w:hAnsi="Times New Roman" w:cs="Times New Roman"/>
          <w:sz w:val="24"/>
          <w:szCs w:val="24"/>
        </w:rPr>
      </w:pPr>
      <w:r w:rsidRPr="00F973C6">
        <w:rPr>
          <w:rFonts w:ascii="Times New Roman" w:hAnsi="Times New Roman" w:cs="Times New Roman"/>
          <w:sz w:val="24"/>
          <w:szCs w:val="24"/>
          <w:lang w:eastAsia="en-GB"/>
        </w:rPr>
        <w:t xml:space="preserve">Съгласно чл. 67, ал. 5 от ЗОП, възложителят може да изисква по всяко време след отварянето на заявленията за участие или офертите представяне на документите, чрез които се доказва информацията, посочена в еЕЕДОП, когато това е необходимо за законосъобразното провеждане на процедурата. </w:t>
      </w:r>
      <w:r w:rsidRPr="00F973C6">
        <w:rPr>
          <w:rFonts w:ascii="Times New Roman" w:eastAsia="SimSun" w:hAnsi="Times New Roman" w:cs="Times New Roman"/>
          <w:sz w:val="24"/>
          <w:szCs w:val="24"/>
        </w:rPr>
        <w:t>В този случай изискването с</w:t>
      </w:r>
      <w:r w:rsidR="005F21CE" w:rsidRPr="00F973C6">
        <w:rPr>
          <w:rFonts w:ascii="Times New Roman" w:eastAsia="SimSun" w:hAnsi="Times New Roman" w:cs="Times New Roman"/>
          <w:sz w:val="24"/>
          <w:szCs w:val="24"/>
        </w:rPr>
        <w:t>е доказва със списък на доставките</w:t>
      </w:r>
      <w:r w:rsidRPr="00F973C6">
        <w:rPr>
          <w:rFonts w:ascii="Times New Roman" w:eastAsia="SimSun" w:hAnsi="Times New Roman" w:cs="Times New Roman"/>
          <w:sz w:val="24"/>
          <w:szCs w:val="24"/>
        </w:rPr>
        <w:t>, които са идентични или сходни с предмета на обществената поръчка, с посочване на стойностите, датите и получателите, заедно с документи, к</w:t>
      </w:r>
      <w:r w:rsidR="005F21CE" w:rsidRPr="00F973C6">
        <w:rPr>
          <w:rFonts w:ascii="Times New Roman" w:eastAsia="SimSun" w:hAnsi="Times New Roman" w:cs="Times New Roman"/>
          <w:sz w:val="24"/>
          <w:szCs w:val="24"/>
        </w:rPr>
        <w:t>оито доказват извършената доставка</w:t>
      </w:r>
      <w:r w:rsidRPr="00F973C6">
        <w:rPr>
          <w:rFonts w:ascii="Times New Roman" w:eastAsia="SimSun" w:hAnsi="Times New Roman" w:cs="Times New Roman"/>
          <w:sz w:val="24"/>
          <w:szCs w:val="24"/>
        </w:rPr>
        <w:t>.</w:t>
      </w:r>
      <w:bookmarkEnd w:id="4"/>
    </w:p>
    <w:p w:rsidR="00950762" w:rsidRPr="00F973C6" w:rsidRDefault="005F21CE" w:rsidP="00411D78">
      <w:pPr>
        <w:shd w:val="clear" w:color="auto" w:fill="FFFFFF"/>
        <w:tabs>
          <w:tab w:val="left" w:pos="0"/>
        </w:tabs>
        <w:autoSpaceDE w:val="0"/>
        <w:autoSpaceDN w:val="0"/>
        <w:spacing w:after="120" w:line="276" w:lineRule="auto"/>
        <w:ind w:firstLine="567"/>
        <w:contextualSpacing/>
        <w:jc w:val="both"/>
        <w:rPr>
          <w:rFonts w:ascii="Times New Roman" w:eastAsia="SimSun" w:hAnsi="Times New Roman" w:cs="Times New Roman"/>
          <w:b/>
          <w:i/>
          <w:sz w:val="24"/>
          <w:szCs w:val="24"/>
        </w:rPr>
      </w:pPr>
      <w:r w:rsidRPr="00F973C6">
        <w:rPr>
          <w:rFonts w:ascii="Times New Roman" w:hAnsi="Times New Roman" w:cs="Times New Roman"/>
          <w:b/>
          <w:sz w:val="24"/>
          <w:szCs w:val="24"/>
        </w:rPr>
        <w:t>3.3.2</w:t>
      </w:r>
      <w:r w:rsidR="00F44B15" w:rsidRPr="00F973C6">
        <w:rPr>
          <w:rFonts w:ascii="Times New Roman" w:hAnsi="Times New Roman" w:cs="Times New Roman"/>
          <w:b/>
          <w:sz w:val="24"/>
          <w:szCs w:val="24"/>
        </w:rPr>
        <w:t>.</w:t>
      </w:r>
      <w:r w:rsidR="00F44B15" w:rsidRPr="00F973C6">
        <w:rPr>
          <w:rFonts w:ascii="Times New Roman" w:hAnsi="Times New Roman" w:cs="Times New Roman"/>
          <w:sz w:val="24"/>
          <w:szCs w:val="24"/>
        </w:rPr>
        <w:t xml:space="preserve"> </w:t>
      </w:r>
      <w:r w:rsidR="00F44B15" w:rsidRPr="00F973C6">
        <w:rPr>
          <w:rFonts w:ascii="Times New Roman" w:eastAsia="SimSun" w:hAnsi="Times New Roman" w:cs="Times New Roman"/>
          <w:sz w:val="24"/>
          <w:szCs w:val="24"/>
        </w:rPr>
        <w:t xml:space="preserve">Участниците в процедурата трябва да прилагат система за управление на качеството, сертифицирана съгласно стандарт EN ISO 9001:2015 или еквивалент, с обхват </w:t>
      </w:r>
      <w:r w:rsidR="00950762" w:rsidRPr="00F973C6">
        <w:rPr>
          <w:rFonts w:ascii="Times New Roman" w:eastAsia="SimSun" w:hAnsi="Times New Roman" w:cs="Times New Roman"/>
          <w:b/>
          <w:i/>
          <w:sz w:val="24"/>
          <w:szCs w:val="24"/>
        </w:rPr>
        <w:t>доставка и гаранционно поддържане на специализирана колесна техника за извършване на товаро - разтоварна дейност или еквивалентна.</w:t>
      </w:r>
    </w:p>
    <w:p w:rsidR="00F44B15" w:rsidRPr="00F973C6" w:rsidRDefault="00F44B15" w:rsidP="00411D78">
      <w:pPr>
        <w:shd w:val="clear" w:color="auto" w:fill="FFFFFF"/>
        <w:tabs>
          <w:tab w:val="left" w:pos="0"/>
        </w:tabs>
        <w:autoSpaceDE w:val="0"/>
        <w:autoSpaceDN w:val="0"/>
        <w:spacing w:after="120" w:line="276" w:lineRule="auto"/>
        <w:ind w:firstLine="567"/>
        <w:contextualSpacing/>
        <w:jc w:val="both"/>
        <w:rPr>
          <w:rFonts w:ascii="Times New Roman" w:eastAsia="SimSun" w:hAnsi="Times New Roman" w:cs="Times New Roman"/>
          <w:sz w:val="24"/>
          <w:szCs w:val="24"/>
        </w:rPr>
      </w:pPr>
      <w:r w:rsidRPr="00F973C6">
        <w:rPr>
          <w:rFonts w:ascii="Times New Roman" w:eastAsia="SimSun" w:hAnsi="Times New Roman" w:cs="Times New Roman"/>
          <w:sz w:val="24"/>
          <w:szCs w:val="24"/>
        </w:rPr>
        <w:t xml:space="preserve">При подаване на оферта, съответствието с изискването </w:t>
      </w:r>
      <w:r w:rsidR="00920FB4" w:rsidRPr="00F973C6">
        <w:rPr>
          <w:rFonts w:ascii="Times New Roman" w:hAnsi="Times New Roman" w:cs="Times New Roman"/>
          <w:sz w:val="24"/>
          <w:szCs w:val="24"/>
          <w:lang w:eastAsia="en-GB"/>
        </w:rPr>
        <w:t>по т. 3.3.2</w:t>
      </w:r>
      <w:r w:rsidRPr="00F973C6">
        <w:rPr>
          <w:rFonts w:ascii="Times New Roman" w:hAnsi="Times New Roman" w:cs="Times New Roman"/>
          <w:sz w:val="24"/>
          <w:szCs w:val="24"/>
          <w:lang w:eastAsia="en-GB"/>
        </w:rPr>
        <w:t xml:space="preserve">. </w:t>
      </w:r>
      <w:r w:rsidRPr="00F973C6">
        <w:rPr>
          <w:rFonts w:ascii="Times New Roman" w:eastAsia="SimSun" w:hAnsi="Times New Roman" w:cs="Times New Roman"/>
          <w:sz w:val="24"/>
          <w:szCs w:val="24"/>
        </w:rPr>
        <w:t xml:space="preserve">се декларира в ЕЕДОП </w:t>
      </w:r>
      <w:r w:rsidRPr="00F973C6">
        <w:rPr>
          <w:rFonts w:ascii="Times New Roman" w:eastAsia="SimSun" w:hAnsi="Times New Roman" w:cs="Times New Roman"/>
          <w:i/>
          <w:sz w:val="24"/>
          <w:szCs w:val="24"/>
        </w:rPr>
        <w:t>(Част IV „Критерии за подбор”, Раздел Г „Стандарти за осигуряване на качеството и стандарти за екологично управление“)</w:t>
      </w:r>
      <w:r w:rsidRPr="00F973C6">
        <w:rPr>
          <w:rFonts w:ascii="Times New Roman" w:eastAsia="SimSun" w:hAnsi="Times New Roman" w:cs="Times New Roman"/>
          <w:sz w:val="24"/>
          <w:szCs w:val="24"/>
        </w:rPr>
        <w:t xml:space="preserve">. </w:t>
      </w:r>
    </w:p>
    <w:p w:rsidR="00F44B15" w:rsidRPr="00F973C6" w:rsidRDefault="00F44B15" w:rsidP="00411D78">
      <w:pPr>
        <w:shd w:val="clear" w:color="auto" w:fill="FFFFFF"/>
        <w:tabs>
          <w:tab w:val="left" w:pos="0"/>
        </w:tabs>
        <w:autoSpaceDE w:val="0"/>
        <w:autoSpaceDN w:val="0"/>
        <w:spacing w:after="120" w:line="276" w:lineRule="auto"/>
        <w:ind w:firstLine="567"/>
        <w:contextualSpacing/>
        <w:jc w:val="both"/>
        <w:rPr>
          <w:rFonts w:ascii="Times New Roman" w:eastAsia="SimSun" w:hAnsi="Times New Roman" w:cs="Times New Roman"/>
          <w:b/>
          <w:i/>
          <w:sz w:val="24"/>
          <w:szCs w:val="24"/>
        </w:rPr>
      </w:pPr>
      <w:r w:rsidRPr="00F973C6">
        <w:rPr>
          <w:rFonts w:ascii="Times New Roman" w:hAnsi="Times New Roman" w:cs="Times New Roman"/>
          <w:sz w:val="24"/>
          <w:szCs w:val="24"/>
          <w:lang w:eastAsia="en-GB"/>
        </w:rPr>
        <w:t xml:space="preserve">Съгласно чл. 67, ал. 5 от ЗОП, възложителят може да изисква по всяко време след отварянето на заявленията за участие или офертите представяне на документите, чрез които се доказва информацията, посочена в еЕЕДОП, когато това е необходимо за законосъобразното провеждане на процедурата. </w:t>
      </w:r>
      <w:r w:rsidRPr="00F973C6">
        <w:rPr>
          <w:rFonts w:ascii="Times New Roman" w:hAnsi="Times New Roman" w:cs="Times New Roman"/>
          <w:sz w:val="24"/>
          <w:szCs w:val="24"/>
        </w:rPr>
        <w:t>В този случай изискването се доказва с представяне</w:t>
      </w:r>
      <w:r w:rsidRPr="00F973C6">
        <w:rPr>
          <w:rFonts w:ascii="Times New Roman" w:hAnsi="Times New Roman" w:cs="Times New Roman"/>
          <w:sz w:val="24"/>
          <w:szCs w:val="24"/>
          <w:lang w:val="ru-RU"/>
        </w:rPr>
        <w:t xml:space="preserve"> </w:t>
      </w:r>
      <w:r w:rsidRPr="00F973C6">
        <w:rPr>
          <w:rFonts w:ascii="Times New Roman" w:eastAsia="MS Minngs" w:hAnsi="Times New Roman" w:cs="Times New Roman"/>
          <w:sz w:val="24"/>
          <w:szCs w:val="24"/>
        </w:rPr>
        <w:t xml:space="preserve">заверено копие или оригинал на сертификат за </w:t>
      </w:r>
      <w:r w:rsidRPr="00F973C6">
        <w:rPr>
          <w:rFonts w:ascii="Times New Roman" w:hAnsi="Times New Roman" w:cs="Times New Roman"/>
          <w:sz w:val="24"/>
          <w:szCs w:val="24"/>
        </w:rPr>
        <w:t xml:space="preserve">EN ISO </w:t>
      </w:r>
      <w:r w:rsidRPr="00F973C6">
        <w:rPr>
          <w:rFonts w:ascii="Times New Roman" w:eastAsia="SimSun" w:hAnsi="Times New Roman" w:cs="Times New Roman"/>
          <w:sz w:val="24"/>
          <w:szCs w:val="24"/>
        </w:rPr>
        <w:t xml:space="preserve">9001:2015 </w:t>
      </w:r>
      <w:r w:rsidRPr="00F973C6">
        <w:rPr>
          <w:rFonts w:ascii="Times New Roman" w:hAnsi="Times New Roman" w:cs="Times New Roman"/>
          <w:sz w:val="24"/>
          <w:szCs w:val="24"/>
        </w:rPr>
        <w:t xml:space="preserve">или еквивалент, с обхват </w:t>
      </w:r>
      <w:r w:rsidR="00920FB4" w:rsidRPr="00F973C6">
        <w:rPr>
          <w:rFonts w:ascii="Times New Roman" w:eastAsia="SimSun" w:hAnsi="Times New Roman" w:cs="Times New Roman"/>
          <w:b/>
          <w:i/>
          <w:sz w:val="24"/>
          <w:szCs w:val="24"/>
        </w:rPr>
        <w:t>доставка и гаранционно поддържане на специализирана колесна техника за извършване на товаро - разтоварна дейност или еквивалентна.</w:t>
      </w:r>
    </w:p>
    <w:p w:rsidR="00920FB4" w:rsidRPr="00F973C6" w:rsidRDefault="00920FB4" w:rsidP="00411D78">
      <w:pPr>
        <w:pStyle w:val="firstline"/>
        <w:spacing w:after="120" w:line="276" w:lineRule="auto"/>
        <w:ind w:firstLine="567"/>
        <w:contextualSpacing/>
        <w:rPr>
          <w:b/>
          <w:i/>
        </w:rPr>
      </w:pPr>
      <w:r w:rsidRPr="00F973C6">
        <w:rPr>
          <w:rFonts w:eastAsia="SimSun"/>
          <w:b/>
          <w:lang w:eastAsia="en-US"/>
        </w:rPr>
        <w:t>3.3.3</w:t>
      </w:r>
      <w:r w:rsidR="00F44B15" w:rsidRPr="00F973C6">
        <w:rPr>
          <w:rFonts w:eastAsia="SimSun"/>
          <w:b/>
          <w:lang w:eastAsia="en-US"/>
        </w:rPr>
        <w:t>.</w:t>
      </w:r>
      <w:r w:rsidR="00F44B15" w:rsidRPr="00F973C6">
        <w:rPr>
          <w:rFonts w:eastAsia="SimSun"/>
          <w:lang w:eastAsia="en-US"/>
        </w:rPr>
        <w:t xml:space="preserve"> </w:t>
      </w:r>
      <w:r w:rsidR="00F44B15" w:rsidRPr="00F973C6">
        <w:t xml:space="preserve">Участниците в процедурата трябва да прилагат </w:t>
      </w:r>
      <w:r w:rsidRPr="00F973C6">
        <w:rPr>
          <w:iCs/>
        </w:rPr>
        <w:t xml:space="preserve">система за управление на околната среда, </w:t>
      </w:r>
      <w:r w:rsidR="001B350B" w:rsidRPr="00F973C6">
        <w:t>съгласно стандарта</w:t>
      </w:r>
      <w:r w:rsidR="001B350B" w:rsidRPr="00F973C6">
        <w:rPr>
          <w:lang w:val="ru-RU"/>
        </w:rPr>
        <w:t xml:space="preserve"> </w:t>
      </w:r>
      <w:r w:rsidR="001B350B" w:rsidRPr="00F973C6">
        <w:rPr>
          <w:lang w:val="en-US"/>
        </w:rPr>
        <w:t>EN</w:t>
      </w:r>
      <w:r w:rsidR="001B350B" w:rsidRPr="00F973C6">
        <w:t xml:space="preserve"> ISO</w:t>
      </w:r>
      <w:r w:rsidRPr="00F973C6">
        <w:t xml:space="preserve"> </w:t>
      </w:r>
      <w:r w:rsidRPr="00F973C6">
        <w:rPr>
          <w:bCs/>
          <w:iCs/>
        </w:rPr>
        <w:t xml:space="preserve">14001:2015 </w:t>
      </w:r>
      <w:r w:rsidRPr="00F973C6">
        <w:t xml:space="preserve">или еквивалентен, с обхват: </w:t>
      </w:r>
      <w:r w:rsidRPr="00F973C6">
        <w:rPr>
          <w:b/>
          <w:i/>
        </w:rPr>
        <w:t>доставка и гаранционно поддържане на специализирана колесна техника за извършване на товаро - разтоварна дейност или еквивалентна.</w:t>
      </w:r>
    </w:p>
    <w:p w:rsidR="00F44B15" w:rsidRPr="00F973C6" w:rsidRDefault="00F44B15" w:rsidP="00411D78">
      <w:pPr>
        <w:pStyle w:val="firstline"/>
        <w:spacing w:after="120" w:line="276" w:lineRule="auto"/>
        <w:ind w:firstLine="567"/>
        <w:contextualSpacing/>
        <w:rPr>
          <w:lang w:eastAsia="en-GB"/>
        </w:rPr>
      </w:pPr>
      <w:r w:rsidRPr="00F973C6">
        <w:rPr>
          <w:lang w:eastAsia="en-GB"/>
        </w:rPr>
        <w:t>При подаване на оферта, съответс</w:t>
      </w:r>
      <w:r w:rsidR="00920FB4" w:rsidRPr="00F973C6">
        <w:rPr>
          <w:lang w:eastAsia="en-GB"/>
        </w:rPr>
        <w:t>твието с изискването по т. 3.3.3</w:t>
      </w:r>
      <w:r w:rsidRPr="00F973C6">
        <w:rPr>
          <w:lang w:eastAsia="en-GB"/>
        </w:rPr>
        <w:t xml:space="preserve">. се декларира в еЕЕДОП </w:t>
      </w:r>
      <w:r w:rsidRPr="00F973C6">
        <w:rPr>
          <w:i/>
          <w:lang w:eastAsia="en-GB"/>
        </w:rPr>
        <w:t>(Част IV „Критерии за подбор”, Раздел Г</w:t>
      </w:r>
      <w:r w:rsidRPr="00F973C6">
        <w:rPr>
          <w:i/>
        </w:rPr>
        <w:t xml:space="preserve"> „С</w:t>
      </w:r>
      <w:r w:rsidRPr="00F973C6">
        <w:rPr>
          <w:i/>
          <w:lang w:eastAsia="en-GB"/>
        </w:rPr>
        <w:t>тандарти за осигуряване на качеството и стандарти за екологично управление“)</w:t>
      </w:r>
      <w:r w:rsidRPr="00F973C6">
        <w:rPr>
          <w:lang w:eastAsia="en-GB"/>
        </w:rPr>
        <w:t>.</w:t>
      </w:r>
    </w:p>
    <w:p w:rsidR="001B350B" w:rsidRPr="00F973C6" w:rsidRDefault="00F44B15" w:rsidP="00411D78">
      <w:pPr>
        <w:shd w:val="clear" w:color="auto" w:fill="FFFFFF"/>
        <w:tabs>
          <w:tab w:val="left" w:pos="0"/>
        </w:tabs>
        <w:autoSpaceDE w:val="0"/>
        <w:autoSpaceDN w:val="0"/>
        <w:spacing w:after="120" w:line="276" w:lineRule="auto"/>
        <w:ind w:firstLine="567"/>
        <w:contextualSpacing/>
        <w:jc w:val="both"/>
        <w:rPr>
          <w:rFonts w:ascii="Times New Roman" w:eastAsia="SimSun" w:hAnsi="Times New Roman" w:cs="Times New Roman"/>
          <w:b/>
          <w:i/>
          <w:sz w:val="24"/>
          <w:szCs w:val="24"/>
        </w:rPr>
      </w:pPr>
      <w:bookmarkStart w:id="5" w:name="_Hlk525659877"/>
      <w:r w:rsidRPr="00F973C6">
        <w:rPr>
          <w:rFonts w:ascii="Times New Roman" w:hAnsi="Times New Roman" w:cs="Times New Roman"/>
          <w:sz w:val="24"/>
          <w:szCs w:val="24"/>
          <w:lang w:eastAsia="en-GB"/>
        </w:rPr>
        <w:t xml:space="preserve">Съгласно чл. 67, ал. 5 от ЗОП, възложителят може да изисква по всяко време след отварянето на заявленията за участие или офертите представяне на документите, чрез които се доказва информацията, посочена в еЕЕДОП, когато това е необходимо за </w:t>
      </w:r>
      <w:r w:rsidRPr="00F973C6">
        <w:rPr>
          <w:rFonts w:ascii="Times New Roman" w:hAnsi="Times New Roman" w:cs="Times New Roman"/>
          <w:sz w:val="24"/>
          <w:szCs w:val="24"/>
          <w:lang w:eastAsia="en-GB"/>
        </w:rPr>
        <w:lastRenderedPageBreak/>
        <w:t xml:space="preserve">законосъобразното провеждане на процедурата. В този случай </w:t>
      </w:r>
      <w:r w:rsidRPr="00F973C6">
        <w:rPr>
          <w:rFonts w:ascii="Times New Roman" w:hAnsi="Times New Roman" w:cs="Times New Roman"/>
          <w:sz w:val="24"/>
          <w:szCs w:val="24"/>
        </w:rPr>
        <w:t>изискването се доказва с представяне</w:t>
      </w:r>
      <w:r w:rsidRPr="00F973C6">
        <w:rPr>
          <w:rFonts w:ascii="Times New Roman" w:hAnsi="Times New Roman" w:cs="Times New Roman"/>
          <w:sz w:val="24"/>
          <w:szCs w:val="24"/>
          <w:lang w:val="ru-RU"/>
        </w:rPr>
        <w:t xml:space="preserve"> </w:t>
      </w:r>
      <w:r w:rsidRPr="00F973C6">
        <w:rPr>
          <w:rFonts w:ascii="Times New Roman" w:eastAsia="MS Minngs" w:hAnsi="Times New Roman" w:cs="Times New Roman"/>
          <w:sz w:val="24"/>
          <w:szCs w:val="24"/>
        </w:rPr>
        <w:t>заверено копие или оригинал на сертификат</w:t>
      </w:r>
      <w:r w:rsidRPr="00F973C6">
        <w:rPr>
          <w:rFonts w:ascii="Times New Roman" w:eastAsia="MS Minngs" w:hAnsi="Times New Roman" w:cs="Times New Roman"/>
          <w:b/>
          <w:sz w:val="24"/>
          <w:szCs w:val="24"/>
        </w:rPr>
        <w:t xml:space="preserve"> </w:t>
      </w:r>
      <w:r w:rsidRPr="00F973C6">
        <w:rPr>
          <w:rFonts w:ascii="Times New Roman" w:eastAsia="MS Minngs" w:hAnsi="Times New Roman" w:cs="Times New Roman"/>
          <w:sz w:val="24"/>
          <w:szCs w:val="24"/>
        </w:rPr>
        <w:t xml:space="preserve">за </w:t>
      </w:r>
      <w:r w:rsidR="001B350B" w:rsidRPr="00F973C6">
        <w:rPr>
          <w:rFonts w:ascii="Times New Roman" w:eastAsia="SimSun" w:hAnsi="Times New Roman" w:cs="Times New Roman"/>
          <w:sz w:val="24"/>
          <w:szCs w:val="24"/>
        </w:rPr>
        <w:t xml:space="preserve">EN ISO </w:t>
      </w:r>
      <w:r w:rsidR="001B350B" w:rsidRPr="00F973C6">
        <w:rPr>
          <w:rFonts w:ascii="Times New Roman" w:eastAsia="SimSun" w:hAnsi="Times New Roman" w:cs="Times New Roman"/>
          <w:bCs/>
          <w:iCs/>
          <w:sz w:val="24"/>
          <w:szCs w:val="24"/>
        </w:rPr>
        <w:t xml:space="preserve">14001:2015 </w:t>
      </w:r>
      <w:r w:rsidR="001B350B" w:rsidRPr="00F973C6">
        <w:rPr>
          <w:rFonts w:ascii="Times New Roman" w:eastAsia="SimSun" w:hAnsi="Times New Roman" w:cs="Times New Roman"/>
          <w:sz w:val="24"/>
          <w:szCs w:val="24"/>
        </w:rPr>
        <w:t xml:space="preserve">или еквивалент, с обхват </w:t>
      </w:r>
      <w:r w:rsidR="001B350B" w:rsidRPr="00F973C6">
        <w:rPr>
          <w:rFonts w:ascii="Times New Roman" w:eastAsia="SimSun" w:hAnsi="Times New Roman" w:cs="Times New Roman"/>
          <w:b/>
          <w:i/>
          <w:sz w:val="24"/>
          <w:szCs w:val="24"/>
        </w:rPr>
        <w:t>доставка и гаранционно поддържане на специализирана колесна техника за извършване на товаро - разтоварна дейност или еквивалентна.</w:t>
      </w:r>
    </w:p>
    <w:bookmarkEnd w:id="5"/>
    <w:p w:rsidR="00F44B15" w:rsidRPr="00F973C6" w:rsidRDefault="00F44B15" w:rsidP="00411D78">
      <w:pPr>
        <w:shd w:val="clear" w:color="auto" w:fill="FFFFFF"/>
        <w:tabs>
          <w:tab w:val="left" w:pos="0"/>
        </w:tabs>
        <w:spacing w:after="120" w:line="276" w:lineRule="auto"/>
        <w:ind w:firstLine="567"/>
        <w:contextualSpacing/>
        <w:jc w:val="both"/>
        <w:rPr>
          <w:rStyle w:val="alt"/>
          <w:rFonts w:ascii="Times New Roman" w:hAnsi="Times New Roman" w:cs="Times New Roman"/>
          <w:sz w:val="24"/>
          <w:szCs w:val="24"/>
        </w:rPr>
      </w:pPr>
    </w:p>
    <w:p w:rsidR="00F44B15" w:rsidRPr="00F973C6" w:rsidRDefault="001B350B" w:rsidP="00411D78">
      <w:pPr>
        <w:shd w:val="clear" w:color="auto" w:fill="FFFFFF"/>
        <w:tabs>
          <w:tab w:val="left" w:pos="0"/>
        </w:tabs>
        <w:spacing w:after="120" w:line="276" w:lineRule="auto"/>
        <w:ind w:firstLine="567"/>
        <w:contextualSpacing/>
        <w:jc w:val="both"/>
        <w:rPr>
          <w:rFonts w:ascii="Times New Roman" w:hAnsi="Times New Roman" w:cs="Times New Roman"/>
          <w:i/>
          <w:sz w:val="24"/>
          <w:szCs w:val="24"/>
        </w:rPr>
      </w:pPr>
      <w:r w:rsidRPr="00F973C6">
        <w:rPr>
          <w:rFonts w:ascii="Times New Roman" w:hAnsi="Times New Roman" w:cs="Times New Roman"/>
          <w:b/>
          <w:i/>
          <w:sz w:val="24"/>
          <w:szCs w:val="24"/>
        </w:rPr>
        <w:t>ЗАБЕЛЕЖКА по т. 3.3.</w:t>
      </w:r>
      <w:r w:rsidRPr="00F973C6">
        <w:rPr>
          <w:rFonts w:ascii="Times New Roman" w:hAnsi="Times New Roman" w:cs="Times New Roman"/>
          <w:b/>
          <w:i/>
          <w:sz w:val="24"/>
          <w:szCs w:val="24"/>
          <w:lang w:val="ru-RU"/>
        </w:rPr>
        <w:t>2</w:t>
      </w:r>
      <w:r w:rsidRPr="00F973C6">
        <w:rPr>
          <w:rFonts w:ascii="Times New Roman" w:hAnsi="Times New Roman" w:cs="Times New Roman"/>
          <w:b/>
          <w:i/>
          <w:sz w:val="24"/>
          <w:szCs w:val="24"/>
        </w:rPr>
        <w:t>. и т. 3.3.</w:t>
      </w:r>
      <w:r w:rsidRPr="00F973C6">
        <w:rPr>
          <w:rFonts w:ascii="Times New Roman" w:hAnsi="Times New Roman" w:cs="Times New Roman"/>
          <w:b/>
          <w:i/>
          <w:sz w:val="24"/>
          <w:szCs w:val="24"/>
          <w:lang w:val="ru-RU"/>
        </w:rPr>
        <w:t>3</w:t>
      </w:r>
      <w:r w:rsidR="00F44B15" w:rsidRPr="00F973C6">
        <w:rPr>
          <w:rFonts w:ascii="Times New Roman" w:hAnsi="Times New Roman" w:cs="Times New Roman"/>
          <w:b/>
          <w:i/>
          <w:sz w:val="24"/>
          <w:szCs w:val="24"/>
        </w:rPr>
        <w:t xml:space="preserve">.: </w:t>
      </w:r>
      <w:r w:rsidR="00F44B15" w:rsidRPr="00F973C6">
        <w:rPr>
          <w:rFonts w:ascii="Times New Roman" w:hAnsi="Times New Roman" w:cs="Times New Roman"/>
          <w:i/>
          <w:sz w:val="24"/>
          <w:szCs w:val="24"/>
        </w:rPr>
        <w:t>Съгласно чл. 64, ал. 7 от ЗОП ще бъдат приемани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 зависещи от него причини.</w:t>
      </w:r>
      <w:r w:rsidR="00F44B15" w:rsidRPr="00F973C6">
        <w:rPr>
          <w:rFonts w:ascii="Times New Roman" w:hAnsi="Times New Roman" w:cs="Times New Roman"/>
          <w:i/>
          <w:sz w:val="24"/>
          <w:szCs w:val="24"/>
          <w:lang w:eastAsia="en-GB"/>
        </w:rPr>
        <w:t xml:space="preserve"> В тези случаи участникът трябва да е в състояние да докаже, че предлаганите мерки са еквивалентни на изискваните.</w:t>
      </w:r>
    </w:p>
    <w:p w:rsidR="00F44B15" w:rsidRPr="00F973C6" w:rsidRDefault="001B350B" w:rsidP="00411D78">
      <w:pPr>
        <w:spacing w:after="120" w:line="276" w:lineRule="auto"/>
        <w:ind w:firstLine="480"/>
        <w:contextualSpacing/>
        <w:jc w:val="both"/>
        <w:rPr>
          <w:rFonts w:ascii="Times New Roman" w:hAnsi="Times New Roman" w:cs="Times New Roman"/>
          <w:i/>
          <w:sz w:val="24"/>
          <w:szCs w:val="24"/>
          <w:lang w:eastAsia="en-GB"/>
        </w:rPr>
      </w:pPr>
      <w:r w:rsidRPr="00F973C6">
        <w:rPr>
          <w:rFonts w:ascii="Times New Roman" w:hAnsi="Times New Roman" w:cs="Times New Roman"/>
          <w:i/>
          <w:sz w:val="24"/>
          <w:szCs w:val="24"/>
          <w:lang w:eastAsia="en-GB"/>
        </w:rPr>
        <w:t>Сертификатите по т. 3.3.</w:t>
      </w:r>
      <w:r w:rsidRPr="00F973C6">
        <w:rPr>
          <w:rFonts w:ascii="Times New Roman" w:hAnsi="Times New Roman" w:cs="Times New Roman"/>
          <w:i/>
          <w:sz w:val="24"/>
          <w:szCs w:val="24"/>
          <w:lang w:val="ru-RU" w:eastAsia="en-GB"/>
        </w:rPr>
        <w:t>2</w:t>
      </w:r>
      <w:r w:rsidRPr="00F973C6">
        <w:rPr>
          <w:rFonts w:ascii="Times New Roman" w:hAnsi="Times New Roman" w:cs="Times New Roman"/>
          <w:i/>
          <w:sz w:val="24"/>
          <w:szCs w:val="24"/>
          <w:lang w:eastAsia="en-GB"/>
        </w:rPr>
        <w:t>. и 3.3.</w:t>
      </w:r>
      <w:r w:rsidRPr="00F973C6">
        <w:rPr>
          <w:rFonts w:ascii="Times New Roman" w:hAnsi="Times New Roman" w:cs="Times New Roman"/>
          <w:i/>
          <w:sz w:val="24"/>
          <w:szCs w:val="24"/>
          <w:lang w:val="ru-RU" w:eastAsia="en-GB"/>
        </w:rPr>
        <w:t>3</w:t>
      </w:r>
      <w:r w:rsidR="00F44B15" w:rsidRPr="00F973C6">
        <w:rPr>
          <w:rFonts w:ascii="Times New Roman" w:hAnsi="Times New Roman" w:cs="Times New Roman"/>
          <w:i/>
          <w:sz w:val="24"/>
          <w:szCs w:val="24"/>
          <w:lang w:eastAsia="en-GB"/>
        </w:rPr>
        <w:t>.</w:t>
      </w:r>
      <w:r w:rsidR="00F44B15" w:rsidRPr="00F973C6">
        <w:rPr>
          <w:rFonts w:ascii="Times New Roman" w:hAnsi="Times New Roman" w:cs="Times New Roman"/>
          <w:i/>
          <w:sz w:val="24"/>
          <w:szCs w:val="24"/>
          <w:lang w:val="ru-RU" w:eastAsia="en-GB"/>
        </w:rPr>
        <w:t xml:space="preserve"> </w:t>
      </w:r>
      <w:r w:rsidR="00F44B15" w:rsidRPr="00F973C6">
        <w:rPr>
          <w:rFonts w:ascii="Times New Roman" w:hAnsi="Times New Roman" w:cs="Times New Roman"/>
          <w:i/>
          <w:sz w:val="24"/>
          <w:szCs w:val="24"/>
          <w:lang w:eastAsia="en-GB"/>
        </w:rPr>
        <w:t>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F44B15" w:rsidRDefault="00F44B15" w:rsidP="00411D78">
      <w:pPr>
        <w:spacing w:after="120" w:line="276" w:lineRule="auto"/>
        <w:ind w:firstLine="480"/>
        <w:contextualSpacing/>
        <w:jc w:val="both"/>
        <w:rPr>
          <w:rFonts w:ascii="Times New Roman" w:hAnsi="Times New Roman" w:cs="Times New Roman"/>
          <w:i/>
          <w:sz w:val="24"/>
          <w:szCs w:val="24"/>
          <w:lang w:eastAsia="en-GB"/>
        </w:rPr>
      </w:pPr>
      <w:r w:rsidRPr="00F973C6">
        <w:rPr>
          <w:rFonts w:ascii="Times New Roman" w:hAnsi="Times New Roman" w:cs="Times New Roman"/>
          <w:i/>
          <w:sz w:val="24"/>
          <w:szCs w:val="24"/>
          <w:lang w:eastAsia="en-GB"/>
        </w:rPr>
        <w:t>За отговарящи на изискванията се приемат и еквивалентни сертификати, издадени от органи, установени в други държави членки.</w:t>
      </w:r>
    </w:p>
    <w:p w:rsidR="00ED64DA" w:rsidRPr="00F973C6" w:rsidRDefault="00ED64DA" w:rsidP="00411D78">
      <w:pPr>
        <w:spacing w:after="120" w:line="276" w:lineRule="auto"/>
        <w:ind w:firstLine="480"/>
        <w:contextualSpacing/>
        <w:jc w:val="both"/>
        <w:rPr>
          <w:rFonts w:ascii="Times New Roman" w:hAnsi="Times New Roman" w:cs="Times New Roman"/>
          <w:i/>
          <w:sz w:val="24"/>
          <w:szCs w:val="24"/>
          <w:lang w:eastAsia="en-GB"/>
        </w:rPr>
      </w:pPr>
    </w:p>
    <w:p w:rsidR="00F44B15" w:rsidRPr="00F973C6" w:rsidRDefault="00F44B15" w:rsidP="00411D78">
      <w:pPr>
        <w:widowControl w:val="0"/>
        <w:shd w:val="clear" w:color="auto" w:fill="FFFFFF"/>
        <w:tabs>
          <w:tab w:val="left" w:pos="0"/>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b/>
          <w:sz w:val="24"/>
          <w:szCs w:val="24"/>
        </w:rPr>
        <w:t>3.4.</w:t>
      </w:r>
      <w:r w:rsidRPr="00F973C6">
        <w:rPr>
          <w:rFonts w:ascii="Times New Roman" w:hAnsi="Times New Roman" w:cs="Times New Roman"/>
          <w:sz w:val="24"/>
          <w:szCs w:val="24"/>
        </w:rPr>
        <w:t xml:space="preserve"> При подаване на оферта участникът декларира съответствие с критериите за подбор чрез представяне на електронен Единен европейски документ за обществени поръчки (еЕЕДОП). еЕЕДОП се попълва в съответствие с чл. 67 от ЗОП и указанията в настоящата документация за участие, като се попълват единствено приложимите към настоящата процедура текстове.</w:t>
      </w:r>
    </w:p>
    <w:p w:rsidR="00F44B15" w:rsidRPr="00F973C6" w:rsidRDefault="00F44B15" w:rsidP="00411D78">
      <w:pPr>
        <w:spacing w:after="120" w:line="276" w:lineRule="auto"/>
        <w:ind w:firstLine="567"/>
        <w:contextualSpacing/>
        <w:jc w:val="both"/>
        <w:textAlignment w:val="center"/>
        <w:rPr>
          <w:rFonts w:ascii="Times New Roman" w:hAnsi="Times New Roman" w:cs="Times New Roman"/>
          <w:sz w:val="24"/>
          <w:szCs w:val="24"/>
        </w:rPr>
      </w:pPr>
      <w:r w:rsidRPr="00F973C6">
        <w:rPr>
          <w:rFonts w:ascii="Times New Roman" w:hAnsi="Times New Roman" w:cs="Times New Roman"/>
          <w:b/>
          <w:sz w:val="24"/>
          <w:szCs w:val="24"/>
        </w:rPr>
        <w:t>3.4.1.</w:t>
      </w:r>
      <w:r w:rsidRPr="00F973C6">
        <w:rPr>
          <w:rFonts w:ascii="Times New Roman" w:hAnsi="Times New Roman" w:cs="Times New Roman"/>
          <w:sz w:val="24"/>
          <w:szCs w:val="24"/>
        </w:rPr>
        <w:t xml:space="preserve"> Участник (икономически оператор), който участва самостоятелно, но ще ползва един или повече подизпълнители, представя попълнен отделен еЕЕДОП за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(икономически оператор) попълва Раздел Г „Информация за подизпълнители, чийто капацитет икономическият оператор няма да използва“ на част ІІ от еЕЕДОП. Ако полето е попълнено с „Да“ се представя еЕЕДОП за всеки подизпълнител надлежно попълнен и подписан от лицата по чл. 40, ал. 1 от ППЗОП. В еЕЕДОП подизпълнителят/лите посочват информацията, изисквана съгласно раздел А и Б от част ІІ и попълват част ІІІ „Основания за изключване“. В случай, че при изпълнение на поръчката участникът ще ползва </w:t>
      </w:r>
      <w:r w:rsidRPr="00F973C6">
        <w:rPr>
          <w:rFonts w:ascii="Times New Roman" w:hAnsi="Times New Roman" w:cs="Times New Roman"/>
          <w:sz w:val="24"/>
          <w:szCs w:val="24"/>
        </w:rPr>
        <w:lastRenderedPageBreak/>
        <w:t>подизпълнители, посочените критерии за подбор се прилагат за подизпълнителите, съобразно вида и дела от поръчката, които те ще изпълняват.</w:t>
      </w:r>
    </w:p>
    <w:p w:rsidR="00F44B15" w:rsidRPr="00F973C6" w:rsidRDefault="00F44B15" w:rsidP="00411D78">
      <w:pPr>
        <w:spacing w:after="120" w:line="276" w:lineRule="auto"/>
        <w:ind w:firstLine="567"/>
        <w:contextualSpacing/>
        <w:jc w:val="both"/>
        <w:textAlignment w:val="center"/>
        <w:rPr>
          <w:rFonts w:ascii="Times New Roman" w:hAnsi="Times New Roman" w:cs="Times New Roman"/>
          <w:sz w:val="24"/>
          <w:szCs w:val="24"/>
          <w:u w:val="single"/>
        </w:rPr>
      </w:pPr>
      <w:r w:rsidRPr="00F973C6">
        <w:rPr>
          <w:rFonts w:ascii="Times New Roman" w:hAnsi="Times New Roman" w:cs="Times New Roman"/>
          <w:sz w:val="24"/>
          <w:szCs w:val="24"/>
          <w:u w:val="single"/>
        </w:rPr>
        <w:t>На основание чл. 66, ал. 1 от ЗОП, в случай, че участниците ползват подизпълнители, следва да се представят доказателство за поетите от подизпълнителите задължения.</w:t>
      </w:r>
    </w:p>
    <w:p w:rsidR="00F44B15" w:rsidRPr="00F973C6" w:rsidRDefault="00F44B15" w:rsidP="00411D78">
      <w:pPr>
        <w:spacing w:after="120" w:line="276" w:lineRule="auto"/>
        <w:ind w:firstLine="567"/>
        <w:contextualSpacing/>
        <w:jc w:val="both"/>
        <w:textAlignment w:val="center"/>
        <w:rPr>
          <w:rFonts w:ascii="Times New Roman" w:hAnsi="Times New Roman" w:cs="Times New Roman"/>
          <w:i/>
          <w:sz w:val="24"/>
          <w:szCs w:val="24"/>
        </w:rPr>
      </w:pPr>
      <w:r w:rsidRPr="00F973C6">
        <w:rPr>
          <w:rFonts w:ascii="Times New Roman" w:hAnsi="Times New Roman" w:cs="Times New Roman"/>
          <w:i/>
          <w:sz w:val="24"/>
          <w:szCs w:val="24"/>
        </w:rPr>
        <w:t>В случай, че при изпълнението на обществената поръчка участникът ще използва подизпълнител, след сключване на договора с него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F44B15" w:rsidRPr="00F973C6" w:rsidRDefault="00F44B15" w:rsidP="00411D78">
      <w:pPr>
        <w:spacing w:after="120" w:line="276" w:lineRule="auto"/>
        <w:ind w:firstLine="567"/>
        <w:contextualSpacing/>
        <w:jc w:val="both"/>
        <w:textAlignment w:val="center"/>
        <w:rPr>
          <w:rFonts w:ascii="Times New Roman" w:hAnsi="Times New Roman" w:cs="Times New Roman"/>
          <w:sz w:val="24"/>
          <w:szCs w:val="24"/>
        </w:rPr>
      </w:pPr>
      <w:r w:rsidRPr="00F973C6">
        <w:rPr>
          <w:rFonts w:ascii="Times New Roman" w:hAnsi="Times New Roman" w:cs="Times New Roman"/>
          <w:b/>
          <w:sz w:val="24"/>
          <w:szCs w:val="24"/>
        </w:rPr>
        <w:t>3.4.2.</w:t>
      </w:r>
      <w:r w:rsidRPr="00F973C6">
        <w:rPr>
          <w:rFonts w:ascii="Times New Roman" w:hAnsi="Times New Roman" w:cs="Times New Roman"/>
          <w:sz w:val="24"/>
          <w:szCs w:val="24"/>
        </w:rPr>
        <w:t xml:space="preserve"> Участник (икономически оператор), който участва самостоятелно, но ще ползва капацитета на едно или повече трети лица, по отношение на критериите за подбор, представя отделен еЕЕДОП за всяко едно от третите лица.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Участникът (икономически оператор) попълва Раздел В „Информация относно използването на капацитета на други субекти“ на част ІІ от еЕЕДОП. Ако полето е попълнено с „Да“ се представя еЕЕДОП надлежно попълнен и подписан от лицата по чл. 40, ал. 1 от ППЗОП, за третите лица. В еЕЕДОП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w:t>
      </w:r>
    </w:p>
    <w:p w:rsidR="00F44B15" w:rsidRPr="00F973C6" w:rsidRDefault="00F44B15" w:rsidP="00411D78">
      <w:pPr>
        <w:spacing w:after="120" w:line="276" w:lineRule="auto"/>
        <w:ind w:firstLine="567"/>
        <w:contextualSpacing/>
        <w:jc w:val="both"/>
        <w:textAlignment w:val="center"/>
        <w:rPr>
          <w:rFonts w:ascii="Times New Roman" w:hAnsi="Times New Roman" w:cs="Times New Roman"/>
          <w:sz w:val="24"/>
          <w:szCs w:val="24"/>
          <w:u w:val="single"/>
        </w:rPr>
      </w:pPr>
      <w:r w:rsidRPr="00F973C6">
        <w:rPr>
          <w:rFonts w:ascii="Times New Roman" w:hAnsi="Times New Roman" w:cs="Times New Roman"/>
          <w:sz w:val="24"/>
          <w:szCs w:val="24"/>
          <w:u w:val="single"/>
        </w:rPr>
        <w:t>В случай, че участникът ще ползва капацитета на трети лица, той трябва да може да докаже, че ще разполага с техните ресурси, като представи в офертата документи за поетите от третите лица задължения.</w:t>
      </w:r>
    </w:p>
    <w:p w:rsidR="00F44B15" w:rsidRDefault="00F44B15" w:rsidP="00411D78">
      <w:pPr>
        <w:spacing w:after="120" w:line="276" w:lineRule="auto"/>
        <w:ind w:firstLine="567"/>
        <w:contextualSpacing/>
        <w:jc w:val="both"/>
        <w:rPr>
          <w:rFonts w:ascii="Times New Roman" w:hAnsi="Times New Roman" w:cs="Times New Roman"/>
          <w:sz w:val="24"/>
          <w:szCs w:val="24"/>
          <w:lang w:val="ru-RU"/>
        </w:rPr>
      </w:pPr>
      <w:r w:rsidRPr="00F973C6">
        <w:rPr>
          <w:rFonts w:ascii="Times New Roman" w:hAnsi="Times New Roman" w:cs="Times New Roman"/>
          <w:b/>
          <w:sz w:val="24"/>
          <w:szCs w:val="24"/>
          <w:lang w:val="ru-RU"/>
        </w:rPr>
        <w:t xml:space="preserve">3.4.3. </w:t>
      </w:r>
      <w:r w:rsidRPr="00F973C6">
        <w:rPr>
          <w:rFonts w:ascii="Times New Roman" w:hAnsi="Times New Roman" w:cs="Times New Roman"/>
          <w:sz w:val="24"/>
          <w:szCs w:val="24"/>
        </w:rPr>
        <w:t>При участие на обединения, които не са юридически лица, съответствието с критериите за подбор се доказва от обединението –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sidRPr="00F973C6">
        <w:rPr>
          <w:rFonts w:ascii="Times New Roman" w:hAnsi="Times New Roman" w:cs="Times New Roman"/>
          <w:sz w:val="24"/>
          <w:szCs w:val="24"/>
          <w:lang w:val="ru-RU"/>
        </w:rPr>
        <w:t>.</w:t>
      </w:r>
    </w:p>
    <w:p w:rsidR="00ED64DA" w:rsidRPr="00F973C6" w:rsidRDefault="00ED64DA" w:rsidP="00411D78">
      <w:pPr>
        <w:spacing w:after="120" w:line="276" w:lineRule="auto"/>
        <w:ind w:firstLine="567"/>
        <w:contextualSpacing/>
        <w:jc w:val="both"/>
        <w:rPr>
          <w:rFonts w:ascii="Times New Roman" w:hAnsi="Times New Roman" w:cs="Times New Roman"/>
          <w:sz w:val="24"/>
          <w:szCs w:val="24"/>
          <w:lang w:val="ru-RU"/>
        </w:rPr>
      </w:pPr>
    </w:p>
    <w:p w:rsidR="00F44B15" w:rsidRPr="00F973C6" w:rsidRDefault="00F44B15" w:rsidP="00411D78">
      <w:pPr>
        <w:widowControl w:val="0"/>
        <w:shd w:val="clear" w:color="auto" w:fill="FFFFFF"/>
        <w:tabs>
          <w:tab w:val="left" w:pos="0"/>
        </w:tabs>
        <w:autoSpaceDE w:val="0"/>
        <w:autoSpaceDN w:val="0"/>
        <w:adjustRightInd w:val="0"/>
        <w:spacing w:after="120" w:line="276" w:lineRule="auto"/>
        <w:ind w:firstLine="567"/>
        <w:contextualSpacing/>
        <w:jc w:val="both"/>
        <w:rPr>
          <w:rFonts w:ascii="Times New Roman" w:hAnsi="Times New Roman" w:cs="Times New Roman"/>
          <w:b/>
          <w:sz w:val="24"/>
          <w:szCs w:val="24"/>
        </w:rPr>
      </w:pPr>
      <w:r w:rsidRPr="00F973C6">
        <w:rPr>
          <w:rFonts w:ascii="Times New Roman" w:hAnsi="Times New Roman" w:cs="Times New Roman"/>
          <w:b/>
          <w:sz w:val="24"/>
          <w:szCs w:val="24"/>
        </w:rPr>
        <w:t>4. РАЗЯСНЕНИЯ</w:t>
      </w:r>
      <w:r w:rsidR="00ED64DA">
        <w:rPr>
          <w:rFonts w:ascii="Times New Roman" w:hAnsi="Times New Roman" w:cs="Times New Roman"/>
          <w:b/>
          <w:sz w:val="24"/>
          <w:szCs w:val="24"/>
        </w:rPr>
        <w:t>.</w:t>
      </w:r>
    </w:p>
    <w:p w:rsidR="00F44B15" w:rsidRPr="00F973C6" w:rsidRDefault="00F44B15" w:rsidP="00411D78">
      <w:pPr>
        <w:shd w:val="clear" w:color="auto" w:fill="FFFFFF"/>
        <w:tabs>
          <w:tab w:val="left" w:pos="0"/>
        </w:tabs>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Разяснения по условията на процедурата се искат от възложителя и предоставят при условията на чл. 33 от ЗОП.</w:t>
      </w:r>
    </w:p>
    <w:p w:rsidR="00F44B15" w:rsidRPr="00F973C6" w:rsidRDefault="00F44B15" w:rsidP="00411D78">
      <w:pPr>
        <w:shd w:val="clear" w:color="auto" w:fill="FFFFFF"/>
        <w:tabs>
          <w:tab w:val="left" w:pos="567"/>
        </w:tabs>
        <w:spacing w:after="120" w:line="276" w:lineRule="auto"/>
        <w:contextualSpacing/>
        <w:jc w:val="both"/>
        <w:rPr>
          <w:rFonts w:ascii="Times New Roman" w:hAnsi="Times New Roman" w:cs="Times New Roman"/>
          <w:sz w:val="24"/>
          <w:szCs w:val="24"/>
        </w:rPr>
      </w:pPr>
    </w:p>
    <w:p w:rsidR="00F44B15" w:rsidRPr="00F973C6" w:rsidRDefault="00F44B15" w:rsidP="00F973C6">
      <w:pPr>
        <w:pBdr>
          <w:top w:val="single" w:sz="4" w:space="1" w:color="auto"/>
          <w:left w:val="single" w:sz="4" w:space="4" w:color="auto"/>
          <w:bottom w:val="single" w:sz="4" w:space="1" w:color="auto"/>
          <w:right w:val="single" w:sz="4" w:space="4" w:color="auto"/>
        </w:pBdr>
        <w:shd w:val="clear" w:color="auto" w:fill="99CCFF"/>
        <w:spacing w:after="120" w:line="276" w:lineRule="auto"/>
        <w:ind w:firstLine="567"/>
        <w:contextualSpacing/>
        <w:rPr>
          <w:rFonts w:ascii="Times New Roman" w:hAnsi="Times New Roman" w:cs="Times New Roman"/>
          <w:b/>
          <w:sz w:val="24"/>
          <w:szCs w:val="24"/>
        </w:rPr>
      </w:pPr>
      <w:r w:rsidRPr="00F973C6">
        <w:rPr>
          <w:rFonts w:ascii="Times New Roman" w:hAnsi="Times New Roman" w:cs="Times New Roman"/>
          <w:b/>
          <w:sz w:val="24"/>
          <w:szCs w:val="24"/>
        </w:rPr>
        <w:lastRenderedPageBreak/>
        <w:tab/>
        <w:t>ІІІ. УКАЗАНИЯ ЗА ПОДГОТОВКА НА ОФЕРТАТА</w:t>
      </w:r>
      <w:r w:rsidR="00ED64DA">
        <w:rPr>
          <w:rFonts w:ascii="Times New Roman" w:hAnsi="Times New Roman" w:cs="Times New Roman"/>
          <w:b/>
          <w:sz w:val="24"/>
          <w:szCs w:val="24"/>
        </w:rPr>
        <w:t>.</w:t>
      </w:r>
    </w:p>
    <w:p w:rsidR="00F44B15" w:rsidRPr="00F973C6" w:rsidRDefault="00F44B15" w:rsidP="00411D78">
      <w:pPr>
        <w:widowControl w:val="0"/>
        <w:shd w:val="clear" w:color="auto" w:fill="FFFFFF"/>
        <w:autoSpaceDE w:val="0"/>
        <w:autoSpaceDN w:val="0"/>
        <w:adjustRightInd w:val="0"/>
        <w:spacing w:after="120" w:line="276" w:lineRule="auto"/>
        <w:ind w:firstLine="567"/>
        <w:contextualSpacing/>
        <w:rPr>
          <w:rFonts w:ascii="Times New Roman" w:hAnsi="Times New Roman" w:cs="Times New Roman"/>
          <w:sz w:val="24"/>
          <w:szCs w:val="24"/>
        </w:rPr>
      </w:pPr>
    </w:p>
    <w:p w:rsidR="00F44B15" w:rsidRPr="00F973C6" w:rsidRDefault="00F44B15" w:rsidP="00411D78">
      <w:pPr>
        <w:widowControl w:val="0"/>
        <w:numPr>
          <w:ilvl w:val="0"/>
          <w:numId w:val="9"/>
        </w:numPr>
        <w:shd w:val="clear" w:color="auto" w:fill="FFFFFF"/>
        <w:tabs>
          <w:tab w:val="left" w:pos="567"/>
        </w:tabs>
        <w:autoSpaceDE w:val="0"/>
        <w:autoSpaceDN w:val="0"/>
        <w:adjustRightInd w:val="0"/>
        <w:spacing w:after="120" w:line="276" w:lineRule="auto"/>
        <w:ind w:left="993" w:hanging="426"/>
        <w:contextualSpacing/>
        <w:rPr>
          <w:rFonts w:ascii="Times New Roman" w:hAnsi="Times New Roman" w:cs="Times New Roman"/>
          <w:b/>
          <w:sz w:val="24"/>
          <w:szCs w:val="24"/>
        </w:rPr>
      </w:pPr>
      <w:r w:rsidRPr="00F973C6">
        <w:rPr>
          <w:rFonts w:ascii="Times New Roman" w:hAnsi="Times New Roman" w:cs="Times New Roman"/>
          <w:b/>
          <w:sz w:val="24"/>
          <w:szCs w:val="24"/>
        </w:rPr>
        <w:t>ОБЩИ УКАЗАНИЯ</w:t>
      </w:r>
      <w:r w:rsidR="00ED64DA">
        <w:rPr>
          <w:rFonts w:ascii="Times New Roman" w:hAnsi="Times New Roman" w:cs="Times New Roman"/>
          <w:b/>
          <w:sz w:val="24"/>
          <w:szCs w:val="24"/>
        </w:rPr>
        <w:t>.</w:t>
      </w:r>
    </w:p>
    <w:p w:rsidR="00F44B15" w:rsidRPr="00F973C6" w:rsidRDefault="00F44B15" w:rsidP="00411D78">
      <w:pPr>
        <w:widowControl w:val="0"/>
        <w:numPr>
          <w:ilvl w:val="0"/>
          <w:numId w:val="5"/>
        </w:numPr>
        <w:shd w:val="clear" w:color="auto" w:fill="FFFFFF"/>
        <w:tabs>
          <w:tab w:val="left" w:pos="993"/>
          <w:tab w:val="left" w:pos="1418"/>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 xml:space="preserve"> При изготвяне на офертата всеки участник трябва да се придържа точно към обявените от възложителя условия. Отговорността за правилното разбиране на условията от обявлението и указанията за участие се носи единствено от участниците.</w:t>
      </w:r>
    </w:p>
    <w:p w:rsidR="00F44B15" w:rsidRPr="00F973C6" w:rsidRDefault="00F44B15" w:rsidP="00411D78">
      <w:pPr>
        <w:widowControl w:val="0"/>
        <w:numPr>
          <w:ilvl w:val="0"/>
          <w:numId w:val="5"/>
        </w:numPr>
        <w:shd w:val="clear" w:color="auto" w:fill="FFFFFF"/>
        <w:tabs>
          <w:tab w:val="left" w:pos="567"/>
          <w:tab w:val="left" w:pos="782"/>
        </w:tabs>
        <w:autoSpaceDE w:val="0"/>
        <w:autoSpaceDN w:val="0"/>
        <w:adjustRightInd w:val="0"/>
        <w:spacing w:after="120" w:line="276" w:lineRule="auto"/>
        <w:ind w:firstLine="567"/>
        <w:contextualSpacing/>
        <w:rPr>
          <w:rFonts w:ascii="Times New Roman" w:hAnsi="Times New Roman" w:cs="Times New Roman"/>
          <w:sz w:val="24"/>
          <w:szCs w:val="24"/>
        </w:rPr>
      </w:pPr>
      <w:r w:rsidRPr="00F973C6">
        <w:rPr>
          <w:rFonts w:ascii="Times New Roman" w:hAnsi="Times New Roman" w:cs="Times New Roman"/>
          <w:sz w:val="24"/>
          <w:szCs w:val="24"/>
        </w:rPr>
        <w:t xml:space="preserve"> Офертата се изготвя на български език.</w:t>
      </w:r>
    </w:p>
    <w:p w:rsidR="00F44B15" w:rsidRPr="00F973C6" w:rsidRDefault="00F44B15" w:rsidP="00411D78">
      <w:pPr>
        <w:widowControl w:val="0"/>
        <w:numPr>
          <w:ilvl w:val="0"/>
          <w:numId w:val="5"/>
        </w:numPr>
        <w:shd w:val="clear" w:color="auto" w:fill="FFFFFF"/>
        <w:tabs>
          <w:tab w:val="left" w:pos="567"/>
          <w:tab w:val="left" w:pos="782"/>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 xml:space="preserve"> До изтичането на срока за подаване на офертите всеки участник може да промени, да допълни или да оттегли офертата си.</w:t>
      </w:r>
    </w:p>
    <w:p w:rsidR="00F44B15" w:rsidRPr="00F973C6" w:rsidRDefault="00F44B15" w:rsidP="00411D78">
      <w:pPr>
        <w:widowControl w:val="0"/>
        <w:numPr>
          <w:ilvl w:val="0"/>
          <w:numId w:val="5"/>
        </w:numPr>
        <w:shd w:val="clear" w:color="auto" w:fill="FFFFFF"/>
        <w:tabs>
          <w:tab w:val="left" w:pos="567"/>
          <w:tab w:val="left" w:pos="782"/>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 xml:space="preserve"> Представянето на оферта задължава участника да приеме напълно всички изисквания и условия, посочени в тази документация, при спазване на ЗОП.</w:t>
      </w:r>
    </w:p>
    <w:p w:rsidR="00F44B15" w:rsidRPr="00F973C6" w:rsidRDefault="00F44B15" w:rsidP="00411D78">
      <w:pPr>
        <w:widowControl w:val="0"/>
        <w:numPr>
          <w:ilvl w:val="0"/>
          <w:numId w:val="5"/>
        </w:numPr>
        <w:shd w:val="clear" w:color="auto" w:fill="FFFFFF"/>
        <w:tabs>
          <w:tab w:val="left" w:pos="567"/>
          <w:tab w:val="left" w:pos="782"/>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 xml:space="preserve"> Всеки участник в процедурата за възлагане на обществената поръчка има право да представи само една оферта.</w:t>
      </w:r>
    </w:p>
    <w:p w:rsidR="00F44B15" w:rsidRPr="00F973C6" w:rsidRDefault="00F44B15" w:rsidP="00411D78">
      <w:pPr>
        <w:widowControl w:val="0"/>
        <w:numPr>
          <w:ilvl w:val="0"/>
          <w:numId w:val="5"/>
        </w:numPr>
        <w:shd w:val="clear" w:color="auto" w:fill="FFFFFF"/>
        <w:tabs>
          <w:tab w:val="left" w:pos="567"/>
          <w:tab w:val="left" w:pos="782"/>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F44B15" w:rsidRPr="00F973C6" w:rsidRDefault="00F44B15" w:rsidP="00411D78">
      <w:pPr>
        <w:widowControl w:val="0"/>
        <w:numPr>
          <w:ilvl w:val="0"/>
          <w:numId w:val="5"/>
        </w:numPr>
        <w:shd w:val="clear" w:color="auto" w:fill="FFFFFF"/>
        <w:tabs>
          <w:tab w:val="left" w:pos="567"/>
          <w:tab w:val="left" w:pos="782"/>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 xml:space="preserve"> В процедурата за възлагане на обществената поръчка едно физическо или юридическо лице може да участва само в едно обединение.</w:t>
      </w:r>
    </w:p>
    <w:p w:rsidR="00F44B15" w:rsidRPr="00F973C6" w:rsidRDefault="00F44B15" w:rsidP="00411D78">
      <w:pPr>
        <w:widowControl w:val="0"/>
        <w:numPr>
          <w:ilvl w:val="0"/>
          <w:numId w:val="5"/>
        </w:numPr>
        <w:shd w:val="clear" w:color="auto" w:fill="FFFFFF"/>
        <w:tabs>
          <w:tab w:val="left" w:pos="567"/>
          <w:tab w:val="left" w:pos="782"/>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 xml:space="preserve"> Свързани лица не могат да бъдат самостоятелни участници в една и съща процедура. „Свързани лица“ са:</w:t>
      </w:r>
    </w:p>
    <w:p w:rsidR="00F44B15" w:rsidRPr="00F973C6" w:rsidRDefault="00F44B15" w:rsidP="00411D78">
      <w:pPr>
        <w:widowControl w:val="0"/>
        <w:shd w:val="clear" w:color="auto" w:fill="FFFFFF"/>
        <w:tabs>
          <w:tab w:val="left" w:pos="567"/>
          <w:tab w:val="left" w:pos="614"/>
          <w:tab w:val="left" w:pos="851"/>
        </w:tabs>
        <w:autoSpaceDE w:val="0"/>
        <w:autoSpaceDN w:val="0"/>
        <w:adjustRightInd w:val="0"/>
        <w:spacing w:after="120" w:line="276" w:lineRule="auto"/>
        <w:ind w:firstLine="567"/>
        <w:contextualSpacing/>
        <w:rPr>
          <w:rFonts w:ascii="Times New Roman" w:hAnsi="Times New Roman" w:cs="Times New Roman"/>
          <w:sz w:val="24"/>
          <w:szCs w:val="24"/>
        </w:rPr>
      </w:pPr>
      <w:r w:rsidRPr="00F973C6">
        <w:rPr>
          <w:rFonts w:ascii="Times New Roman" w:hAnsi="Times New Roman" w:cs="Times New Roman"/>
          <w:sz w:val="24"/>
          <w:szCs w:val="24"/>
        </w:rPr>
        <w:t>а)</w:t>
      </w:r>
      <w:r w:rsidRPr="00F973C6">
        <w:rPr>
          <w:rFonts w:ascii="Times New Roman" w:hAnsi="Times New Roman" w:cs="Times New Roman"/>
          <w:sz w:val="24"/>
          <w:szCs w:val="24"/>
        </w:rPr>
        <w:tab/>
        <w:t>лицата, едното от които контролира другото лице или негово дъщерно дружество;</w:t>
      </w:r>
    </w:p>
    <w:p w:rsidR="00F44B15" w:rsidRPr="00F973C6" w:rsidRDefault="00F44B15" w:rsidP="00411D78">
      <w:pPr>
        <w:widowControl w:val="0"/>
        <w:shd w:val="clear" w:color="auto" w:fill="FFFFFF"/>
        <w:tabs>
          <w:tab w:val="left" w:pos="567"/>
          <w:tab w:val="left" w:pos="614"/>
          <w:tab w:val="left" w:pos="851"/>
        </w:tabs>
        <w:autoSpaceDE w:val="0"/>
        <w:autoSpaceDN w:val="0"/>
        <w:adjustRightInd w:val="0"/>
        <w:spacing w:after="120" w:line="276" w:lineRule="auto"/>
        <w:ind w:firstLine="567"/>
        <w:contextualSpacing/>
        <w:rPr>
          <w:rFonts w:ascii="Times New Roman" w:hAnsi="Times New Roman" w:cs="Times New Roman"/>
          <w:sz w:val="24"/>
          <w:szCs w:val="24"/>
        </w:rPr>
      </w:pPr>
      <w:r w:rsidRPr="00F973C6">
        <w:rPr>
          <w:rFonts w:ascii="Times New Roman" w:hAnsi="Times New Roman" w:cs="Times New Roman"/>
          <w:sz w:val="24"/>
          <w:szCs w:val="24"/>
        </w:rPr>
        <w:t>б)</w:t>
      </w:r>
      <w:r w:rsidRPr="00F973C6">
        <w:rPr>
          <w:rFonts w:ascii="Times New Roman" w:hAnsi="Times New Roman" w:cs="Times New Roman"/>
          <w:sz w:val="24"/>
          <w:szCs w:val="24"/>
        </w:rPr>
        <w:tab/>
        <w:t>лицата, чиято дейност се контролира от трето лице;</w:t>
      </w:r>
    </w:p>
    <w:p w:rsidR="00F44B15" w:rsidRPr="00F973C6" w:rsidRDefault="00F44B15" w:rsidP="00411D78">
      <w:pPr>
        <w:widowControl w:val="0"/>
        <w:shd w:val="clear" w:color="auto" w:fill="FFFFFF"/>
        <w:tabs>
          <w:tab w:val="left" w:pos="567"/>
          <w:tab w:val="left" w:pos="614"/>
          <w:tab w:val="left" w:pos="851"/>
        </w:tabs>
        <w:autoSpaceDE w:val="0"/>
        <w:autoSpaceDN w:val="0"/>
        <w:adjustRightInd w:val="0"/>
        <w:spacing w:after="120" w:line="276" w:lineRule="auto"/>
        <w:ind w:firstLine="567"/>
        <w:contextualSpacing/>
        <w:rPr>
          <w:rFonts w:ascii="Times New Roman" w:hAnsi="Times New Roman" w:cs="Times New Roman"/>
          <w:sz w:val="24"/>
          <w:szCs w:val="24"/>
        </w:rPr>
      </w:pPr>
      <w:r w:rsidRPr="00F973C6">
        <w:rPr>
          <w:rFonts w:ascii="Times New Roman" w:hAnsi="Times New Roman" w:cs="Times New Roman"/>
          <w:sz w:val="24"/>
          <w:szCs w:val="24"/>
        </w:rPr>
        <w:t>в)</w:t>
      </w:r>
      <w:r w:rsidRPr="00F973C6">
        <w:rPr>
          <w:rFonts w:ascii="Times New Roman" w:hAnsi="Times New Roman" w:cs="Times New Roman"/>
          <w:sz w:val="24"/>
          <w:szCs w:val="24"/>
        </w:rPr>
        <w:tab/>
        <w:t>лицата, които съвместно контролират трето лице;</w:t>
      </w:r>
    </w:p>
    <w:p w:rsidR="00F44B15" w:rsidRPr="00F973C6" w:rsidRDefault="00F44B15" w:rsidP="00411D78">
      <w:pPr>
        <w:widowControl w:val="0"/>
        <w:shd w:val="clear" w:color="auto" w:fill="FFFFFF"/>
        <w:tabs>
          <w:tab w:val="left" w:pos="567"/>
          <w:tab w:val="left" w:pos="614"/>
          <w:tab w:val="left" w:pos="851"/>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г)</w:t>
      </w:r>
      <w:r w:rsidRPr="00F973C6">
        <w:rPr>
          <w:rFonts w:ascii="Times New Roman" w:hAnsi="Times New Roman" w:cs="Times New Roman"/>
          <w:sz w:val="24"/>
          <w:szCs w:val="24"/>
        </w:rPr>
        <w:tab/>
        <w:t>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F44B15" w:rsidRPr="00F973C6" w:rsidRDefault="00F44B15" w:rsidP="00411D78">
      <w:pPr>
        <w:widowControl w:val="0"/>
        <w:shd w:val="clear" w:color="auto" w:fill="FFFFFF"/>
        <w:autoSpaceDE w:val="0"/>
        <w:autoSpaceDN w:val="0"/>
        <w:adjustRightInd w:val="0"/>
        <w:spacing w:after="120" w:line="276" w:lineRule="auto"/>
        <w:ind w:firstLine="567"/>
        <w:contextualSpacing/>
        <w:rPr>
          <w:rFonts w:ascii="Times New Roman" w:hAnsi="Times New Roman" w:cs="Times New Roman"/>
          <w:sz w:val="24"/>
          <w:szCs w:val="24"/>
        </w:rPr>
      </w:pPr>
      <w:r w:rsidRPr="00F973C6">
        <w:rPr>
          <w:rFonts w:ascii="Times New Roman" w:hAnsi="Times New Roman" w:cs="Times New Roman"/>
          <w:sz w:val="24"/>
          <w:szCs w:val="24"/>
        </w:rPr>
        <w:t>„Контрол“ е налице, когато едно лице:</w:t>
      </w:r>
    </w:p>
    <w:p w:rsidR="00F44B15" w:rsidRPr="00F973C6" w:rsidRDefault="00F44B15" w:rsidP="00411D78">
      <w:pPr>
        <w:widowControl w:val="0"/>
        <w:shd w:val="clear" w:color="auto" w:fill="FFFFFF"/>
        <w:tabs>
          <w:tab w:val="left" w:pos="643"/>
          <w:tab w:val="left" w:pos="993"/>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а)</w:t>
      </w:r>
      <w:r w:rsidRPr="00F973C6">
        <w:rPr>
          <w:rFonts w:ascii="Times New Roman" w:hAnsi="Times New Roman" w:cs="Times New Roman"/>
          <w:sz w:val="24"/>
          <w:szCs w:val="24"/>
        </w:rPr>
        <w:tab/>
        <w:t>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F44B15" w:rsidRPr="00F973C6" w:rsidRDefault="00F44B15" w:rsidP="00411D78">
      <w:pPr>
        <w:widowControl w:val="0"/>
        <w:shd w:val="clear" w:color="auto" w:fill="FFFFFF"/>
        <w:tabs>
          <w:tab w:val="left" w:pos="709"/>
          <w:tab w:val="left" w:pos="993"/>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б)</w:t>
      </w:r>
      <w:r w:rsidRPr="00F973C6">
        <w:rPr>
          <w:rFonts w:ascii="Times New Roman" w:hAnsi="Times New Roman" w:cs="Times New Roman"/>
          <w:sz w:val="24"/>
          <w:szCs w:val="24"/>
        </w:rPr>
        <w:tab/>
        <w:t>може да определя пряко или непряко повече от половината от членовете на управителния или контролния орган на едно юридическо лице; или</w:t>
      </w:r>
    </w:p>
    <w:p w:rsidR="00F44B15" w:rsidRPr="00F973C6" w:rsidRDefault="00F44B15" w:rsidP="00411D78">
      <w:pPr>
        <w:widowControl w:val="0"/>
        <w:shd w:val="clear" w:color="auto" w:fill="FFFFFF"/>
        <w:tabs>
          <w:tab w:val="left" w:pos="653"/>
          <w:tab w:val="left" w:pos="993"/>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в)</w:t>
      </w:r>
      <w:r w:rsidRPr="00F973C6">
        <w:rPr>
          <w:rFonts w:ascii="Times New Roman" w:hAnsi="Times New Roman" w:cs="Times New Roman"/>
          <w:sz w:val="24"/>
          <w:szCs w:val="24"/>
        </w:rPr>
        <w:tab/>
        <w:t>може по друг начин да упражнява решаващо влияние върху вземането на решения във връзка с дейността на юридическо лице.</w:t>
      </w:r>
    </w:p>
    <w:p w:rsidR="00F44B15" w:rsidRPr="00F973C6" w:rsidRDefault="00F44B15" w:rsidP="00411D78">
      <w:pPr>
        <w:widowControl w:val="0"/>
        <w:shd w:val="clear" w:color="auto" w:fill="FFFFFF"/>
        <w:tabs>
          <w:tab w:val="left" w:pos="782"/>
          <w:tab w:val="left" w:pos="1276"/>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b/>
          <w:sz w:val="24"/>
          <w:szCs w:val="24"/>
        </w:rPr>
        <w:t>1.9.</w:t>
      </w:r>
      <w:r w:rsidRPr="00F973C6">
        <w:rPr>
          <w:rFonts w:ascii="Times New Roman" w:hAnsi="Times New Roman" w:cs="Times New Roman"/>
          <w:sz w:val="24"/>
          <w:szCs w:val="24"/>
        </w:rPr>
        <w:tab/>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публикува от възложителя. Участниците не могат да се позовават на конфиденциалност по отношение на </w:t>
      </w:r>
      <w:r w:rsidRPr="00F973C6">
        <w:rPr>
          <w:rFonts w:ascii="Times New Roman" w:hAnsi="Times New Roman" w:cs="Times New Roman"/>
          <w:sz w:val="24"/>
          <w:szCs w:val="24"/>
        </w:rPr>
        <w:lastRenderedPageBreak/>
        <w:t>предложенията от офертите им, които подлежат на оценка.</w:t>
      </w:r>
    </w:p>
    <w:p w:rsidR="00F44B15" w:rsidRPr="00F973C6" w:rsidRDefault="00F44B15" w:rsidP="00411D78">
      <w:pPr>
        <w:widowControl w:val="0"/>
        <w:numPr>
          <w:ilvl w:val="0"/>
          <w:numId w:val="6"/>
        </w:numPr>
        <w:shd w:val="clear" w:color="auto" w:fill="FFFFFF"/>
        <w:tabs>
          <w:tab w:val="left" w:pos="931"/>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ab/>
        <w:t>При подготовката на офертите участниците са длъжни да спазват изискванията на възложителя.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 не се допуска промяна на съдържанието им.</w:t>
      </w:r>
    </w:p>
    <w:p w:rsidR="00F44B15" w:rsidRPr="00F973C6" w:rsidRDefault="00F44B15" w:rsidP="00411D78">
      <w:pPr>
        <w:widowControl w:val="0"/>
        <w:shd w:val="clear" w:color="auto" w:fill="FFFFFF"/>
        <w:tabs>
          <w:tab w:val="left" w:pos="931"/>
        </w:tabs>
        <w:autoSpaceDE w:val="0"/>
        <w:autoSpaceDN w:val="0"/>
        <w:adjustRightInd w:val="0"/>
        <w:spacing w:after="120" w:line="276" w:lineRule="auto"/>
        <w:ind w:firstLine="567"/>
        <w:contextualSpacing/>
        <w:jc w:val="both"/>
        <w:rPr>
          <w:rFonts w:ascii="Times New Roman" w:hAnsi="Times New Roman" w:cs="Times New Roman"/>
          <w:i/>
          <w:sz w:val="24"/>
          <w:szCs w:val="24"/>
        </w:rPr>
      </w:pPr>
      <w:r w:rsidRPr="00F973C6">
        <w:rPr>
          <w:rFonts w:ascii="Times New Roman" w:hAnsi="Times New Roman" w:cs="Times New Roman"/>
          <w:i/>
          <w:sz w:val="24"/>
          <w:szCs w:val="24"/>
        </w:rPr>
        <w:t>ЗАБЕЛЕЖКА: При условие, че образец на декларация, утвърден от Възложителя не съответства на императивна правна норма от ЗОП, участникът може да съобрази това обстоятелство и представи декларация с изискуемото от закона съдържание.</w:t>
      </w:r>
    </w:p>
    <w:p w:rsidR="00F44B15" w:rsidRPr="00F973C6" w:rsidRDefault="00F44B15" w:rsidP="00411D78">
      <w:pPr>
        <w:widowControl w:val="0"/>
        <w:shd w:val="clear" w:color="auto" w:fill="FFFFFF"/>
        <w:tabs>
          <w:tab w:val="left" w:pos="950"/>
        </w:tabs>
        <w:autoSpaceDE w:val="0"/>
        <w:autoSpaceDN w:val="0"/>
        <w:adjustRightInd w:val="0"/>
        <w:spacing w:after="120" w:line="276" w:lineRule="auto"/>
        <w:ind w:firstLine="567"/>
        <w:contextualSpacing/>
        <w:rPr>
          <w:rFonts w:ascii="Times New Roman" w:hAnsi="Times New Roman" w:cs="Times New Roman"/>
          <w:sz w:val="24"/>
          <w:szCs w:val="24"/>
        </w:rPr>
      </w:pPr>
      <w:r w:rsidRPr="00F973C6">
        <w:rPr>
          <w:rFonts w:ascii="Times New Roman" w:hAnsi="Times New Roman" w:cs="Times New Roman"/>
          <w:b/>
          <w:sz w:val="24"/>
          <w:szCs w:val="24"/>
        </w:rPr>
        <w:t>1.11.</w:t>
      </w:r>
      <w:r w:rsidRPr="00F973C6">
        <w:rPr>
          <w:rFonts w:ascii="Times New Roman" w:hAnsi="Times New Roman" w:cs="Times New Roman"/>
          <w:sz w:val="24"/>
          <w:szCs w:val="24"/>
        </w:rPr>
        <w:tab/>
        <w:t>Офертата не може да се предлага във варианти.</w:t>
      </w:r>
    </w:p>
    <w:p w:rsidR="00F44B15" w:rsidRPr="00F973C6" w:rsidRDefault="00F44B15" w:rsidP="00411D78">
      <w:pPr>
        <w:widowControl w:val="0"/>
        <w:shd w:val="clear" w:color="auto" w:fill="FFFFFF"/>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b/>
          <w:sz w:val="24"/>
          <w:szCs w:val="24"/>
        </w:rPr>
        <w:t>1.12.</w:t>
      </w:r>
      <w:r w:rsidRPr="00F973C6">
        <w:rPr>
          <w:rFonts w:ascii="Times New Roman" w:hAnsi="Times New Roman" w:cs="Times New Roman"/>
          <w:sz w:val="24"/>
          <w:szCs w:val="24"/>
        </w:rPr>
        <w:tab/>
        <w:t>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w:t>
      </w:r>
    </w:p>
    <w:p w:rsidR="00F44B15" w:rsidRPr="00F973C6" w:rsidRDefault="00F44B15" w:rsidP="00411D78">
      <w:pPr>
        <w:widowControl w:val="0"/>
        <w:shd w:val="clear" w:color="auto" w:fill="FFFFFF"/>
        <w:autoSpaceDE w:val="0"/>
        <w:autoSpaceDN w:val="0"/>
        <w:adjustRightInd w:val="0"/>
        <w:spacing w:after="120" w:line="276" w:lineRule="auto"/>
        <w:ind w:firstLine="567"/>
        <w:contextualSpacing/>
        <w:rPr>
          <w:rFonts w:ascii="Times New Roman" w:hAnsi="Times New Roman" w:cs="Times New Roman"/>
          <w:b/>
          <w:sz w:val="24"/>
          <w:szCs w:val="24"/>
        </w:rPr>
      </w:pPr>
    </w:p>
    <w:p w:rsidR="00F44B15" w:rsidRPr="00F973C6" w:rsidRDefault="00F44B15" w:rsidP="00411D78">
      <w:pPr>
        <w:widowControl w:val="0"/>
        <w:numPr>
          <w:ilvl w:val="0"/>
          <w:numId w:val="9"/>
        </w:numPr>
        <w:shd w:val="clear" w:color="auto" w:fill="FFFFFF"/>
        <w:tabs>
          <w:tab w:val="left" w:pos="709"/>
        </w:tabs>
        <w:autoSpaceDE w:val="0"/>
        <w:autoSpaceDN w:val="0"/>
        <w:adjustRightInd w:val="0"/>
        <w:spacing w:after="120" w:line="276" w:lineRule="auto"/>
        <w:ind w:left="1060" w:hanging="493"/>
        <w:contextualSpacing/>
        <w:rPr>
          <w:rFonts w:ascii="Times New Roman" w:hAnsi="Times New Roman" w:cs="Times New Roman"/>
          <w:b/>
          <w:sz w:val="24"/>
          <w:szCs w:val="24"/>
        </w:rPr>
      </w:pPr>
      <w:r w:rsidRPr="00F973C6">
        <w:rPr>
          <w:rFonts w:ascii="Times New Roman" w:hAnsi="Times New Roman" w:cs="Times New Roman"/>
          <w:b/>
          <w:sz w:val="24"/>
          <w:szCs w:val="24"/>
        </w:rPr>
        <w:t>СЪДЪРЖАНИЕ НА ОФЕРТАТА</w:t>
      </w:r>
      <w:r w:rsidR="00ED64DA">
        <w:rPr>
          <w:rFonts w:ascii="Times New Roman" w:hAnsi="Times New Roman" w:cs="Times New Roman"/>
          <w:b/>
          <w:sz w:val="24"/>
          <w:szCs w:val="24"/>
        </w:rPr>
        <w:t>.</w:t>
      </w:r>
    </w:p>
    <w:p w:rsidR="00F44B15" w:rsidRPr="00F973C6" w:rsidRDefault="00F44B15" w:rsidP="00411D78">
      <w:pPr>
        <w:widowControl w:val="0"/>
        <w:shd w:val="clear" w:color="auto" w:fill="FFFFFF"/>
        <w:tabs>
          <w:tab w:val="left" w:pos="709"/>
        </w:tabs>
        <w:autoSpaceDE w:val="0"/>
        <w:autoSpaceDN w:val="0"/>
        <w:adjustRightInd w:val="0"/>
        <w:spacing w:after="120" w:line="276" w:lineRule="auto"/>
        <w:ind w:firstLine="567"/>
        <w:contextualSpacing/>
        <w:jc w:val="both"/>
        <w:rPr>
          <w:rFonts w:ascii="Times New Roman" w:hAnsi="Times New Roman" w:cs="Times New Roman"/>
          <w:bCs/>
          <w:sz w:val="24"/>
          <w:szCs w:val="24"/>
        </w:rPr>
      </w:pPr>
      <w:r w:rsidRPr="00F973C6">
        <w:rPr>
          <w:rFonts w:ascii="Times New Roman" w:hAnsi="Times New Roman" w:cs="Times New Roman"/>
          <w:sz w:val="24"/>
          <w:szCs w:val="24"/>
        </w:rPr>
        <w:t xml:space="preserve">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 </w:t>
      </w:r>
      <w:r w:rsidR="0023434D" w:rsidRPr="00F973C6">
        <w:rPr>
          <w:rFonts w:ascii="Times New Roman" w:hAnsi="Times New Roman" w:cs="Times New Roman"/>
          <w:bCs/>
          <w:sz w:val="24"/>
          <w:szCs w:val="24"/>
        </w:rPr>
        <w:t>4900, гр. Мадан, ул. "Обединение" № 14</w:t>
      </w:r>
      <w:r w:rsidRPr="00F973C6">
        <w:rPr>
          <w:rFonts w:ascii="Times New Roman" w:hAnsi="Times New Roman" w:cs="Times New Roman"/>
          <w:sz w:val="24"/>
          <w:szCs w:val="24"/>
        </w:rPr>
        <w:t>. Върху опаковката участникът посочва:</w:t>
      </w:r>
    </w:p>
    <w:p w:rsidR="00F44B15" w:rsidRPr="00F973C6" w:rsidRDefault="00F44B15" w:rsidP="00411D78">
      <w:pPr>
        <w:widowControl w:val="0"/>
        <w:numPr>
          <w:ilvl w:val="0"/>
          <w:numId w:val="7"/>
        </w:numPr>
        <w:shd w:val="clear" w:color="auto" w:fill="FFFFFF"/>
        <w:tabs>
          <w:tab w:val="left" w:pos="709"/>
          <w:tab w:val="left" w:pos="792"/>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 xml:space="preserve"> наименованието на участника, включително участниците в обединението, когато е приложимо;</w:t>
      </w:r>
    </w:p>
    <w:p w:rsidR="00F44B15" w:rsidRPr="00F973C6" w:rsidRDefault="00F44B15" w:rsidP="00411D78">
      <w:pPr>
        <w:widowControl w:val="0"/>
        <w:numPr>
          <w:ilvl w:val="0"/>
          <w:numId w:val="7"/>
        </w:numPr>
        <w:shd w:val="clear" w:color="auto" w:fill="FFFFFF"/>
        <w:tabs>
          <w:tab w:val="left" w:pos="709"/>
          <w:tab w:val="left" w:pos="792"/>
        </w:tabs>
        <w:autoSpaceDE w:val="0"/>
        <w:autoSpaceDN w:val="0"/>
        <w:adjustRightInd w:val="0"/>
        <w:spacing w:after="120" w:line="276" w:lineRule="auto"/>
        <w:ind w:firstLine="567"/>
        <w:contextualSpacing/>
        <w:rPr>
          <w:rFonts w:ascii="Times New Roman" w:hAnsi="Times New Roman" w:cs="Times New Roman"/>
          <w:sz w:val="24"/>
          <w:szCs w:val="24"/>
        </w:rPr>
      </w:pPr>
      <w:r w:rsidRPr="00F973C6">
        <w:rPr>
          <w:rFonts w:ascii="Times New Roman" w:hAnsi="Times New Roman" w:cs="Times New Roman"/>
          <w:sz w:val="24"/>
          <w:szCs w:val="24"/>
        </w:rPr>
        <w:t xml:space="preserve"> адрес за кореспонденция, телефон и по възможност факс и електронен адрес;</w:t>
      </w:r>
    </w:p>
    <w:p w:rsidR="00F44B15" w:rsidRPr="00F973C6" w:rsidRDefault="00F44B15" w:rsidP="00411D78">
      <w:pPr>
        <w:widowControl w:val="0"/>
        <w:numPr>
          <w:ilvl w:val="0"/>
          <w:numId w:val="7"/>
        </w:numPr>
        <w:shd w:val="clear" w:color="auto" w:fill="FFFFFF"/>
        <w:tabs>
          <w:tab w:val="left" w:pos="709"/>
          <w:tab w:val="left" w:pos="792"/>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 xml:space="preserve"> наименованието на поръчката, за която се подават документите;</w:t>
      </w:r>
    </w:p>
    <w:p w:rsidR="00F44B15" w:rsidRPr="00F973C6" w:rsidRDefault="00F44B15" w:rsidP="00411D78">
      <w:pPr>
        <w:widowControl w:val="0"/>
        <w:shd w:val="clear" w:color="auto" w:fill="FFFFFF"/>
        <w:tabs>
          <w:tab w:val="left" w:pos="709"/>
          <w:tab w:val="left" w:pos="792"/>
        </w:tabs>
        <w:autoSpaceDE w:val="0"/>
        <w:autoSpaceDN w:val="0"/>
        <w:adjustRightInd w:val="0"/>
        <w:spacing w:after="120" w:line="276" w:lineRule="auto"/>
        <w:ind w:left="567"/>
        <w:contextualSpacing/>
        <w:jc w:val="both"/>
        <w:rPr>
          <w:rFonts w:ascii="Times New Roman" w:hAnsi="Times New Roman" w:cs="Times New Roman"/>
          <w:sz w:val="24"/>
          <w:szCs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F44B15" w:rsidRPr="00F973C6" w:rsidTr="00F44B15">
        <w:trPr>
          <w:trHeight w:val="379"/>
        </w:trPr>
        <w:tc>
          <w:tcPr>
            <w:tcW w:w="9072" w:type="dxa"/>
          </w:tcPr>
          <w:p w:rsidR="0023434D" w:rsidRPr="00F973C6" w:rsidRDefault="0023434D" w:rsidP="00411D78">
            <w:pPr>
              <w:spacing w:after="120" w:line="276" w:lineRule="auto"/>
              <w:contextualSpacing/>
              <w:jc w:val="both"/>
              <w:rPr>
                <w:rFonts w:ascii="Times New Roman" w:hAnsi="Times New Roman" w:cs="Times New Roman"/>
                <w:b/>
                <w:bCs/>
                <w:kern w:val="2"/>
                <w:sz w:val="24"/>
                <w:szCs w:val="24"/>
              </w:rPr>
            </w:pPr>
            <w:r w:rsidRPr="00F973C6">
              <w:rPr>
                <w:rFonts w:ascii="Times New Roman" w:hAnsi="Times New Roman" w:cs="Times New Roman"/>
                <w:b/>
                <w:bCs/>
                <w:kern w:val="2"/>
                <w:sz w:val="24"/>
                <w:szCs w:val="24"/>
              </w:rPr>
              <w:t>ДО</w:t>
            </w:r>
          </w:p>
          <w:p w:rsidR="0023434D" w:rsidRPr="00F973C6" w:rsidRDefault="0023434D" w:rsidP="00411D78">
            <w:pPr>
              <w:spacing w:after="120" w:line="276" w:lineRule="auto"/>
              <w:contextualSpacing/>
              <w:jc w:val="both"/>
              <w:rPr>
                <w:rFonts w:ascii="Times New Roman" w:hAnsi="Times New Roman" w:cs="Times New Roman"/>
                <w:b/>
                <w:bCs/>
                <w:kern w:val="2"/>
                <w:sz w:val="24"/>
                <w:szCs w:val="24"/>
              </w:rPr>
            </w:pPr>
            <w:r w:rsidRPr="00F973C6">
              <w:rPr>
                <w:rFonts w:ascii="Times New Roman" w:hAnsi="Times New Roman" w:cs="Times New Roman"/>
                <w:b/>
                <w:bCs/>
                <w:kern w:val="2"/>
                <w:sz w:val="24"/>
                <w:szCs w:val="24"/>
              </w:rPr>
              <w:t>ОБЩИНА МАДАН</w:t>
            </w:r>
          </w:p>
          <w:p w:rsidR="0023434D" w:rsidRPr="00F973C6" w:rsidRDefault="0023434D" w:rsidP="00411D78">
            <w:pPr>
              <w:spacing w:after="120" w:line="276" w:lineRule="auto"/>
              <w:contextualSpacing/>
              <w:jc w:val="both"/>
              <w:rPr>
                <w:rFonts w:ascii="Times New Roman" w:hAnsi="Times New Roman" w:cs="Times New Roman"/>
                <w:bCs/>
                <w:kern w:val="2"/>
                <w:sz w:val="24"/>
                <w:szCs w:val="24"/>
              </w:rPr>
            </w:pPr>
            <w:r w:rsidRPr="00F973C6">
              <w:rPr>
                <w:rFonts w:ascii="Times New Roman" w:hAnsi="Times New Roman" w:cs="Times New Roman"/>
                <w:bCs/>
                <w:kern w:val="2"/>
                <w:sz w:val="24"/>
                <w:szCs w:val="24"/>
              </w:rPr>
              <w:t>4900, гр. Мадан, ул. "Обединение" № 14</w:t>
            </w:r>
          </w:p>
          <w:p w:rsidR="0023434D" w:rsidRPr="00F973C6" w:rsidRDefault="0023434D" w:rsidP="00411D78">
            <w:pPr>
              <w:spacing w:after="120" w:line="276" w:lineRule="auto"/>
              <w:contextualSpacing/>
              <w:jc w:val="center"/>
              <w:rPr>
                <w:rFonts w:ascii="Times New Roman" w:hAnsi="Times New Roman" w:cs="Times New Roman"/>
                <w:b/>
                <w:bCs/>
                <w:kern w:val="2"/>
                <w:sz w:val="24"/>
                <w:szCs w:val="24"/>
              </w:rPr>
            </w:pPr>
            <w:r w:rsidRPr="00F973C6">
              <w:rPr>
                <w:rFonts w:ascii="Times New Roman" w:hAnsi="Times New Roman" w:cs="Times New Roman"/>
                <w:b/>
                <w:bCs/>
                <w:kern w:val="2"/>
                <w:sz w:val="24"/>
                <w:szCs w:val="24"/>
              </w:rPr>
              <w:t>ОФЕРТА</w:t>
            </w:r>
          </w:p>
          <w:p w:rsidR="0023434D" w:rsidRPr="00F973C6" w:rsidRDefault="0023434D" w:rsidP="00411D78">
            <w:pPr>
              <w:spacing w:after="120" w:line="276" w:lineRule="auto"/>
              <w:contextualSpacing/>
              <w:jc w:val="center"/>
              <w:rPr>
                <w:rFonts w:ascii="Times New Roman" w:hAnsi="Times New Roman" w:cs="Times New Roman"/>
                <w:bCs/>
                <w:kern w:val="2"/>
                <w:sz w:val="24"/>
                <w:szCs w:val="24"/>
              </w:rPr>
            </w:pPr>
            <w:r w:rsidRPr="00F973C6">
              <w:rPr>
                <w:rFonts w:ascii="Times New Roman" w:hAnsi="Times New Roman" w:cs="Times New Roman"/>
                <w:bCs/>
                <w:kern w:val="2"/>
                <w:sz w:val="24"/>
                <w:szCs w:val="24"/>
              </w:rPr>
              <w:t>за участие в процедура за възлагане на обществена поръчка с предмет:</w:t>
            </w:r>
          </w:p>
          <w:p w:rsidR="0023434D" w:rsidRPr="00F973C6" w:rsidRDefault="0023434D" w:rsidP="00411D78">
            <w:pPr>
              <w:spacing w:after="120" w:line="276" w:lineRule="auto"/>
              <w:contextualSpacing/>
              <w:jc w:val="center"/>
              <w:rPr>
                <w:rFonts w:ascii="Times New Roman" w:hAnsi="Times New Roman" w:cs="Times New Roman"/>
                <w:b/>
                <w:sz w:val="24"/>
                <w:szCs w:val="24"/>
              </w:rPr>
            </w:pPr>
            <w:r w:rsidRPr="00F973C6">
              <w:rPr>
                <w:rFonts w:ascii="Times New Roman" w:hAnsi="Times New Roman" w:cs="Times New Roman"/>
                <w:b/>
                <w:sz w:val="24"/>
                <w:szCs w:val="24"/>
              </w:rPr>
              <w:t>„Доставка на техника, необходима за експлоатацията на инсталацията за предварително третиране на територията на РДБО Мадан“</w:t>
            </w:r>
          </w:p>
          <w:p w:rsidR="0023434D" w:rsidRPr="00F973C6" w:rsidRDefault="0023434D" w:rsidP="00411D78">
            <w:pPr>
              <w:spacing w:after="120" w:line="276" w:lineRule="auto"/>
              <w:contextualSpacing/>
              <w:jc w:val="right"/>
              <w:rPr>
                <w:rFonts w:ascii="Times New Roman" w:hAnsi="Times New Roman" w:cs="Times New Roman"/>
                <w:b/>
                <w:bCs/>
                <w:kern w:val="2"/>
                <w:sz w:val="24"/>
                <w:szCs w:val="24"/>
              </w:rPr>
            </w:pPr>
            <w:r w:rsidRPr="00F973C6">
              <w:rPr>
                <w:rFonts w:ascii="Times New Roman" w:hAnsi="Times New Roman" w:cs="Times New Roman"/>
                <w:b/>
                <w:bCs/>
                <w:kern w:val="2"/>
                <w:sz w:val="24"/>
                <w:szCs w:val="24"/>
              </w:rPr>
              <w:t xml:space="preserve">наименование на участника, </w:t>
            </w:r>
          </w:p>
          <w:p w:rsidR="0023434D" w:rsidRPr="00F973C6" w:rsidRDefault="0023434D" w:rsidP="00411D78">
            <w:pPr>
              <w:spacing w:after="120" w:line="276" w:lineRule="auto"/>
              <w:contextualSpacing/>
              <w:jc w:val="right"/>
              <w:rPr>
                <w:rFonts w:ascii="Times New Roman" w:hAnsi="Times New Roman" w:cs="Times New Roman"/>
                <w:b/>
                <w:bCs/>
                <w:kern w:val="2"/>
                <w:sz w:val="24"/>
                <w:szCs w:val="24"/>
              </w:rPr>
            </w:pPr>
            <w:r w:rsidRPr="00F973C6">
              <w:rPr>
                <w:rFonts w:ascii="Times New Roman" w:hAnsi="Times New Roman" w:cs="Times New Roman"/>
                <w:b/>
                <w:bCs/>
                <w:kern w:val="2"/>
                <w:sz w:val="24"/>
                <w:szCs w:val="24"/>
              </w:rPr>
              <w:t xml:space="preserve">включително участниците в обединението, </w:t>
            </w:r>
            <w:r w:rsidRPr="00F973C6">
              <w:rPr>
                <w:rFonts w:ascii="Times New Roman" w:hAnsi="Times New Roman" w:cs="Times New Roman"/>
                <w:bCs/>
                <w:kern w:val="2"/>
                <w:sz w:val="24"/>
                <w:szCs w:val="24"/>
              </w:rPr>
              <w:t>когато е приложимо</w:t>
            </w:r>
          </w:p>
          <w:p w:rsidR="0023434D" w:rsidRPr="00F973C6" w:rsidRDefault="0023434D" w:rsidP="00411D78">
            <w:pPr>
              <w:spacing w:after="120" w:line="276" w:lineRule="auto"/>
              <w:contextualSpacing/>
              <w:jc w:val="right"/>
              <w:rPr>
                <w:rFonts w:ascii="Times New Roman" w:hAnsi="Times New Roman" w:cs="Times New Roman"/>
                <w:b/>
                <w:bCs/>
                <w:kern w:val="2"/>
                <w:sz w:val="24"/>
                <w:szCs w:val="24"/>
              </w:rPr>
            </w:pPr>
            <w:r w:rsidRPr="00F973C6">
              <w:rPr>
                <w:rFonts w:ascii="Times New Roman" w:hAnsi="Times New Roman" w:cs="Times New Roman"/>
                <w:b/>
                <w:bCs/>
                <w:kern w:val="2"/>
                <w:sz w:val="24"/>
                <w:szCs w:val="24"/>
              </w:rPr>
              <w:t xml:space="preserve">                                                             адрес за кореспонденция, телефон</w:t>
            </w:r>
          </w:p>
          <w:p w:rsidR="00F44B15" w:rsidRPr="00F973C6" w:rsidRDefault="0023434D" w:rsidP="00411D78">
            <w:pPr>
              <w:overflowPunct w:val="0"/>
              <w:autoSpaceDE w:val="0"/>
              <w:autoSpaceDN w:val="0"/>
              <w:adjustRightInd w:val="0"/>
              <w:spacing w:after="120" w:line="276" w:lineRule="auto"/>
              <w:ind w:firstLine="18"/>
              <w:contextualSpacing/>
              <w:jc w:val="both"/>
              <w:textAlignment w:val="baseline"/>
              <w:rPr>
                <w:rFonts w:ascii="Times New Roman" w:hAnsi="Times New Roman" w:cs="Times New Roman"/>
                <w:sz w:val="24"/>
                <w:szCs w:val="24"/>
              </w:rPr>
            </w:pPr>
            <w:r w:rsidRPr="00F973C6">
              <w:rPr>
                <w:rFonts w:ascii="Times New Roman" w:hAnsi="Times New Roman" w:cs="Times New Roman"/>
                <w:bCs/>
                <w:kern w:val="2"/>
                <w:sz w:val="24"/>
                <w:szCs w:val="24"/>
              </w:rPr>
              <w:t xml:space="preserve">                                                                      по възможност</w:t>
            </w:r>
            <w:r w:rsidRPr="00F973C6">
              <w:rPr>
                <w:rFonts w:ascii="Times New Roman" w:hAnsi="Times New Roman" w:cs="Times New Roman"/>
                <w:b/>
                <w:bCs/>
                <w:kern w:val="2"/>
                <w:sz w:val="24"/>
                <w:szCs w:val="24"/>
              </w:rPr>
              <w:t xml:space="preserve"> факс и електронен адрес</w:t>
            </w:r>
          </w:p>
        </w:tc>
      </w:tr>
    </w:tbl>
    <w:p w:rsidR="00F44B15" w:rsidRPr="00F973C6" w:rsidRDefault="00F44B15" w:rsidP="00411D78">
      <w:pPr>
        <w:widowControl w:val="0"/>
        <w:shd w:val="clear" w:color="auto" w:fill="FFFFFF"/>
        <w:tabs>
          <w:tab w:val="left" w:pos="709"/>
        </w:tabs>
        <w:autoSpaceDE w:val="0"/>
        <w:autoSpaceDN w:val="0"/>
        <w:adjustRightInd w:val="0"/>
        <w:spacing w:after="120" w:line="276" w:lineRule="auto"/>
        <w:ind w:firstLine="567"/>
        <w:contextualSpacing/>
        <w:jc w:val="both"/>
        <w:rPr>
          <w:rFonts w:ascii="Times New Roman" w:hAnsi="Times New Roman" w:cs="Times New Roman"/>
          <w:sz w:val="24"/>
          <w:szCs w:val="24"/>
        </w:rPr>
      </w:pPr>
    </w:p>
    <w:p w:rsidR="00F44B15" w:rsidRPr="00F973C6" w:rsidRDefault="00F44B15" w:rsidP="00411D78">
      <w:pPr>
        <w:widowControl w:val="0"/>
        <w:shd w:val="clear" w:color="auto" w:fill="FFFFFF"/>
        <w:tabs>
          <w:tab w:val="left" w:pos="709"/>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 xml:space="preserve">Опаковката включва документите по чл. 39, ал. 2 и ал. 3, т. 1 от ППЗОП, опис на </w:t>
      </w:r>
      <w:r w:rsidRPr="00F973C6">
        <w:rPr>
          <w:rFonts w:ascii="Times New Roman" w:hAnsi="Times New Roman" w:cs="Times New Roman"/>
          <w:sz w:val="24"/>
          <w:szCs w:val="24"/>
        </w:rPr>
        <w:lastRenderedPageBreak/>
        <w:t>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F44B15" w:rsidRPr="00F973C6" w:rsidRDefault="00F44B15" w:rsidP="00411D78">
      <w:pPr>
        <w:widowControl w:val="0"/>
        <w:shd w:val="clear" w:color="auto" w:fill="FFFFFF"/>
        <w:tabs>
          <w:tab w:val="left" w:pos="709"/>
        </w:tabs>
        <w:autoSpaceDE w:val="0"/>
        <w:autoSpaceDN w:val="0"/>
        <w:adjustRightInd w:val="0"/>
        <w:spacing w:after="120" w:line="276" w:lineRule="auto"/>
        <w:contextualSpacing/>
        <w:jc w:val="both"/>
        <w:rPr>
          <w:rFonts w:ascii="Times New Roman" w:hAnsi="Times New Roman" w:cs="Times New Roman"/>
          <w:sz w:val="24"/>
          <w:szCs w:val="24"/>
        </w:rPr>
      </w:pPr>
    </w:p>
    <w:p w:rsidR="00F44B15" w:rsidRPr="00F973C6" w:rsidRDefault="00F44B15" w:rsidP="00411D78">
      <w:pPr>
        <w:widowControl w:val="0"/>
        <w:shd w:val="clear" w:color="auto" w:fill="FFFFFF"/>
        <w:tabs>
          <w:tab w:val="left" w:pos="567"/>
        </w:tabs>
        <w:autoSpaceDE w:val="0"/>
        <w:autoSpaceDN w:val="0"/>
        <w:adjustRightInd w:val="0"/>
        <w:spacing w:after="120" w:line="276" w:lineRule="auto"/>
        <w:ind w:firstLine="567"/>
        <w:contextualSpacing/>
        <w:jc w:val="both"/>
        <w:rPr>
          <w:rFonts w:ascii="Times New Roman" w:hAnsi="Times New Roman" w:cs="Times New Roman"/>
          <w:b/>
          <w:sz w:val="24"/>
          <w:szCs w:val="24"/>
        </w:rPr>
      </w:pPr>
      <w:r w:rsidRPr="00F973C6">
        <w:rPr>
          <w:rFonts w:ascii="Times New Roman" w:hAnsi="Times New Roman" w:cs="Times New Roman"/>
          <w:b/>
          <w:sz w:val="24"/>
          <w:szCs w:val="24"/>
        </w:rPr>
        <w:t>3. СЪДЪРЖАНИЕ НА ОПАКОВКАТА</w:t>
      </w:r>
      <w:r w:rsidR="00ED64DA">
        <w:rPr>
          <w:rFonts w:ascii="Times New Roman" w:hAnsi="Times New Roman" w:cs="Times New Roman"/>
          <w:b/>
          <w:sz w:val="24"/>
          <w:szCs w:val="24"/>
        </w:rPr>
        <w:t>.</w:t>
      </w:r>
    </w:p>
    <w:p w:rsidR="00F44B15" w:rsidRPr="00F973C6" w:rsidRDefault="00F44B15" w:rsidP="00411D78">
      <w:pPr>
        <w:widowControl w:val="0"/>
        <w:shd w:val="clear" w:color="auto" w:fill="FFFFFF"/>
        <w:tabs>
          <w:tab w:val="left" w:pos="567"/>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b/>
          <w:sz w:val="24"/>
          <w:szCs w:val="24"/>
        </w:rPr>
        <w:t>3.1.</w:t>
      </w:r>
      <w:r w:rsidRPr="00F973C6">
        <w:rPr>
          <w:rFonts w:ascii="Times New Roman" w:hAnsi="Times New Roman" w:cs="Times New Roman"/>
          <w:sz w:val="24"/>
          <w:szCs w:val="24"/>
        </w:rPr>
        <w:t xml:space="preserve"> </w:t>
      </w:r>
      <w:r w:rsidRPr="00F973C6">
        <w:rPr>
          <w:rFonts w:ascii="Times New Roman" w:hAnsi="Times New Roman" w:cs="Times New Roman"/>
          <w:b/>
          <w:sz w:val="24"/>
          <w:szCs w:val="24"/>
        </w:rPr>
        <w:t>Опис на представените документи</w:t>
      </w:r>
      <w:r w:rsidRPr="00F973C6">
        <w:rPr>
          <w:rFonts w:ascii="Times New Roman" w:hAnsi="Times New Roman" w:cs="Times New Roman"/>
          <w:sz w:val="24"/>
          <w:szCs w:val="24"/>
        </w:rPr>
        <w:t xml:space="preserve">, подписан от участника </w:t>
      </w:r>
      <w:r w:rsidRPr="00F973C6">
        <w:rPr>
          <w:rFonts w:ascii="Times New Roman" w:hAnsi="Times New Roman" w:cs="Times New Roman"/>
          <w:sz w:val="24"/>
          <w:szCs w:val="24"/>
          <w:lang w:val="ru-RU"/>
        </w:rPr>
        <w:t>(</w:t>
      </w:r>
      <w:r w:rsidRPr="00F973C6">
        <w:rPr>
          <w:rFonts w:ascii="Times New Roman" w:hAnsi="Times New Roman" w:cs="Times New Roman"/>
          <w:sz w:val="24"/>
          <w:szCs w:val="24"/>
        </w:rPr>
        <w:t>образец № 1</w:t>
      </w:r>
      <w:r w:rsidRPr="00F973C6">
        <w:rPr>
          <w:rFonts w:ascii="Times New Roman" w:hAnsi="Times New Roman" w:cs="Times New Roman"/>
          <w:sz w:val="24"/>
          <w:szCs w:val="24"/>
          <w:lang w:val="ru-RU"/>
        </w:rPr>
        <w:t>)</w:t>
      </w:r>
      <w:r w:rsidRPr="00F973C6">
        <w:rPr>
          <w:rFonts w:ascii="Times New Roman" w:hAnsi="Times New Roman" w:cs="Times New Roman"/>
          <w:sz w:val="24"/>
          <w:szCs w:val="24"/>
        </w:rPr>
        <w:t>;</w:t>
      </w:r>
    </w:p>
    <w:p w:rsidR="00F44B15" w:rsidRPr="00F973C6" w:rsidRDefault="00F44B15" w:rsidP="00411D78">
      <w:pPr>
        <w:widowControl w:val="0"/>
        <w:shd w:val="clear" w:color="auto" w:fill="FFFFFF"/>
        <w:tabs>
          <w:tab w:val="left" w:pos="567"/>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b/>
          <w:sz w:val="24"/>
          <w:szCs w:val="24"/>
        </w:rPr>
        <w:t>3.2.</w:t>
      </w:r>
      <w:r w:rsidRPr="00F973C6">
        <w:rPr>
          <w:rFonts w:ascii="Times New Roman" w:hAnsi="Times New Roman" w:cs="Times New Roman"/>
          <w:sz w:val="24"/>
          <w:szCs w:val="24"/>
        </w:rPr>
        <w:t xml:space="preserve"> </w:t>
      </w:r>
      <w:r w:rsidRPr="00F973C6">
        <w:rPr>
          <w:rFonts w:ascii="Times New Roman" w:hAnsi="Times New Roman" w:cs="Times New Roman"/>
          <w:b/>
          <w:sz w:val="24"/>
          <w:szCs w:val="24"/>
        </w:rPr>
        <w:t>Заявление за участие,</w:t>
      </w:r>
      <w:r w:rsidRPr="00F973C6">
        <w:rPr>
          <w:rFonts w:ascii="Times New Roman" w:hAnsi="Times New Roman" w:cs="Times New Roman"/>
          <w:sz w:val="24"/>
          <w:szCs w:val="24"/>
        </w:rPr>
        <w:t xml:space="preserve"> включващо най-малко: </w:t>
      </w:r>
    </w:p>
    <w:p w:rsidR="00F44B15" w:rsidRPr="00F973C6" w:rsidRDefault="00F44B15" w:rsidP="00411D78">
      <w:pPr>
        <w:widowControl w:val="0"/>
        <w:shd w:val="clear" w:color="auto" w:fill="FFFFFF"/>
        <w:tabs>
          <w:tab w:val="left" w:pos="567"/>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b/>
          <w:sz w:val="24"/>
          <w:szCs w:val="24"/>
        </w:rPr>
        <w:t>А)</w:t>
      </w:r>
      <w:r w:rsidRPr="00F973C6">
        <w:rPr>
          <w:rFonts w:ascii="Times New Roman" w:hAnsi="Times New Roman" w:cs="Times New Roman"/>
          <w:sz w:val="24"/>
          <w:szCs w:val="24"/>
        </w:rPr>
        <w:t xml:space="preserve"> </w:t>
      </w:r>
      <w:r w:rsidRPr="00F973C6">
        <w:rPr>
          <w:rFonts w:ascii="Times New Roman" w:hAnsi="Times New Roman" w:cs="Times New Roman"/>
          <w:b/>
          <w:sz w:val="24"/>
          <w:szCs w:val="24"/>
        </w:rPr>
        <w:t>Електронен Единен европейски документ за обществени поръчки (еЕЕДОП)</w:t>
      </w:r>
      <w:r w:rsidRPr="00F973C6">
        <w:rPr>
          <w:rFonts w:ascii="Times New Roman" w:hAnsi="Times New Roman" w:cs="Times New Roman"/>
          <w:sz w:val="24"/>
          <w:szCs w:val="24"/>
        </w:rPr>
        <w:t xml:space="preserve"> за участника </w:t>
      </w:r>
      <w:r w:rsidRPr="00F973C6">
        <w:rPr>
          <w:rFonts w:ascii="Times New Roman" w:hAnsi="Times New Roman" w:cs="Times New Roman"/>
          <w:sz w:val="24"/>
          <w:szCs w:val="24"/>
          <w:lang w:val="ru-RU"/>
        </w:rPr>
        <w:t>(</w:t>
      </w:r>
      <w:r w:rsidRPr="00F973C6">
        <w:rPr>
          <w:rFonts w:ascii="Times New Roman" w:hAnsi="Times New Roman" w:cs="Times New Roman"/>
          <w:sz w:val="24"/>
          <w:szCs w:val="24"/>
        </w:rPr>
        <w:t>образец № 2</w:t>
      </w:r>
      <w:r w:rsidRPr="00F973C6">
        <w:rPr>
          <w:rFonts w:ascii="Times New Roman" w:hAnsi="Times New Roman" w:cs="Times New Roman"/>
          <w:sz w:val="24"/>
          <w:szCs w:val="24"/>
          <w:lang w:val="ru-RU"/>
        </w:rPr>
        <w:t>)</w:t>
      </w:r>
      <w:r w:rsidRPr="00F973C6">
        <w:rPr>
          <w:rFonts w:ascii="Times New Roman" w:hAnsi="Times New Roman" w:cs="Times New Roman"/>
          <w:sz w:val="24"/>
          <w:szCs w:val="24"/>
        </w:rPr>
        <w:t xml:space="preserve"> в съответствие с изискванията на чл. 67 от ЗОП и чл. 41 от ППЗОП, както и настоящите условия на възложителя.</w:t>
      </w:r>
    </w:p>
    <w:p w:rsidR="00F44B15" w:rsidRPr="00F973C6" w:rsidRDefault="00F44B15" w:rsidP="00411D78">
      <w:pPr>
        <w:widowControl w:val="0"/>
        <w:shd w:val="clear" w:color="auto" w:fill="FFFFFF"/>
        <w:tabs>
          <w:tab w:val="left" w:pos="567"/>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Когато кандидатът или участникът е обединение, което не е юридическо лице, еЕЕДОП се подава от всеки от участниците в обединението. При необходимост от деклариране на обстоятелства, относими към обединението, еЕЕДОП се подава и за обединението.</w:t>
      </w:r>
    </w:p>
    <w:p w:rsidR="00F44B15" w:rsidRPr="00F973C6" w:rsidRDefault="00F44B15" w:rsidP="00411D78">
      <w:pPr>
        <w:widowControl w:val="0"/>
        <w:shd w:val="clear" w:color="auto" w:fill="FFFFFF"/>
        <w:tabs>
          <w:tab w:val="left" w:pos="567"/>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еЕЕДОП, който съдържа информацията по чл. 67, ал. 1 от ЗОП.</w:t>
      </w:r>
    </w:p>
    <w:p w:rsidR="00F44B15" w:rsidRPr="00F973C6" w:rsidRDefault="00F44B15" w:rsidP="00411D78">
      <w:pPr>
        <w:widowControl w:val="0"/>
        <w:shd w:val="clear" w:color="auto" w:fill="FFFFFF"/>
        <w:tabs>
          <w:tab w:val="left" w:pos="567"/>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Когато документи, свързани с участието в процедурата за възлагане на обществената поръчка, се подават от лице, което представлява участника по пълномощие, в еЕЕДОП се посочва информация относно обхвата на представителната му власт.</w:t>
      </w:r>
    </w:p>
    <w:p w:rsidR="00F44B15" w:rsidRPr="00F973C6" w:rsidRDefault="00F44B15" w:rsidP="00411D78">
      <w:pPr>
        <w:widowControl w:val="0"/>
        <w:shd w:val="clear" w:color="auto" w:fill="FFFFFF"/>
        <w:autoSpaceDE w:val="0"/>
        <w:autoSpaceDN w:val="0"/>
        <w:adjustRightInd w:val="0"/>
        <w:spacing w:after="120" w:line="276" w:lineRule="auto"/>
        <w:ind w:firstLine="567"/>
        <w:contextualSpacing/>
        <w:jc w:val="both"/>
        <w:rPr>
          <w:rFonts w:ascii="Times New Roman" w:hAnsi="Times New Roman" w:cs="Times New Roman"/>
          <w:b/>
          <w:sz w:val="24"/>
          <w:szCs w:val="24"/>
          <w:lang w:val="ru-RU"/>
        </w:rPr>
      </w:pPr>
      <w:r w:rsidRPr="00F973C6">
        <w:rPr>
          <w:rFonts w:ascii="Times New Roman" w:hAnsi="Times New Roman" w:cs="Times New Roman"/>
          <w:b/>
          <w:i/>
          <w:sz w:val="24"/>
          <w:szCs w:val="24"/>
          <w:u w:val="single"/>
        </w:rPr>
        <w:t>Важно!!!</w:t>
      </w:r>
      <w:r w:rsidRPr="00F973C6">
        <w:rPr>
          <w:rFonts w:ascii="Times New Roman" w:hAnsi="Times New Roman" w:cs="Times New Roman"/>
          <w:b/>
          <w:i/>
          <w:sz w:val="24"/>
          <w:szCs w:val="24"/>
        </w:rPr>
        <w:t xml:space="preserve"> </w:t>
      </w:r>
      <w:r w:rsidRPr="00F973C6">
        <w:rPr>
          <w:rFonts w:ascii="Times New Roman" w:hAnsi="Times New Roman" w:cs="Times New Roman"/>
          <w:b/>
          <w:sz w:val="24"/>
          <w:szCs w:val="24"/>
        </w:rPr>
        <w:t>Съгласно чл. 67, ал. 4 от ЗОП, Единният европейски документ за обществени поръчки се предоставя в електронен вид по образец, утвърден с акт на Европейската комисия (Образец № 2). В тази връзка за настоящата процедура възложителят е създал образец на еЕЕДОП в системата за еЕЕДОП, разработена от Европейската комисия (https://espd.eop.bg/espd-web/filter?lang=bg) чрез маркиране на полетата, които съответстват на поставените от него изисквания, свързани с личното състояние на участниците и критериите за подбор. Генерираният файл (eEEDOP) е на разположение на заинтересованите лица по електронен път на Профила на купувача на Възложителя в xml и pdf формат.</w:t>
      </w:r>
    </w:p>
    <w:p w:rsidR="00F44B15" w:rsidRPr="00F973C6" w:rsidRDefault="00F44B15" w:rsidP="00411D78">
      <w:pPr>
        <w:widowControl w:val="0"/>
        <w:shd w:val="clear" w:color="auto" w:fill="FFFFFF"/>
        <w:autoSpaceDE w:val="0"/>
        <w:autoSpaceDN w:val="0"/>
        <w:adjustRightInd w:val="0"/>
        <w:spacing w:after="120" w:line="276" w:lineRule="auto"/>
        <w:ind w:firstLine="562"/>
        <w:contextualSpacing/>
        <w:jc w:val="both"/>
        <w:rPr>
          <w:rFonts w:ascii="Times New Roman" w:hAnsi="Times New Roman" w:cs="Times New Roman"/>
          <w:sz w:val="24"/>
          <w:szCs w:val="24"/>
        </w:rPr>
      </w:pPr>
      <w:r w:rsidRPr="00F973C6">
        <w:rPr>
          <w:rFonts w:ascii="Times New Roman" w:hAnsi="Times New Roman" w:cs="Times New Roman"/>
          <w:sz w:val="24"/>
          <w:szCs w:val="24"/>
        </w:rPr>
        <w:t>Участниците зареждат в системата сваления от профила на купувача XML файл, попълват необходимите данни и го изтеглят. ЕЕДОП трябва да бъде подписан с електронен подпис от лицата по чл. 40 от ППЗОП.</w:t>
      </w:r>
    </w:p>
    <w:p w:rsidR="00F44B15" w:rsidRPr="00F973C6" w:rsidRDefault="00F44B15" w:rsidP="00411D78">
      <w:pPr>
        <w:widowControl w:val="0"/>
        <w:shd w:val="clear" w:color="auto" w:fill="FFFFFF"/>
        <w:autoSpaceDE w:val="0"/>
        <w:autoSpaceDN w:val="0"/>
        <w:adjustRightInd w:val="0"/>
        <w:spacing w:after="120" w:line="276" w:lineRule="auto"/>
        <w:ind w:firstLine="562"/>
        <w:contextualSpacing/>
        <w:jc w:val="both"/>
        <w:rPr>
          <w:rFonts w:ascii="Times New Roman" w:hAnsi="Times New Roman" w:cs="Times New Roman"/>
          <w:sz w:val="24"/>
          <w:szCs w:val="24"/>
        </w:rPr>
      </w:pPr>
      <w:r w:rsidRPr="00F973C6">
        <w:rPr>
          <w:rFonts w:ascii="Times New Roman" w:hAnsi="Times New Roman" w:cs="Times New Roman"/>
          <w:sz w:val="24"/>
          <w:szCs w:val="24"/>
        </w:rPr>
        <w:t>Системата за еЕЕДОП е онлайн приложение и не може да съхранява данни, предвид което еЕЕДОП в XML или PDF формат винаги трябва да се запазва и да се съхранява локално на компютъра на потребителя.</w:t>
      </w:r>
    </w:p>
    <w:p w:rsidR="00F44B15" w:rsidRPr="00F973C6" w:rsidRDefault="00F44B15" w:rsidP="00411D78">
      <w:pPr>
        <w:widowControl w:val="0"/>
        <w:shd w:val="clear" w:color="auto" w:fill="FFFFFF"/>
        <w:autoSpaceDE w:val="0"/>
        <w:autoSpaceDN w:val="0"/>
        <w:adjustRightInd w:val="0"/>
        <w:spacing w:after="120" w:line="276" w:lineRule="auto"/>
        <w:ind w:firstLine="562"/>
        <w:contextualSpacing/>
        <w:jc w:val="both"/>
        <w:rPr>
          <w:rFonts w:ascii="Times New Roman" w:hAnsi="Times New Roman" w:cs="Times New Roman"/>
          <w:sz w:val="24"/>
          <w:szCs w:val="24"/>
        </w:rPr>
      </w:pPr>
      <w:r w:rsidRPr="00F973C6">
        <w:rPr>
          <w:rFonts w:ascii="Times New Roman" w:hAnsi="Times New Roman" w:cs="Times New Roman"/>
          <w:sz w:val="24"/>
          <w:szCs w:val="24"/>
        </w:rPr>
        <w:t>Попълненият от участниците еЕЕДОП се предоставя по някои от следните начини:</w:t>
      </w:r>
    </w:p>
    <w:p w:rsidR="00F44B15" w:rsidRPr="00F973C6" w:rsidRDefault="00F44B15" w:rsidP="00411D78">
      <w:pPr>
        <w:widowControl w:val="0"/>
        <w:shd w:val="clear" w:color="auto" w:fill="FFFFFF"/>
        <w:autoSpaceDE w:val="0"/>
        <w:autoSpaceDN w:val="0"/>
        <w:adjustRightInd w:val="0"/>
        <w:spacing w:after="120" w:line="276" w:lineRule="auto"/>
        <w:ind w:firstLine="562"/>
        <w:contextualSpacing/>
        <w:jc w:val="both"/>
        <w:rPr>
          <w:rFonts w:ascii="Times New Roman" w:hAnsi="Times New Roman" w:cs="Times New Roman"/>
          <w:sz w:val="24"/>
          <w:szCs w:val="24"/>
        </w:rPr>
      </w:pPr>
      <w:r w:rsidRPr="00F973C6">
        <w:rPr>
          <w:rFonts w:ascii="Times New Roman" w:hAnsi="Times New Roman" w:cs="Times New Roman"/>
          <w:sz w:val="24"/>
          <w:szCs w:val="24"/>
        </w:rPr>
        <w:lastRenderedPageBreak/>
        <w:t>а) ЕЕДОП в електронен вид се прилага цифрово подписан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F44B15" w:rsidRPr="00F973C6" w:rsidRDefault="00F44B15" w:rsidP="00411D78">
      <w:pPr>
        <w:widowControl w:val="0"/>
        <w:shd w:val="clear" w:color="auto" w:fill="FFFFFF"/>
        <w:autoSpaceDE w:val="0"/>
        <w:autoSpaceDN w:val="0"/>
        <w:adjustRightInd w:val="0"/>
        <w:spacing w:after="120" w:line="276" w:lineRule="auto"/>
        <w:ind w:firstLine="562"/>
        <w:contextualSpacing/>
        <w:jc w:val="both"/>
        <w:rPr>
          <w:rFonts w:ascii="Times New Roman" w:hAnsi="Times New Roman" w:cs="Times New Roman"/>
          <w:sz w:val="24"/>
          <w:szCs w:val="24"/>
        </w:rPr>
      </w:pPr>
      <w:r w:rsidRPr="00F973C6">
        <w:rPr>
          <w:rFonts w:ascii="Times New Roman" w:hAnsi="Times New Roman" w:cs="Times New Roman"/>
          <w:sz w:val="24"/>
          <w:szCs w:val="24"/>
        </w:rPr>
        <w:t>б) участникът осигурява достъп по електронен път до изготвения и подписан електронно ЕЕДОП. В този случай документът следва да е снабден с т. 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w:t>
      </w:r>
    </w:p>
    <w:p w:rsidR="00F44B15" w:rsidRPr="00F973C6" w:rsidRDefault="00F44B15" w:rsidP="00411D78">
      <w:pPr>
        <w:widowControl w:val="0"/>
        <w:shd w:val="clear" w:color="auto" w:fill="FFFFFF"/>
        <w:autoSpaceDE w:val="0"/>
        <w:autoSpaceDN w:val="0"/>
        <w:adjustRightInd w:val="0"/>
        <w:spacing w:after="120" w:line="276" w:lineRule="auto"/>
        <w:ind w:firstLine="562"/>
        <w:contextualSpacing/>
        <w:jc w:val="both"/>
        <w:rPr>
          <w:rFonts w:ascii="Times New Roman" w:hAnsi="Times New Roman" w:cs="Times New Roman"/>
          <w:sz w:val="24"/>
          <w:szCs w:val="24"/>
        </w:rPr>
      </w:pPr>
      <w:r w:rsidRPr="00F973C6">
        <w:rPr>
          <w:rFonts w:ascii="Times New Roman" w:hAnsi="Times New Roman" w:cs="Times New Roman"/>
          <w:sz w:val="24"/>
          <w:szCs w:val="24"/>
        </w:rPr>
        <w:t>В случаите когато ЕЕДОП е попълнен през системата за еЕЕДОП, при предоставянето му с електронен подпис следва да бъде подписана версията в PDF формат.</w:t>
      </w:r>
    </w:p>
    <w:p w:rsidR="00F44B15" w:rsidRPr="00F973C6" w:rsidRDefault="00F44B15" w:rsidP="00411D78">
      <w:pPr>
        <w:widowControl w:val="0"/>
        <w:shd w:val="clear" w:color="auto" w:fill="FFFFFF"/>
        <w:autoSpaceDE w:val="0"/>
        <w:autoSpaceDN w:val="0"/>
        <w:adjustRightInd w:val="0"/>
        <w:spacing w:after="120" w:line="276" w:lineRule="auto"/>
        <w:ind w:firstLine="561"/>
        <w:contextualSpacing/>
        <w:jc w:val="both"/>
        <w:rPr>
          <w:rFonts w:ascii="Times New Roman" w:hAnsi="Times New Roman" w:cs="Times New Roman"/>
          <w:sz w:val="24"/>
          <w:szCs w:val="24"/>
          <w:lang w:val="ru-RU"/>
        </w:rPr>
      </w:pPr>
      <w:r w:rsidRPr="00F973C6">
        <w:rPr>
          <w:rFonts w:ascii="Times New Roman" w:hAnsi="Times New Roman" w:cs="Times New Roman"/>
          <w:sz w:val="24"/>
          <w:szCs w:val="24"/>
        </w:rPr>
        <w:t xml:space="preserve">Допълнителна информация, относно попълването и представянето на еЕЕДОП може да бъде намерена на интернет страницата на Агенция по обществените поръчки: </w:t>
      </w:r>
      <w:hyperlink r:id="rId11" w:history="1">
        <w:r w:rsidR="00240F1E" w:rsidRPr="00F973C6">
          <w:rPr>
            <w:rStyle w:val="af2"/>
            <w:rFonts w:ascii="Times New Roman" w:hAnsi="Times New Roman" w:cs="Times New Roman"/>
            <w:sz w:val="24"/>
            <w:szCs w:val="24"/>
          </w:rPr>
          <w:t>http://www.aop.bg/fckedit2/user/File/bg/practika/MU4_2018.pdf</w:t>
        </w:r>
      </w:hyperlink>
      <w:r w:rsidR="00240F1E" w:rsidRPr="00F973C6">
        <w:rPr>
          <w:rFonts w:ascii="Times New Roman" w:hAnsi="Times New Roman" w:cs="Times New Roman"/>
          <w:sz w:val="24"/>
          <w:szCs w:val="24"/>
          <w:lang w:val="ru-RU"/>
        </w:rPr>
        <w:t xml:space="preserve">. </w:t>
      </w:r>
    </w:p>
    <w:p w:rsidR="00F44B15" w:rsidRPr="00F973C6" w:rsidRDefault="00F44B15" w:rsidP="00411D78">
      <w:pPr>
        <w:widowControl w:val="0"/>
        <w:shd w:val="clear" w:color="auto" w:fill="FFFFFF"/>
        <w:tabs>
          <w:tab w:val="left" w:pos="567"/>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b/>
          <w:sz w:val="24"/>
          <w:szCs w:val="24"/>
        </w:rPr>
        <w:t xml:space="preserve">Б) Документи за доказване на предприетите мерки за </w:t>
      </w:r>
      <w:r w:rsidR="007738E1" w:rsidRPr="00F973C6">
        <w:rPr>
          <w:rFonts w:ascii="Times New Roman" w:hAnsi="Times New Roman" w:cs="Times New Roman"/>
          <w:b/>
          <w:sz w:val="24"/>
          <w:szCs w:val="24"/>
        </w:rPr>
        <w:t>надеждност</w:t>
      </w:r>
      <w:r w:rsidRPr="00F973C6">
        <w:rPr>
          <w:rFonts w:ascii="Times New Roman" w:hAnsi="Times New Roman" w:cs="Times New Roman"/>
          <w:b/>
          <w:sz w:val="24"/>
          <w:szCs w:val="24"/>
        </w:rPr>
        <w:t xml:space="preserve"> (когато е приложимо)</w:t>
      </w:r>
      <w:r w:rsidRPr="00F973C6">
        <w:rPr>
          <w:rFonts w:ascii="Times New Roman" w:hAnsi="Times New Roman" w:cs="Times New Roman"/>
          <w:sz w:val="24"/>
          <w:szCs w:val="24"/>
        </w:rPr>
        <w:t xml:space="preserve"> – Когато за участник е налице някое от основанията по чл. 54, ал. 1 от ЗОП или посочените от възложителя основания по чл. 55, ал. 1 от ЗОП, то същият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F44B15" w:rsidRPr="00F973C6" w:rsidRDefault="00F44B15" w:rsidP="00411D78">
      <w:pPr>
        <w:widowControl w:val="0"/>
        <w:shd w:val="clear" w:color="auto" w:fill="FFFFFF"/>
        <w:tabs>
          <w:tab w:val="left" w:pos="567"/>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а) е погасил задълженията си по чл. 54, ал. 1, т. 3 от ЗОП, включително начислените лихви и/или глоби или че те са разсрочени, отсрочени или обезпечени;</w:t>
      </w:r>
    </w:p>
    <w:p w:rsidR="00F44B15" w:rsidRPr="00F973C6" w:rsidRDefault="00F44B15" w:rsidP="00411D78">
      <w:pPr>
        <w:widowControl w:val="0"/>
        <w:shd w:val="clear" w:color="auto" w:fill="FFFFFF"/>
        <w:tabs>
          <w:tab w:val="left" w:pos="567"/>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б)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F44B15" w:rsidRPr="00F973C6" w:rsidRDefault="00F44B15" w:rsidP="00411D78">
      <w:pPr>
        <w:widowControl w:val="0"/>
        <w:shd w:val="clear" w:color="auto" w:fill="FFFFFF"/>
        <w:tabs>
          <w:tab w:val="left" w:pos="567"/>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в)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F44B15" w:rsidRPr="00F973C6" w:rsidRDefault="00F44B15" w:rsidP="00411D78">
      <w:pPr>
        <w:widowControl w:val="0"/>
        <w:shd w:val="clear" w:color="auto" w:fill="FFFFFF"/>
        <w:tabs>
          <w:tab w:val="left" w:pos="567"/>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г) е платил изцяло дължимото вземане по чл. 128, чл. 228, ал. 3 или чл. 245 от Кодекса на труда.</w:t>
      </w:r>
    </w:p>
    <w:p w:rsidR="00F44B15" w:rsidRPr="00F973C6" w:rsidRDefault="00F44B15" w:rsidP="00411D78">
      <w:pPr>
        <w:widowControl w:val="0"/>
        <w:shd w:val="clear" w:color="auto" w:fill="FFFFFF"/>
        <w:tabs>
          <w:tab w:val="left" w:pos="567"/>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Като доказателства за надеждността на участника (когато е приложимо) се представят следните документи:</w:t>
      </w:r>
    </w:p>
    <w:p w:rsidR="00F44B15" w:rsidRPr="00F973C6" w:rsidRDefault="00F44B15" w:rsidP="00411D78">
      <w:pPr>
        <w:widowControl w:val="0"/>
        <w:shd w:val="clear" w:color="auto" w:fill="FFFFFF"/>
        <w:tabs>
          <w:tab w:val="left" w:pos="567"/>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а)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F44B15" w:rsidRPr="00F973C6" w:rsidRDefault="00F44B15" w:rsidP="00411D78">
      <w:pPr>
        <w:widowControl w:val="0"/>
        <w:shd w:val="clear" w:color="auto" w:fill="FFFFFF"/>
        <w:tabs>
          <w:tab w:val="left" w:pos="567"/>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б) по отношение на обстоятелството по чл. 56. ал. 1, т. 3 от ЗОП – документ от съответния компетентен орган за потвърждение на описаните обстоятелства;</w:t>
      </w:r>
    </w:p>
    <w:p w:rsidR="00F44B15" w:rsidRPr="00F973C6" w:rsidRDefault="00F44B15" w:rsidP="00411D78">
      <w:pPr>
        <w:widowControl w:val="0"/>
        <w:shd w:val="clear" w:color="auto" w:fill="FFFFFF"/>
        <w:tabs>
          <w:tab w:val="left" w:pos="567"/>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 xml:space="preserve">в) по отношение на обстоятелството по чл. 56, ал. 1, т. 4 от ЗОП - удостоверение от </w:t>
      </w:r>
      <w:r w:rsidRPr="00F973C6">
        <w:rPr>
          <w:rFonts w:ascii="Times New Roman" w:hAnsi="Times New Roman" w:cs="Times New Roman"/>
          <w:sz w:val="24"/>
          <w:szCs w:val="24"/>
        </w:rPr>
        <w:lastRenderedPageBreak/>
        <w:t>органите на Изпълнителна агенция „Главна инспекция по труда“.</w:t>
      </w:r>
    </w:p>
    <w:p w:rsidR="00F44B15" w:rsidRPr="00F973C6" w:rsidRDefault="00F44B15" w:rsidP="00411D78">
      <w:pPr>
        <w:widowControl w:val="0"/>
        <w:shd w:val="clear" w:color="auto" w:fill="FFFFFF"/>
        <w:tabs>
          <w:tab w:val="left" w:pos="567"/>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мерки са достатъчни, за да се гарантира неговата надеждност, възложителят не го отстранява от участие в поръчката. 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F44B15" w:rsidRPr="00F973C6" w:rsidRDefault="00F44B15" w:rsidP="00411D78">
      <w:pPr>
        <w:widowControl w:val="0"/>
        <w:shd w:val="clear" w:color="auto" w:fill="FFFFFF"/>
        <w:tabs>
          <w:tab w:val="left" w:pos="567"/>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b/>
          <w:sz w:val="24"/>
          <w:szCs w:val="24"/>
        </w:rPr>
        <w:t xml:space="preserve">В) Заверено копие на документ за създаване на обединението (когато е приложимо) </w:t>
      </w:r>
      <w:r w:rsidRPr="00F973C6">
        <w:rPr>
          <w:rFonts w:ascii="Times New Roman" w:hAnsi="Times New Roman" w:cs="Times New Roman"/>
          <w:sz w:val="24"/>
          <w:szCs w:val="24"/>
        </w:rPr>
        <w:t>– същият следва да съдържа следната информация във връзка с настоящата обществена поръчка:</w:t>
      </w:r>
    </w:p>
    <w:p w:rsidR="00F44B15" w:rsidRPr="00F973C6" w:rsidRDefault="00F44B15" w:rsidP="00411D78">
      <w:pPr>
        <w:widowControl w:val="0"/>
        <w:shd w:val="clear" w:color="auto" w:fill="FFFFFF"/>
        <w:tabs>
          <w:tab w:val="left" w:pos="567"/>
        </w:tabs>
        <w:autoSpaceDE w:val="0"/>
        <w:autoSpaceDN w:val="0"/>
        <w:adjustRightInd w:val="0"/>
        <w:spacing w:after="120" w:line="276" w:lineRule="auto"/>
        <w:ind w:firstLine="567"/>
        <w:contextualSpacing/>
        <w:rPr>
          <w:rFonts w:ascii="Times New Roman" w:hAnsi="Times New Roman" w:cs="Times New Roman"/>
          <w:sz w:val="24"/>
          <w:szCs w:val="24"/>
        </w:rPr>
      </w:pPr>
      <w:r w:rsidRPr="00F973C6">
        <w:rPr>
          <w:rFonts w:ascii="Times New Roman" w:hAnsi="Times New Roman" w:cs="Times New Roman"/>
          <w:sz w:val="24"/>
          <w:szCs w:val="24"/>
        </w:rPr>
        <w:t>1) правата и задълженията на участниците в обединението;</w:t>
      </w:r>
    </w:p>
    <w:p w:rsidR="00F44B15" w:rsidRPr="00F973C6" w:rsidRDefault="00F44B15" w:rsidP="00411D78">
      <w:pPr>
        <w:widowControl w:val="0"/>
        <w:shd w:val="clear" w:color="auto" w:fill="FFFFFF"/>
        <w:tabs>
          <w:tab w:val="left" w:pos="567"/>
        </w:tabs>
        <w:autoSpaceDE w:val="0"/>
        <w:autoSpaceDN w:val="0"/>
        <w:adjustRightInd w:val="0"/>
        <w:spacing w:after="120" w:line="276" w:lineRule="auto"/>
        <w:ind w:firstLine="567"/>
        <w:contextualSpacing/>
        <w:rPr>
          <w:rFonts w:ascii="Times New Roman" w:hAnsi="Times New Roman" w:cs="Times New Roman"/>
          <w:sz w:val="24"/>
          <w:szCs w:val="24"/>
        </w:rPr>
      </w:pPr>
      <w:r w:rsidRPr="00F973C6">
        <w:rPr>
          <w:rFonts w:ascii="Times New Roman" w:hAnsi="Times New Roman" w:cs="Times New Roman"/>
          <w:sz w:val="24"/>
          <w:szCs w:val="24"/>
        </w:rPr>
        <w:t>2) разпределението на отговорността между членовете на обединението;</w:t>
      </w:r>
    </w:p>
    <w:p w:rsidR="00F44B15" w:rsidRPr="00F973C6" w:rsidRDefault="00F44B15" w:rsidP="00411D78">
      <w:pPr>
        <w:widowControl w:val="0"/>
        <w:shd w:val="clear" w:color="auto" w:fill="FFFFFF"/>
        <w:tabs>
          <w:tab w:val="left" w:pos="567"/>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3) дейностите, които ще изпълнява всеки член на обединението;</w:t>
      </w:r>
    </w:p>
    <w:p w:rsidR="00F44B15" w:rsidRPr="00F973C6" w:rsidRDefault="00F44B15" w:rsidP="00411D78">
      <w:pPr>
        <w:widowControl w:val="0"/>
        <w:shd w:val="clear" w:color="auto" w:fill="FFFFFF"/>
        <w:tabs>
          <w:tab w:val="left" w:pos="567"/>
        </w:tabs>
        <w:autoSpaceDE w:val="0"/>
        <w:autoSpaceDN w:val="0"/>
        <w:adjustRightInd w:val="0"/>
        <w:spacing w:after="120" w:line="276" w:lineRule="auto"/>
        <w:ind w:firstLine="567"/>
        <w:contextualSpacing/>
        <w:jc w:val="both"/>
        <w:rPr>
          <w:rFonts w:ascii="Times New Roman" w:hAnsi="Times New Roman" w:cs="Times New Roman"/>
          <w:sz w:val="24"/>
          <w:szCs w:val="24"/>
          <w:lang w:val="ru-RU"/>
        </w:rPr>
      </w:pPr>
      <w:r w:rsidRPr="00F973C6">
        <w:rPr>
          <w:rFonts w:ascii="Times New Roman" w:hAnsi="Times New Roman" w:cs="Times New Roman"/>
          <w:sz w:val="24"/>
          <w:szCs w:val="24"/>
        </w:rPr>
        <w:t>4) определяне на партньор, който ще представлява обединението (може да бъде направено и в отделен/обособен документ).</w:t>
      </w:r>
    </w:p>
    <w:p w:rsidR="00F44B15" w:rsidRPr="00F973C6" w:rsidRDefault="00F44B15" w:rsidP="00411D78">
      <w:pPr>
        <w:widowControl w:val="0"/>
        <w:shd w:val="clear" w:color="auto" w:fill="FFFFFF"/>
        <w:tabs>
          <w:tab w:val="left" w:pos="567"/>
        </w:tabs>
        <w:autoSpaceDE w:val="0"/>
        <w:autoSpaceDN w:val="0"/>
        <w:adjustRightInd w:val="0"/>
        <w:spacing w:after="120" w:line="276" w:lineRule="auto"/>
        <w:ind w:firstLine="567"/>
        <w:contextualSpacing/>
        <w:jc w:val="both"/>
        <w:rPr>
          <w:rFonts w:ascii="Times New Roman" w:hAnsi="Times New Roman" w:cs="Times New Roman"/>
          <w:sz w:val="24"/>
          <w:szCs w:val="24"/>
        </w:rPr>
      </w:pPr>
      <w:bookmarkStart w:id="6" w:name="_Hlk525737995"/>
      <w:r w:rsidRPr="00F973C6">
        <w:rPr>
          <w:rFonts w:ascii="Times New Roman" w:hAnsi="Times New Roman" w:cs="Times New Roman"/>
          <w:sz w:val="24"/>
          <w:szCs w:val="24"/>
        </w:rPr>
        <w:t>В документа следва да е уговорена солидарна отговорност на всички членове в обединението за изпълнението на договора за обществената поръчка.</w:t>
      </w:r>
    </w:p>
    <w:bookmarkEnd w:id="6"/>
    <w:p w:rsidR="00F44B15" w:rsidRPr="00F973C6" w:rsidRDefault="00F44B15" w:rsidP="00411D78">
      <w:pPr>
        <w:widowControl w:val="0"/>
        <w:shd w:val="clear" w:color="auto" w:fill="FFFFFF"/>
        <w:tabs>
          <w:tab w:val="left" w:pos="567"/>
          <w:tab w:val="left" w:pos="922"/>
          <w:tab w:val="left" w:pos="1134"/>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b/>
          <w:sz w:val="24"/>
          <w:szCs w:val="24"/>
        </w:rPr>
        <w:t>3.3.</w:t>
      </w:r>
      <w:r w:rsidRPr="00F973C6">
        <w:rPr>
          <w:rFonts w:ascii="Times New Roman" w:hAnsi="Times New Roman" w:cs="Times New Roman"/>
          <w:sz w:val="24"/>
          <w:szCs w:val="24"/>
        </w:rPr>
        <w:tab/>
      </w:r>
      <w:r w:rsidRPr="00F973C6">
        <w:rPr>
          <w:rFonts w:ascii="Times New Roman" w:hAnsi="Times New Roman" w:cs="Times New Roman"/>
          <w:b/>
          <w:sz w:val="24"/>
          <w:szCs w:val="24"/>
        </w:rPr>
        <w:t>Оферта</w:t>
      </w:r>
      <w:r w:rsidRPr="00F973C6">
        <w:rPr>
          <w:rFonts w:ascii="Times New Roman" w:hAnsi="Times New Roman" w:cs="Times New Roman"/>
          <w:sz w:val="24"/>
          <w:szCs w:val="24"/>
        </w:rPr>
        <w:t>, включваща:</w:t>
      </w:r>
    </w:p>
    <w:p w:rsidR="00F9076A" w:rsidRPr="00F973C6" w:rsidRDefault="00EA5CAD" w:rsidP="00411D78">
      <w:pPr>
        <w:spacing w:after="120" w:line="276" w:lineRule="auto"/>
        <w:contextualSpacing/>
        <w:jc w:val="both"/>
        <w:rPr>
          <w:rFonts w:ascii="Times New Roman" w:hAnsi="Times New Roman" w:cs="Times New Roman"/>
          <w:bCs/>
          <w:kern w:val="2"/>
          <w:sz w:val="24"/>
          <w:szCs w:val="24"/>
        </w:rPr>
      </w:pPr>
      <w:r w:rsidRPr="00F973C6">
        <w:rPr>
          <w:rFonts w:ascii="Times New Roman" w:hAnsi="Times New Roman" w:cs="Times New Roman"/>
          <w:b/>
          <w:sz w:val="24"/>
          <w:szCs w:val="24"/>
          <w:lang w:val="ru-RU"/>
        </w:rPr>
        <w:tab/>
      </w:r>
      <w:r w:rsidR="00F44B15" w:rsidRPr="00F973C6">
        <w:rPr>
          <w:rFonts w:ascii="Times New Roman" w:hAnsi="Times New Roman" w:cs="Times New Roman"/>
          <w:b/>
          <w:sz w:val="24"/>
          <w:szCs w:val="24"/>
        </w:rPr>
        <w:t xml:space="preserve">А) Техническо предложение за изпълнение на обществената поръчка – </w:t>
      </w:r>
      <w:r w:rsidRPr="00F973C6">
        <w:rPr>
          <w:rFonts w:ascii="Times New Roman" w:hAnsi="Times New Roman" w:cs="Times New Roman"/>
          <w:bCs/>
          <w:kern w:val="2"/>
          <w:sz w:val="24"/>
          <w:szCs w:val="24"/>
        </w:rPr>
        <w:t>предложение за изпълнение на поръчката в съответствие с техническите спецификации и изискванията на възложителя (</w:t>
      </w:r>
      <w:r w:rsidRPr="00F973C6">
        <w:rPr>
          <w:rFonts w:ascii="Times New Roman" w:hAnsi="Times New Roman" w:cs="Times New Roman"/>
          <w:bCs/>
          <w:i/>
          <w:kern w:val="2"/>
          <w:sz w:val="24"/>
          <w:szCs w:val="24"/>
        </w:rPr>
        <w:t>Образец №</w:t>
      </w:r>
      <w:r w:rsidRPr="00F973C6">
        <w:rPr>
          <w:rFonts w:ascii="Times New Roman" w:hAnsi="Times New Roman" w:cs="Times New Roman"/>
          <w:bCs/>
          <w:i/>
          <w:kern w:val="2"/>
          <w:sz w:val="24"/>
          <w:szCs w:val="24"/>
          <w:lang w:val="ru-RU"/>
        </w:rPr>
        <w:t>3</w:t>
      </w:r>
      <w:r w:rsidRPr="00F973C6">
        <w:rPr>
          <w:rFonts w:ascii="Times New Roman" w:hAnsi="Times New Roman" w:cs="Times New Roman"/>
          <w:bCs/>
          <w:kern w:val="2"/>
          <w:sz w:val="24"/>
          <w:szCs w:val="24"/>
        </w:rPr>
        <w:t>).</w:t>
      </w:r>
    </w:p>
    <w:p w:rsidR="00F9076A" w:rsidRPr="00F973C6" w:rsidRDefault="00B37889" w:rsidP="00411D78">
      <w:pPr>
        <w:spacing w:after="120" w:line="276" w:lineRule="auto"/>
        <w:contextualSpacing/>
        <w:jc w:val="both"/>
        <w:rPr>
          <w:rFonts w:ascii="Times New Roman" w:hAnsi="Times New Roman" w:cs="Times New Roman"/>
          <w:sz w:val="24"/>
          <w:szCs w:val="24"/>
          <w:lang w:eastAsia="bg-BG"/>
        </w:rPr>
      </w:pPr>
      <w:r w:rsidRPr="00F973C6">
        <w:rPr>
          <w:rFonts w:ascii="Times New Roman" w:hAnsi="Times New Roman" w:cs="Times New Roman"/>
          <w:sz w:val="24"/>
          <w:szCs w:val="24"/>
          <w:lang w:eastAsia="bg-BG"/>
        </w:rPr>
        <w:tab/>
        <w:t xml:space="preserve">Към Техническото предложение </w:t>
      </w:r>
      <w:r w:rsidR="00886ACD" w:rsidRPr="00F973C6">
        <w:rPr>
          <w:rFonts w:ascii="Times New Roman" w:hAnsi="Times New Roman" w:cs="Times New Roman"/>
          <w:sz w:val="24"/>
          <w:szCs w:val="24"/>
          <w:lang w:eastAsia="bg-BG"/>
        </w:rPr>
        <w:t>участникът следва да приложи:</w:t>
      </w:r>
    </w:p>
    <w:p w:rsidR="00F9076A" w:rsidRPr="00F973C6" w:rsidRDefault="00F9076A" w:rsidP="00411D78">
      <w:pPr>
        <w:pStyle w:val="a3"/>
        <w:numPr>
          <w:ilvl w:val="0"/>
          <w:numId w:val="22"/>
        </w:numPr>
        <w:spacing w:after="120" w:line="276" w:lineRule="auto"/>
        <w:jc w:val="both"/>
        <w:rPr>
          <w:rFonts w:ascii="Times New Roman" w:hAnsi="Times New Roman" w:cs="Times New Roman"/>
          <w:sz w:val="24"/>
          <w:szCs w:val="24"/>
          <w:lang w:eastAsia="bg-BG"/>
        </w:rPr>
      </w:pPr>
      <w:r w:rsidRPr="00F973C6">
        <w:rPr>
          <w:rFonts w:ascii="Times New Roman" w:hAnsi="Times New Roman" w:cs="Times New Roman"/>
          <w:sz w:val="24"/>
          <w:szCs w:val="24"/>
          <w:lang w:eastAsia="bg-BG"/>
        </w:rPr>
        <w:t>Технически спецификации с характеристиките на оферираната техника, като следва да покриват минималните изисквания на Възложителя, посочени в  Техническата спецификация, към документацията за участие.</w:t>
      </w:r>
    </w:p>
    <w:p w:rsidR="00A42810" w:rsidRPr="00F973C6" w:rsidRDefault="00F9076A" w:rsidP="00411D78">
      <w:pPr>
        <w:pStyle w:val="a3"/>
        <w:numPr>
          <w:ilvl w:val="0"/>
          <w:numId w:val="22"/>
        </w:numPr>
        <w:spacing w:after="120" w:line="276" w:lineRule="auto"/>
        <w:jc w:val="both"/>
        <w:rPr>
          <w:rFonts w:ascii="Times New Roman" w:hAnsi="Times New Roman" w:cs="Times New Roman"/>
          <w:sz w:val="24"/>
          <w:szCs w:val="24"/>
          <w:lang w:eastAsia="bg-BG"/>
        </w:rPr>
      </w:pPr>
      <w:r w:rsidRPr="00F973C6">
        <w:rPr>
          <w:rFonts w:ascii="Times New Roman" w:hAnsi="Times New Roman" w:cs="Times New Roman"/>
          <w:sz w:val="24"/>
          <w:szCs w:val="24"/>
          <w:lang w:eastAsia="bg-BG"/>
        </w:rPr>
        <w:t>Чертежи с посочени  минимум оферираните от него размери за Позиция № 3,.</w:t>
      </w:r>
    </w:p>
    <w:p w:rsidR="00A42810" w:rsidRPr="00F973C6" w:rsidRDefault="00F9076A" w:rsidP="00411D78">
      <w:pPr>
        <w:pStyle w:val="a3"/>
        <w:numPr>
          <w:ilvl w:val="0"/>
          <w:numId w:val="22"/>
        </w:numPr>
        <w:spacing w:after="120" w:line="276" w:lineRule="auto"/>
        <w:jc w:val="both"/>
        <w:rPr>
          <w:rFonts w:ascii="Times New Roman" w:hAnsi="Times New Roman" w:cs="Times New Roman"/>
          <w:sz w:val="24"/>
          <w:szCs w:val="24"/>
          <w:lang w:eastAsia="bg-BG"/>
        </w:rPr>
      </w:pPr>
      <w:r w:rsidRPr="00F973C6">
        <w:rPr>
          <w:rFonts w:ascii="Times New Roman" w:hAnsi="Times New Roman" w:cs="Times New Roman"/>
          <w:sz w:val="24"/>
          <w:szCs w:val="24"/>
          <w:lang w:eastAsia="bg-BG"/>
        </w:rPr>
        <w:t>Документи или други доказателства, доказващи съответствието на предлаганата от него техника с посочените в Техническата спецификация изисквания.</w:t>
      </w:r>
    </w:p>
    <w:p w:rsidR="00A42810" w:rsidRPr="00F973C6" w:rsidRDefault="00F9076A" w:rsidP="00411D78">
      <w:pPr>
        <w:pStyle w:val="a3"/>
        <w:numPr>
          <w:ilvl w:val="0"/>
          <w:numId w:val="22"/>
        </w:numPr>
        <w:spacing w:after="120" w:line="276" w:lineRule="auto"/>
        <w:jc w:val="both"/>
        <w:rPr>
          <w:rFonts w:ascii="Times New Roman" w:hAnsi="Times New Roman" w:cs="Times New Roman"/>
          <w:sz w:val="24"/>
          <w:szCs w:val="24"/>
          <w:lang w:eastAsia="bg-BG"/>
        </w:rPr>
      </w:pPr>
      <w:r w:rsidRPr="00F973C6">
        <w:rPr>
          <w:rFonts w:ascii="Times New Roman" w:hAnsi="Times New Roman" w:cs="Times New Roman"/>
          <w:sz w:val="24"/>
          <w:szCs w:val="24"/>
          <w:lang w:eastAsia="bg-BG"/>
        </w:rPr>
        <w:t>Заверени копия на Оторизационни писма или други аналогични документи от производителите или техните официални представители за продажба и извършването на гаранционно обслужване на предлаганата от участника техника на територията на Република България.</w:t>
      </w:r>
    </w:p>
    <w:p w:rsidR="00A42810" w:rsidRPr="00F973C6" w:rsidRDefault="00F9076A" w:rsidP="00411D78">
      <w:pPr>
        <w:pStyle w:val="a3"/>
        <w:numPr>
          <w:ilvl w:val="0"/>
          <w:numId w:val="22"/>
        </w:numPr>
        <w:spacing w:after="120" w:line="276" w:lineRule="auto"/>
        <w:jc w:val="both"/>
        <w:rPr>
          <w:rFonts w:ascii="Times New Roman" w:hAnsi="Times New Roman" w:cs="Times New Roman"/>
          <w:sz w:val="24"/>
          <w:szCs w:val="24"/>
          <w:lang w:eastAsia="bg-BG"/>
        </w:rPr>
      </w:pPr>
      <w:r w:rsidRPr="00F973C6">
        <w:rPr>
          <w:rFonts w:ascii="Times New Roman" w:hAnsi="Times New Roman" w:cs="Times New Roman"/>
          <w:sz w:val="24"/>
          <w:szCs w:val="24"/>
          <w:lang w:eastAsia="bg-BG"/>
        </w:rPr>
        <w:lastRenderedPageBreak/>
        <w:t xml:space="preserve">Участникът трябва да приложи съгласувателно писмо </w:t>
      </w:r>
      <w:r w:rsidR="00EB6500" w:rsidRPr="00F973C6">
        <w:rPr>
          <w:rFonts w:ascii="Times New Roman" w:hAnsi="Times New Roman" w:cs="Times New Roman"/>
          <w:sz w:val="24"/>
          <w:szCs w:val="24"/>
          <w:lang w:eastAsia="bg-BG"/>
        </w:rPr>
        <w:t xml:space="preserve">или друг еквивалентен документ </w:t>
      </w:r>
      <w:r w:rsidRPr="00F973C6">
        <w:rPr>
          <w:rFonts w:ascii="Times New Roman" w:hAnsi="Times New Roman" w:cs="Times New Roman"/>
          <w:sz w:val="24"/>
          <w:szCs w:val="24"/>
          <w:lang w:eastAsia="bg-BG"/>
        </w:rPr>
        <w:t>за съгласие за монтаж на надстройката върху базовия камион /за позиция №3/ от производителя на  надстройката.</w:t>
      </w:r>
    </w:p>
    <w:p w:rsidR="00F9076A" w:rsidRPr="00F973C6" w:rsidRDefault="00F9076A" w:rsidP="00411D78">
      <w:pPr>
        <w:pStyle w:val="a3"/>
        <w:numPr>
          <w:ilvl w:val="0"/>
          <w:numId w:val="22"/>
        </w:numPr>
        <w:spacing w:after="120" w:line="276" w:lineRule="auto"/>
        <w:jc w:val="both"/>
        <w:rPr>
          <w:rFonts w:ascii="Times New Roman" w:hAnsi="Times New Roman" w:cs="Times New Roman"/>
          <w:sz w:val="24"/>
          <w:szCs w:val="24"/>
          <w:lang w:eastAsia="bg-BG"/>
        </w:rPr>
      </w:pPr>
      <w:r w:rsidRPr="00F973C6">
        <w:rPr>
          <w:rFonts w:ascii="Times New Roman" w:hAnsi="Times New Roman" w:cs="Times New Roman"/>
          <w:sz w:val="24"/>
          <w:szCs w:val="24"/>
          <w:lang w:eastAsia="bg-BG"/>
        </w:rPr>
        <w:t>Предложение за изпълнение на поръчката в съответствие с техническите спецификации и изискванията на възложителя (изготвя се в свободен текст). Участникът следва да опише в детайли: организацията на изпълнение на поръчката и необходимите ресурси за реализация  на дейностите по доставката на съответната техника, начинът, по който ще бъде организирано и проведено обучението на персонала на Възложителя (минимум двама) за експлоатация на оферираната техника; дейностите и условията на търговската гаранция на доставената техника в рамките на гаранционния срок, в това число какво включва и по какъв начин ще се изпълнява гаранционната поддръжка (сервизна база; начин на осъществяване на мобилното гаранционно поддържане; срок за реакция при рекламационно съобщение на Възложителя).</w:t>
      </w:r>
    </w:p>
    <w:p w:rsidR="00F44B15" w:rsidRPr="00F973C6" w:rsidRDefault="00F44B15" w:rsidP="00411D78">
      <w:pPr>
        <w:widowControl w:val="0"/>
        <w:shd w:val="clear" w:color="auto" w:fill="FFFFFF"/>
        <w:tabs>
          <w:tab w:val="left" w:pos="567"/>
          <w:tab w:val="left" w:pos="922"/>
          <w:tab w:val="left" w:pos="1134"/>
        </w:tabs>
        <w:autoSpaceDE w:val="0"/>
        <w:autoSpaceDN w:val="0"/>
        <w:adjustRightInd w:val="0"/>
        <w:spacing w:after="120" w:line="276" w:lineRule="auto"/>
        <w:ind w:firstLine="567"/>
        <w:contextualSpacing/>
        <w:jc w:val="both"/>
        <w:rPr>
          <w:rFonts w:ascii="Times New Roman" w:hAnsi="Times New Roman" w:cs="Times New Roman"/>
          <w:b/>
          <w:sz w:val="24"/>
          <w:szCs w:val="24"/>
        </w:rPr>
      </w:pPr>
      <w:r w:rsidRPr="00F973C6">
        <w:rPr>
          <w:rFonts w:ascii="Times New Roman" w:hAnsi="Times New Roman" w:cs="Times New Roman"/>
          <w:b/>
          <w:sz w:val="24"/>
          <w:szCs w:val="24"/>
        </w:rPr>
        <w:t xml:space="preserve">Б) Ценово предложение </w:t>
      </w:r>
      <w:r w:rsidRPr="00F973C6">
        <w:rPr>
          <w:rFonts w:ascii="Times New Roman" w:hAnsi="Times New Roman" w:cs="Times New Roman"/>
          <w:sz w:val="24"/>
          <w:szCs w:val="24"/>
        </w:rPr>
        <w:t>(Образец № 4) – Поставя се в отделен запечатан непрозрачен плик с надпис</w:t>
      </w:r>
      <w:r w:rsidRPr="00F973C6">
        <w:rPr>
          <w:rFonts w:ascii="Times New Roman" w:hAnsi="Times New Roman" w:cs="Times New Roman"/>
          <w:b/>
          <w:sz w:val="24"/>
          <w:szCs w:val="24"/>
        </w:rPr>
        <w:t xml:space="preserve"> „Предлагани ценови параметри“</w:t>
      </w:r>
      <w:r w:rsidRPr="00F973C6">
        <w:rPr>
          <w:rFonts w:ascii="Times New Roman" w:hAnsi="Times New Roman" w:cs="Times New Roman"/>
          <w:sz w:val="24"/>
          <w:szCs w:val="24"/>
        </w:rPr>
        <w:t xml:space="preserve"> и съдържа предложението на участника относно цената за изпълнение на договора.</w:t>
      </w:r>
    </w:p>
    <w:p w:rsidR="00F44B15" w:rsidRPr="00F973C6" w:rsidRDefault="00F44B15" w:rsidP="00411D78">
      <w:pPr>
        <w:widowControl w:val="0"/>
        <w:shd w:val="clear" w:color="auto" w:fill="FFFFFF"/>
        <w:tabs>
          <w:tab w:val="left" w:pos="567"/>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Извън плика с надпис „Предлагани ценови параметри“ не трябва да е посочена никаква информация относно цената за изпълнение на поръчката. Участници, които по какъвто и да е начин са включили някъде в офертата си извън плика „Предлагани ценови параметри“ за настоящата поръчка елементи, свързани с предлаганата цена (или части от нея), ще бъдат отстранени от участие в процедурата.</w:t>
      </w:r>
    </w:p>
    <w:p w:rsidR="00F44B15" w:rsidRPr="00F973C6" w:rsidRDefault="00F44B15" w:rsidP="00411D78">
      <w:pPr>
        <w:widowControl w:val="0"/>
        <w:shd w:val="clear" w:color="auto" w:fill="FFFFFF"/>
        <w:tabs>
          <w:tab w:val="left" w:pos="567"/>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b/>
          <w:i/>
          <w:sz w:val="24"/>
          <w:szCs w:val="24"/>
          <w:u w:val="single"/>
        </w:rPr>
        <w:t>ВАЖНО!!!</w:t>
      </w:r>
      <w:r w:rsidRPr="00F973C6">
        <w:rPr>
          <w:rFonts w:ascii="Times New Roman" w:hAnsi="Times New Roman" w:cs="Times New Roman"/>
          <w:b/>
          <w:i/>
          <w:sz w:val="24"/>
          <w:szCs w:val="24"/>
        </w:rPr>
        <w:t xml:space="preserve"> </w:t>
      </w:r>
      <w:r w:rsidRPr="00F973C6">
        <w:rPr>
          <w:rFonts w:ascii="Times New Roman" w:hAnsi="Times New Roman" w:cs="Times New Roman"/>
          <w:sz w:val="24"/>
          <w:szCs w:val="24"/>
        </w:rPr>
        <w:t>Ценовите предложения на участниците не трябва да надхвърлят максималната прогнозна стойност за изпълнение на обществената поръчка</w:t>
      </w:r>
      <w:r w:rsidR="00886ACD" w:rsidRPr="00F973C6">
        <w:rPr>
          <w:rFonts w:ascii="Times New Roman" w:hAnsi="Times New Roman" w:cs="Times New Roman"/>
          <w:sz w:val="24"/>
          <w:szCs w:val="24"/>
        </w:rPr>
        <w:t xml:space="preserve"> както в нейната цялост, така и по посочените прогнозни стойности за отделните машини</w:t>
      </w:r>
      <w:r w:rsidRPr="00F973C6">
        <w:rPr>
          <w:rFonts w:ascii="Times New Roman" w:hAnsi="Times New Roman" w:cs="Times New Roman"/>
          <w:sz w:val="24"/>
          <w:szCs w:val="24"/>
        </w:rPr>
        <w:t xml:space="preserve">. </w:t>
      </w:r>
    </w:p>
    <w:p w:rsidR="00F44B15" w:rsidRPr="00F973C6" w:rsidRDefault="00F44B15" w:rsidP="00411D78">
      <w:pPr>
        <w:widowControl w:val="0"/>
        <w:shd w:val="clear" w:color="auto" w:fill="FFFFFF"/>
        <w:tabs>
          <w:tab w:val="left" w:pos="567"/>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 xml:space="preserve">В цената се включват всички разходи, свързани с качественото изпълнение на поръчката в описания вид и обхват в техническата спецификация. </w:t>
      </w:r>
    </w:p>
    <w:p w:rsidR="00F44B15" w:rsidRPr="00F973C6" w:rsidRDefault="00F44B15" w:rsidP="00411D78">
      <w:pPr>
        <w:widowControl w:val="0"/>
        <w:shd w:val="clear" w:color="auto" w:fill="FFFFFF"/>
        <w:tabs>
          <w:tab w:val="left" w:pos="567"/>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С подаването на офертата се счита, че участникът се е съгласил с всички условия на възложителя, в т.ч. с определения от него срок на валидност на офертите и с проекта на договор.</w:t>
      </w:r>
    </w:p>
    <w:p w:rsidR="00F44B15" w:rsidRPr="00F973C6" w:rsidRDefault="00F44B15" w:rsidP="00411D78">
      <w:pPr>
        <w:widowControl w:val="0"/>
        <w:shd w:val="clear" w:color="auto" w:fill="FFFFFF"/>
        <w:tabs>
          <w:tab w:val="left" w:pos="567"/>
        </w:tabs>
        <w:autoSpaceDE w:val="0"/>
        <w:autoSpaceDN w:val="0"/>
        <w:adjustRightInd w:val="0"/>
        <w:spacing w:after="120" w:line="276" w:lineRule="auto"/>
        <w:ind w:firstLine="567"/>
        <w:contextualSpacing/>
        <w:jc w:val="both"/>
        <w:rPr>
          <w:rFonts w:ascii="Times New Roman" w:hAnsi="Times New Roman" w:cs="Times New Roman"/>
          <w:sz w:val="24"/>
          <w:szCs w:val="24"/>
        </w:rPr>
      </w:pPr>
    </w:p>
    <w:p w:rsidR="00F44B15" w:rsidRPr="00F973C6" w:rsidRDefault="00F44B15" w:rsidP="00411D78">
      <w:pPr>
        <w:widowControl w:val="0"/>
        <w:shd w:val="clear" w:color="auto" w:fill="FFFFFF"/>
        <w:tabs>
          <w:tab w:val="left" w:pos="567"/>
          <w:tab w:val="left" w:pos="851"/>
          <w:tab w:val="left" w:pos="993"/>
        </w:tabs>
        <w:autoSpaceDE w:val="0"/>
        <w:autoSpaceDN w:val="0"/>
        <w:adjustRightInd w:val="0"/>
        <w:spacing w:after="120" w:line="276" w:lineRule="auto"/>
        <w:ind w:left="709" w:hanging="142"/>
        <w:contextualSpacing/>
        <w:rPr>
          <w:rFonts w:ascii="Times New Roman" w:hAnsi="Times New Roman" w:cs="Times New Roman"/>
          <w:b/>
          <w:sz w:val="24"/>
          <w:szCs w:val="24"/>
        </w:rPr>
      </w:pPr>
      <w:r w:rsidRPr="00F973C6">
        <w:rPr>
          <w:rFonts w:ascii="Times New Roman" w:hAnsi="Times New Roman" w:cs="Times New Roman"/>
          <w:b/>
          <w:sz w:val="24"/>
          <w:szCs w:val="24"/>
        </w:rPr>
        <w:t>4. ИЗИСКВАНИЯ КЪМ ДОКУМЕНТИТЕ</w:t>
      </w:r>
      <w:r w:rsidR="00ED64DA">
        <w:rPr>
          <w:rFonts w:ascii="Times New Roman" w:hAnsi="Times New Roman" w:cs="Times New Roman"/>
          <w:b/>
          <w:sz w:val="24"/>
          <w:szCs w:val="24"/>
        </w:rPr>
        <w:t>.</w:t>
      </w:r>
    </w:p>
    <w:p w:rsidR="00F44B15" w:rsidRPr="00F973C6" w:rsidRDefault="00F44B15" w:rsidP="00411D78">
      <w:pPr>
        <w:widowControl w:val="0"/>
        <w:shd w:val="clear" w:color="auto" w:fill="FFFFFF"/>
        <w:tabs>
          <w:tab w:val="left" w:pos="567"/>
        </w:tabs>
        <w:autoSpaceDE w:val="0"/>
        <w:autoSpaceDN w:val="0"/>
        <w:adjustRightInd w:val="0"/>
        <w:spacing w:after="120" w:line="276" w:lineRule="auto"/>
        <w:ind w:firstLine="567"/>
        <w:contextualSpacing/>
        <w:jc w:val="both"/>
        <w:rPr>
          <w:rFonts w:ascii="Times New Roman" w:hAnsi="Times New Roman" w:cs="Times New Roman"/>
          <w:sz w:val="24"/>
          <w:szCs w:val="24"/>
          <w:lang w:val="ru-RU"/>
        </w:rPr>
      </w:pPr>
      <w:r w:rsidRPr="00F973C6">
        <w:rPr>
          <w:rFonts w:ascii="Times New Roman" w:hAnsi="Times New Roman" w:cs="Times New Roman"/>
          <w:sz w:val="24"/>
          <w:szCs w:val="24"/>
        </w:rPr>
        <w:t>Документите и данните в офертата се подписват само от лица с представителни функции или от упълномощени за това лица. Във втория случай се изисква да се представи оригинално пълномощно за изпълнението на такива функции.</w:t>
      </w:r>
      <w:r w:rsidRPr="00F973C6">
        <w:rPr>
          <w:rFonts w:ascii="Times New Roman" w:hAnsi="Times New Roman" w:cs="Times New Roman"/>
          <w:sz w:val="24"/>
          <w:szCs w:val="24"/>
          <w:lang w:val="ru-RU"/>
        </w:rPr>
        <w:t xml:space="preserve"> </w:t>
      </w:r>
    </w:p>
    <w:p w:rsidR="00F44B15" w:rsidRDefault="00F44B15" w:rsidP="00411D78">
      <w:pPr>
        <w:widowControl w:val="0"/>
        <w:shd w:val="clear" w:color="auto" w:fill="FFFFFF"/>
        <w:tabs>
          <w:tab w:val="left" w:pos="567"/>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 xml:space="preserve">Всички документи, свързани с предложението, следва да бъдат на български език. Ако в предложението са включени документи на чужд език, те следва да са придружени </w:t>
      </w:r>
      <w:r w:rsidRPr="00F973C6">
        <w:rPr>
          <w:rFonts w:ascii="Times New Roman" w:hAnsi="Times New Roman" w:cs="Times New Roman"/>
          <w:sz w:val="24"/>
          <w:szCs w:val="24"/>
        </w:rPr>
        <w:lastRenderedPageBreak/>
        <w:t>от превод на български език. По предложението не се допускат никакви вписвания между редовете, изтривания или корекции.</w:t>
      </w:r>
    </w:p>
    <w:p w:rsidR="00ED64DA" w:rsidRPr="00F973C6" w:rsidRDefault="00ED64DA" w:rsidP="00411D78">
      <w:pPr>
        <w:widowControl w:val="0"/>
        <w:shd w:val="clear" w:color="auto" w:fill="FFFFFF"/>
        <w:tabs>
          <w:tab w:val="left" w:pos="567"/>
        </w:tabs>
        <w:autoSpaceDE w:val="0"/>
        <w:autoSpaceDN w:val="0"/>
        <w:adjustRightInd w:val="0"/>
        <w:spacing w:after="120" w:line="276" w:lineRule="auto"/>
        <w:ind w:firstLine="567"/>
        <w:contextualSpacing/>
        <w:jc w:val="both"/>
        <w:rPr>
          <w:rFonts w:ascii="Times New Roman" w:hAnsi="Times New Roman" w:cs="Times New Roman"/>
          <w:sz w:val="24"/>
          <w:szCs w:val="24"/>
        </w:rPr>
      </w:pPr>
    </w:p>
    <w:p w:rsidR="00F44B15" w:rsidRPr="00F973C6" w:rsidRDefault="00F44B15" w:rsidP="00411D78">
      <w:pPr>
        <w:widowControl w:val="0"/>
        <w:numPr>
          <w:ilvl w:val="0"/>
          <w:numId w:val="8"/>
        </w:numPr>
        <w:shd w:val="clear" w:color="auto" w:fill="FFFFFF"/>
        <w:tabs>
          <w:tab w:val="left" w:pos="567"/>
          <w:tab w:val="left" w:pos="851"/>
        </w:tabs>
        <w:autoSpaceDE w:val="0"/>
        <w:autoSpaceDN w:val="0"/>
        <w:adjustRightInd w:val="0"/>
        <w:spacing w:after="120" w:line="276" w:lineRule="auto"/>
        <w:ind w:left="0" w:firstLine="567"/>
        <w:contextualSpacing/>
        <w:rPr>
          <w:rFonts w:ascii="Times New Roman" w:hAnsi="Times New Roman" w:cs="Times New Roman"/>
          <w:b/>
          <w:sz w:val="24"/>
          <w:szCs w:val="24"/>
        </w:rPr>
      </w:pPr>
      <w:r w:rsidRPr="00F973C6">
        <w:rPr>
          <w:rFonts w:ascii="Times New Roman" w:hAnsi="Times New Roman" w:cs="Times New Roman"/>
          <w:b/>
          <w:sz w:val="24"/>
          <w:szCs w:val="24"/>
        </w:rPr>
        <w:t>ПОДАВАНЕ НА ОФЕРТИ. МЯСТО И СРОК ЗА ПОДАВАНЕ НА ОФЕРТИ</w:t>
      </w:r>
      <w:r w:rsidR="00ED64DA">
        <w:rPr>
          <w:rFonts w:ascii="Times New Roman" w:hAnsi="Times New Roman" w:cs="Times New Roman"/>
          <w:b/>
          <w:sz w:val="24"/>
          <w:szCs w:val="24"/>
        </w:rPr>
        <w:t>.</w:t>
      </w:r>
    </w:p>
    <w:p w:rsidR="00F44B15" w:rsidRPr="00F973C6" w:rsidRDefault="00F44B15" w:rsidP="00411D78">
      <w:pPr>
        <w:widowControl w:val="0"/>
        <w:shd w:val="clear" w:color="auto" w:fill="FFFFFF"/>
        <w:tabs>
          <w:tab w:val="left" w:pos="567"/>
        </w:tabs>
        <w:autoSpaceDE w:val="0"/>
        <w:autoSpaceDN w:val="0"/>
        <w:adjustRightInd w:val="0"/>
        <w:spacing w:after="120" w:line="276" w:lineRule="auto"/>
        <w:ind w:firstLine="567"/>
        <w:contextualSpacing/>
        <w:jc w:val="both"/>
        <w:rPr>
          <w:rFonts w:ascii="Times New Roman" w:hAnsi="Times New Roman" w:cs="Times New Roman"/>
          <w:sz w:val="24"/>
          <w:szCs w:val="24"/>
          <w:lang w:val="ru-RU"/>
        </w:rPr>
      </w:pPr>
      <w:r w:rsidRPr="00F973C6">
        <w:rPr>
          <w:rFonts w:ascii="Times New Roman" w:hAnsi="Times New Roman" w:cs="Times New Roman"/>
          <w:sz w:val="24"/>
          <w:szCs w:val="24"/>
        </w:rPr>
        <w:t>Офертите се представят в деловодството в сградата на</w:t>
      </w:r>
      <w:r w:rsidR="00C661B6" w:rsidRPr="00F973C6">
        <w:rPr>
          <w:rFonts w:ascii="Times New Roman" w:hAnsi="Times New Roman" w:cs="Times New Roman"/>
          <w:sz w:val="24"/>
          <w:szCs w:val="24"/>
          <w:lang w:val="ru-RU"/>
        </w:rPr>
        <w:t xml:space="preserve"> </w:t>
      </w:r>
      <w:r w:rsidR="00C661B6" w:rsidRPr="00F973C6">
        <w:rPr>
          <w:rFonts w:ascii="Times New Roman" w:hAnsi="Times New Roman" w:cs="Times New Roman"/>
          <w:sz w:val="24"/>
          <w:szCs w:val="24"/>
        </w:rPr>
        <w:t>Община Мадан</w:t>
      </w:r>
      <w:r w:rsidRPr="00F973C6">
        <w:rPr>
          <w:rFonts w:ascii="Times New Roman" w:hAnsi="Times New Roman" w:cs="Times New Roman"/>
          <w:sz w:val="24"/>
          <w:szCs w:val="24"/>
        </w:rPr>
        <w:t xml:space="preserve">, </w:t>
      </w:r>
      <w:r w:rsidR="00C661B6" w:rsidRPr="00F973C6">
        <w:rPr>
          <w:rFonts w:ascii="Times New Roman" w:hAnsi="Times New Roman" w:cs="Times New Roman"/>
          <w:sz w:val="24"/>
          <w:szCs w:val="24"/>
        </w:rPr>
        <w:t>находяща</w:t>
      </w:r>
      <w:r w:rsidRPr="00F973C6">
        <w:rPr>
          <w:rFonts w:ascii="Times New Roman" w:hAnsi="Times New Roman" w:cs="Times New Roman"/>
          <w:sz w:val="24"/>
          <w:szCs w:val="24"/>
        </w:rPr>
        <w:t xml:space="preserve"> се в </w:t>
      </w:r>
      <w:bookmarkStart w:id="7" w:name="_Hlk955750"/>
      <w:r w:rsidRPr="00F973C6">
        <w:rPr>
          <w:rFonts w:ascii="Times New Roman" w:hAnsi="Times New Roman" w:cs="Times New Roman"/>
          <w:sz w:val="24"/>
          <w:szCs w:val="24"/>
        </w:rPr>
        <w:t xml:space="preserve">гр. </w:t>
      </w:r>
      <w:bookmarkEnd w:id="7"/>
      <w:r w:rsidR="00C661B6" w:rsidRPr="00F973C6">
        <w:rPr>
          <w:rFonts w:ascii="Times New Roman" w:hAnsi="Times New Roman" w:cs="Times New Roman"/>
          <w:sz w:val="24"/>
          <w:szCs w:val="24"/>
        </w:rPr>
        <w:t>Мадан, ул. „Обединение” № 14</w:t>
      </w:r>
      <w:r w:rsidRPr="00F973C6">
        <w:rPr>
          <w:rFonts w:ascii="Times New Roman" w:hAnsi="Times New Roman" w:cs="Times New Roman"/>
          <w:sz w:val="24"/>
          <w:szCs w:val="24"/>
        </w:rPr>
        <w:t>.</w:t>
      </w:r>
    </w:p>
    <w:p w:rsidR="00F44B15" w:rsidRPr="00F973C6" w:rsidRDefault="00F44B15" w:rsidP="00411D78">
      <w:pPr>
        <w:widowControl w:val="0"/>
        <w:shd w:val="clear" w:color="auto" w:fill="FFFFFF"/>
        <w:tabs>
          <w:tab w:val="left" w:pos="567"/>
        </w:tabs>
        <w:autoSpaceDE w:val="0"/>
        <w:autoSpaceDN w:val="0"/>
        <w:adjustRightInd w:val="0"/>
        <w:spacing w:after="120" w:line="276" w:lineRule="auto"/>
        <w:ind w:firstLine="567"/>
        <w:contextualSpacing/>
        <w:rPr>
          <w:rFonts w:ascii="Times New Roman" w:hAnsi="Times New Roman" w:cs="Times New Roman"/>
          <w:sz w:val="24"/>
          <w:szCs w:val="24"/>
        </w:rPr>
      </w:pPr>
      <w:r w:rsidRPr="00F973C6">
        <w:rPr>
          <w:rFonts w:ascii="Times New Roman" w:hAnsi="Times New Roman" w:cs="Times New Roman"/>
          <w:sz w:val="24"/>
          <w:szCs w:val="24"/>
        </w:rPr>
        <w:t xml:space="preserve">Срокът за подаване на офертите е съгласно Обявлението за обществена поръчка. </w:t>
      </w:r>
    </w:p>
    <w:p w:rsidR="00F44B15" w:rsidRDefault="00F44B15" w:rsidP="00411D78">
      <w:pPr>
        <w:widowControl w:val="0"/>
        <w:shd w:val="clear" w:color="auto" w:fill="FFFFFF"/>
        <w:tabs>
          <w:tab w:val="left" w:pos="567"/>
        </w:tabs>
        <w:autoSpaceDE w:val="0"/>
        <w:autoSpaceDN w:val="0"/>
        <w:adjustRightInd w:val="0"/>
        <w:spacing w:after="120" w:line="276" w:lineRule="auto"/>
        <w:ind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Всеки участник следва да осигури своевременното получаване на офертата от възложителя.</w:t>
      </w:r>
    </w:p>
    <w:p w:rsidR="00ED64DA" w:rsidRPr="00F973C6" w:rsidRDefault="00ED64DA" w:rsidP="00411D78">
      <w:pPr>
        <w:widowControl w:val="0"/>
        <w:shd w:val="clear" w:color="auto" w:fill="FFFFFF"/>
        <w:tabs>
          <w:tab w:val="left" w:pos="567"/>
        </w:tabs>
        <w:autoSpaceDE w:val="0"/>
        <w:autoSpaceDN w:val="0"/>
        <w:adjustRightInd w:val="0"/>
        <w:spacing w:after="120" w:line="276" w:lineRule="auto"/>
        <w:ind w:firstLine="567"/>
        <w:contextualSpacing/>
        <w:jc w:val="both"/>
        <w:rPr>
          <w:rFonts w:ascii="Times New Roman" w:hAnsi="Times New Roman" w:cs="Times New Roman"/>
          <w:sz w:val="24"/>
          <w:szCs w:val="24"/>
        </w:rPr>
      </w:pPr>
    </w:p>
    <w:p w:rsidR="00F44B15" w:rsidRPr="00F973C6" w:rsidRDefault="00F44B15" w:rsidP="00411D78">
      <w:pPr>
        <w:widowControl w:val="0"/>
        <w:numPr>
          <w:ilvl w:val="0"/>
          <w:numId w:val="8"/>
        </w:numPr>
        <w:shd w:val="clear" w:color="auto" w:fill="FFFFFF"/>
        <w:tabs>
          <w:tab w:val="left" w:pos="567"/>
          <w:tab w:val="left" w:pos="851"/>
        </w:tabs>
        <w:autoSpaceDE w:val="0"/>
        <w:autoSpaceDN w:val="0"/>
        <w:adjustRightInd w:val="0"/>
        <w:spacing w:after="120" w:line="276" w:lineRule="auto"/>
        <w:ind w:left="0" w:firstLine="567"/>
        <w:contextualSpacing/>
        <w:rPr>
          <w:rFonts w:ascii="Times New Roman" w:hAnsi="Times New Roman" w:cs="Times New Roman"/>
          <w:b/>
          <w:sz w:val="24"/>
          <w:szCs w:val="24"/>
        </w:rPr>
      </w:pPr>
      <w:r w:rsidRPr="00F973C6">
        <w:rPr>
          <w:rFonts w:ascii="Times New Roman" w:hAnsi="Times New Roman" w:cs="Times New Roman"/>
          <w:b/>
          <w:sz w:val="24"/>
          <w:szCs w:val="24"/>
        </w:rPr>
        <w:t>СРОК НА ВАЛИДНОСТ НА ОФЕРТИТЕ</w:t>
      </w:r>
      <w:r w:rsidR="00ED64DA">
        <w:rPr>
          <w:rFonts w:ascii="Times New Roman" w:hAnsi="Times New Roman" w:cs="Times New Roman"/>
          <w:b/>
          <w:sz w:val="24"/>
          <w:szCs w:val="24"/>
        </w:rPr>
        <w:t>.</w:t>
      </w:r>
    </w:p>
    <w:p w:rsidR="00F44B15" w:rsidRPr="00F973C6" w:rsidRDefault="00C661B6" w:rsidP="00411D78">
      <w:pPr>
        <w:autoSpaceDE w:val="0"/>
        <w:spacing w:after="120" w:line="276" w:lineRule="auto"/>
        <w:ind w:right="50"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Срокът на валидност</w:t>
      </w:r>
      <w:r w:rsidRPr="00F973C6">
        <w:rPr>
          <w:rFonts w:ascii="Times New Roman" w:hAnsi="Times New Roman" w:cs="Times New Roman"/>
          <w:sz w:val="24"/>
          <w:szCs w:val="24"/>
          <w:vertAlign w:val="superscript"/>
        </w:rPr>
        <w:t xml:space="preserve"> </w:t>
      </w:r>
      <w:r w:rsidRPr="00F973C6">
        <w:rPr>
          <w:rFonts w:ascii="Times New Roman" w:hAnsi="Times New Roman" w:cs="Times New Roman"/>
          <w:sz w:val="24"/>
          <w:szCs w:val="24"/>
        </w:rPr>
        <w:t xml:space="preserve">на офертите трябва да бъде не по-малко от </w:t>
      </w:r>
      <w:r w:rsidR="00886ACD" w:rsidRPr="00F973C6">
        <w:rPr>
          <w:rFonts w:ascii="Times New Roman" w:hAnsi="Times New Roman" w:cs="Times New Roman"/>
          <w:b/>
          <w:sz w:val="24"/>
          <w:szCs w:val="24"/>
        </w:rPr>
        <w:t>180</w:t>
      </w:r>
      <w:r w:rsidRPr="00F973C6">
        <w:rPr>
          <w:rFonts w:ascii="Times New Roman" w:hAnsi="Times New Roman" w:cs="Times New Roman"/>
          <w:b/>
          <w:sz w:val="24"/>
          <w:szCs w:val="24"/>
        </w:rPr>
        <w:t xml:space="preserve"> (</w:t>
      </w:r>
      <w:r w:rsidR="00886ACD" w:rsidRPr="00F973C6">
        <w:rPr>
          <w:rFonts w:ascii="Times New Roman" w:hAnsi="Times New Roman" w:cs="Times New Roman"/>
          <w:b/>
          <w:sz w:val="24"/>
          <w:szCs w:val="24"/>
        </w:rPr>
        <w:t>сто и осемдесет</w:t>
      </w:r>
      <w:r w:rsidRPr="00F973C6">
        <w:rPr>
          <w:rFonts w:ascii="Times New Roman" w:hAnsi="Times New Roman" w:cs="Times New Roman"/>
          <w:b/>
          <w:sz w:val="24"/>
          <w:szCs w:val="24"/>
        </w:rPr>
        <w:t xml:space="preserve">) </w:t>
      </w:r>
      <w:r w:rsidR="00886ACD" w:rsidRPr="00F973C6">
        <w:rPr>
          <w:rFonts w:ascii="Times New Roman" w:hAnsi="Times New Roman" w:cs="Times New Roman"/>
          <w:b/>
          <w:sz w:val="24"/>
          <w:szCs w:val="24"/>
        </w:rPr>
        <w:t>календарни дни</w:t>
      </w:r>
      <w:r w:rsidRPr="00F973C6">
        <w:rPr>
          <w:rFonts w:ascii="Times New Roman" w:hAnsi="Times New Roman" w:cs="Times New Roman"/>
          <w:b/>
          <w:sz w:val="24"/>
          <w:szCs w:val="24"/>
        </w:rPr>
        <w:t xml:space="preserve">, </w:t>
      </w:r>
      <w:r w:rsidRPr="00F973C6">
        <w:rPr>
          <w:rFonts w:ascii="Times New Roman" w:hAnsi="Times New Roman" w:cs="Times New Roman"/>
          <w:sz w:val="24"/>
          <w:szCs w:val="24"/>
        </w:rPr>
        <w:t>считано от крайния срок за получаване на офертите</w:t>
      </w:r>
      <w:r w:rsidR="00F44B15" w:rsidRPr="00F973C6">
        <w:rPr>
          <w:rFonts w:ascii="Times New Roman" w:hAnsi="Times New Roman" w:cs="Times New Roman"/>
          <w:sz w:val="24"/>
          <w:szCs w:val="24"/>
        </w:rPr>
        <w:t xml:space="preserve">. </w:t>
      </w:r>
    </w:p>
    <w:p w:rsidR="00F44B15" w:rsidRPr="00F973C6" w:rsidRDefault="00F44B15" w:rsidP="00411D78">
      <w:pPr>
        <w:autoSpaceDE w:val="0"/>
        <w:spacing w:after="120" w:line="276" w:lineRule="auto"/>
        <w:ind w:right="50"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 xml:space="preserve">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w:t>
      </w:r>
    </w:p>
    <w:p w:rsidR="00F44B15" w:rsidRPr="00F973C6" w:rsidRDefault="00F44B15" w:rsidP="00411D78">
      <w:pPr>
        <w:autoSpaceDE w:val="0"/>
        <w:spacing w:after="120" w:line="276" w:lineRule="auto"/>
        <w:ind w:right="50"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Участник, който не удължи или не потвърди срока на валидност на офертата си, се отстранява от участие.</w:t>
      </w:r>
    </w:p>
    <w:p w:rsidR="00F44B15" w:rsidRPr="00F973C6" w:rsidRDefault="00F44B15" w:rsidP="00411D78">
      <w:pPr>
        <w:autoSpaceDE w:val="0"/>
        <w:spacing w:after="120" w:line="276" w:lineRule="auto"/>
        <w:ind w:right="50"/>
        <w:contextualSpacing/>
        <w:jc w:val="both"/>
        <w:rPr>
          <w:rFonts w:ascii="Times New Roman" w:hAnsi="Times New Roman" w:cs="Times New Roman"/>
          <w:sz w:val="24"/>
          <w:szCs w:val="24"/>
        </w:rPr>
      </w:pPr>
    </w:p>
    <w:p w:rsidR="00F44B15" w:rsidRPr="00F973C6" w:rsidRDefault="00F44B15" w:rsidP="00F973C6">
      <w:pPr>
        <w:pBdr>
          <w:top w:val="single" w:sz="4" w:space="1" w:color="auto"/>
          <w:left w:val="single" w:sz="4" w:space="4" w:color="auto"/>
          <w:bottom w:val="single" w:sz="4" w:space="1" w:color="auto"/>
          <w:right w:val="single" w:sz="4" w:space="4" w:color="auto"/>
        </w:pBdr>
        <w:shd w:val="clear" w:color="auto" w:fill="99CCFF"/>
        <w:spacing w:after="120" w:line="276" w:lineRule="auto"/>
        <w:ind w:firstLine="567"/>
        <w:contextualSpacing/>
        <w:rPr>
          <w:rFonts w:ascii="Times New Roman" w:hAnsi="Times New Roman" w:cs="Times New Roman"/>
          <w:b/>
          <w:sz w:val="24"/>
          <w:szCs w:val="24"/>
        </w:rPr>
      </w:pPr>
      <w:r w:rsidRPr="00F973C6">
        <w:rPr>
          <w:rFonts w:ascii="Times New Roman" w:hAnsi="Times New Roman" w:cs="Times New Roman"/>
          <w:b/>
          <w:sz w:val="24"/>
          <w:szCs w:val="24"/>
        </w:rPr>
        <w:tab/>
        <w:t>IV.</w:t>
      </w:r>
      <w:r w:rsidRPr="00F973C6">
        <w:rPr>
          <w:rFonts w:ascii="Times New Roman" w:hAnsi="Times New Roman" w:cs="Times New Roman"/>
          <w:b/>
          <w:sz w:val="24"/>
          <w:szCs w:val="24"/>
        </w:rPr>
        <w:tab/>
        <w:t xml:space="preserve">КРИТЕРИЙ ЗА ВЪЗЛАГАНЕ НА ПОРЪЧКАТА </w:t>
      </w:r>
      <w:bookmarkStart w:id="8" w:name="_Hlk5099287"/>
      <w:r w:rsidR="00ED64DA">
        <w:rPr>
          <w:rFonts w:ascii="Times New Roman" w:hAnsi="Times New Roman" w:cs="Times New Roman"/>
          <w:b/>
          <w:sz w:val="24"/>
          <w:szCs w:val="24"/>
        </w:rPr>
        <w:t>.</w:t>
      </w:r>
    </w:p>
    <w:p w:rsidR="00F44B15" w:rsidRPr="00F973C6" w:rsidRDefault="00F44B15" w:rsidP="00411D78">
      <w:pPr>
        <w:spacing w:after="120" w:line="276" w:lineRule="auto"/>
        <w:ind w:firstLine="709"/>
        <w:contextualSpacing/>
        <w:jc w:val="both"/>
        <w:rPr>
          <w:rFonts w:ascii="Times New Roman" w:hAnsi="Times New Roman" w:cs="Times New Roman"/>
          <w:i/>
          <w:sz w:val="24"/>
          <w:szCs w:val="24"/>
        </w:rPr>
      </w:pPr>
    </w:p>
    <w:p w:rsidR="00F44B15" w:rsidRPr="00F973C6" w:rsidRDefault="00F44B15" w:rsidP="00411D78">
      <w:pPr>
        <w:tabs>
          <w:tab w:val="left" w:pos="851"/>
        </w:tabs>
        <w:spacing w:after="120" w:line="276" w:lineRule="auto"/>
        <w:ind w:firstLine="567"/>
        <w:contextualSpacing/>
        <w:jc w:val="both"/>
        <w:rPr>
          <w:rFonts w:ascii="Times New Roman" w:hAnsi="Times New Roman" w:cs="Times New Roman"/>
          <w:b/>
          <w:sz w:val="24"/>
          <w:szCs w:val="24"/>
        </w:rPr>
      </w:pPr>
      <w:r w:rsidRPr="00F973C6">
        <w:rPr>
          <w:rFonts w:ascii="Times New Roman" w:hAnsi="Times New Roman" w:cs="Times New Roman"/>
          <w:b/>
          <w:sz w:val="24"/>
          <w:szCs w:val="24"/>
        </w:rPr>
        <w:t>Преди да пристъпи към оценяване на показателите от техническите оферти на участниците, комисията проверява дали същите са подготвени и представени в съответствие с изискванията на документацията за участие в процедурата и техническите спецификации. Комисията предлага за отстраняване от процедурата участник, който е представил оферта, която не отговаря на предварително обявените условия на възложителя.</w:t>
      </w:r>
    </w:p>
    <w:p w:rsidR="00F44B15" w:rsidRPr="00F973C6" w:rsidRDefault="00F44B15" w:rsidP="00411D78">
      <w:pPr>
        <w:tabs>
          <w:tab w:val="left" w:pos="567"/>
        </w:tabs>
        <w:spacing w:after="120" w:line="276" w:lineRule="auto"/>
        <w:ind w:firstLine="567"/>
        <w:contextualSpacing/>
        <w:jc w:val="both"/>
        <w:rPr>
          <w:rFonts w:ascii="Times New Roman" w:hAnsi="Times New Roman" w:cs="Times New Roman"/>
          <w:bCs/>
          <w:sz w:val="24"/>
          <w:szCs w:val="24"/>
        </w:rPr>
      </w:pPr>
      <w:r w:rsidRPr="00F973C6">
        <w:rPr>
          <w:rFonts w:ascii="Times New Roman" w:hAnsi="Times New Roman" w:cs="Times New Roman"/>
          <w:bCs/>
          <w:sz w:val="24"/>
          <w:szCs w:val="24"/>
        </w:rPr>
        <w:t xml:space="preserve">Настоящата обществена поръчка ще бъде възложена по критерий: </w:t>
      </w:r>
      <w:r w:rsidRPr="00F973C6">
        <w:rPr>
          <w:rFonts w:ascii="Times New Roman" w:hAnsi="Times New Roman" w:cs="Times New Roman"/>
          <w:b/>
          <w:bCs/>
          <w:i/>
          <w:sz w:val="24"/>
          <w:szCs w:val="24"/>
        </w:rPr>
        <w:t>„оптимално съотношение качество/цена“</w:t>
      </w:r>
      <w:r w:rsidRPr="00F973C6">
        <w:rPr>
          <w:rFonts w:ascii="Times New Roman" w:hAnsi="Times New Roman" w:cs="Times New Roman"/>
          <w:bCs/>
          <w:sz w:val="24"/>
          <w:szCs w:val="24"/>
        </w:rPr>
        <w:t xml:space="preserve">. Допуснатите до оценка оферти на участниците ще бъдат оценявани въз основа на приложената към настоящата документация методика за определяне на комплексна оценка (Раздел Х), изчислена на база на включените показатели в нея, като на първо място се класира офертата с най-висока комплексна оценка. </w:t>
      </w:r>
    </w:p>
    <w:bookmarkEnd w:id="8"/>
    <w:p w:rsidR="00F44B15" w:rsidRPr="00F973C6" w:rsidRDefault="00F44B15" w:rsidP="00411D78">
      <w:pPr>
        <w:tabs>
          <w:tab w:val="left" w:pos="567"/>
        </w:tabs>
        <w:spacing w:after="120" w:line="276" w:lineRule="auto"/>
        <w:ind w:firstLine="567"/>
        <w:contextualSpacing/>
        <w:jc w:val="both"/>
        <w:rPr>
          <w:rFonts w:ascii="Times New Roman" w:hAnsi="Times New Roman" w:cs="Times New Roman"/>
          <w:bCs/>
          <w:sz w:val="24"/>
          <w:szCs w:val="24"/>
        </w:rPr>
      </w:pPr>
    </w:p>
    <w:p w:rsidR="00F44B15" w:rsidRPr="00F973C6" w:rsidRDefault="00F44B15" w:rsidP="00F973C6">
      <w:pPr>
        <w:pBdr>
          <w:top w:val="single" w:sz="4" w:space="1" w:color="auto"/>
          <w:left w:val="single" w:sz="4" w:space="4" w:color="auto"/>
          <w:bottom w:val="single" w:sz="4" w:space="1" w:color="auto"/>
          <w:right w:val="single" w:sz="4" w:space="4" w:color="auto"/>
        </w:pBdr>
        <w:shd w:val="clear" w:color="auto" w:fill="99CCFF"/>
        <w:spacing w:after="120" w:line="276" w:lineRule="auto"/>
        <w:ind w:firstLine="567"/>
        <w:contextualSpacing/>
        <w:rPr>
          <w:rFonts w:ascii="Times New Roman" w:hAnsi="Times New Roman" w:cs="Times New Roman"/>
          <w:b/>
          <w:sz w:val="24"/>
          <w:szCs w:val="24"/>
        </w:rPr>
      </w:pPr>
      <w:r w:rsidRPr="00F973C6">
        <w:rPr>
          <w:rFonts w:ascii="Times New Roman" w:hAnsi="Times New Roman" w:cs="Times New Roman"/>
          <w:b/>
          <w:sz w:val="24"/>
          <w:szCs w:val="24"/>
        </w:rPr>
        <w:tab/>
        <w:t>V. РАЗГЛЕЖДАНЕ НА ОФЕРТИТЕ</w:t>
      </w:r>
      <w:r w:rsidR="00ED64DA">
        <w:rPr>
          <w:rFonts w:ascii="Times New Roman" w:hAnsi="Times New Roman" w:cs="Times New Roman"/>
          <w:b/>
          <w:sz w:val="24"/>
          <w:szCs w:val="24"/>
        </w:rPr>
        <w:t>.</w:t>
      </w:r>
    </w:p>
    <w:p w:rsidR="00ED64DA" w:rsidRDefault="00ED64DA" w:rsidP="00ED64DA">
      <w:pPr>
        <w:shd w:val="clear" w:color="auto" w:fill="FFFFFF"/>
        <w:tabs>
          <w:tab w:val="left" w:pos="851"/>
        </w:tabs>
        <w:spacing w:after="120" w:line="276" w:lineRule="auto"/>
        <w:ind w:left="567"/>
        <w:contextualSpacing/>
        <w:jc w:val="both"/>
        <w:rPr>
          <w:rFonts w:ascii="Times New Roman" w:hAnsi="Times New Roman" w:cs="Times New Roman"/>
          <w:sz w:val="24"/>
          <w:szCs w:val="24"/>
        </w:rPr>
      </w:pPr>
    </w:p>
    <w:p w:rsidR="00F44B15" w:rsidRPr="00F973C6" w:rsidRDefault="00F44B15" w:rsidP="00411D78">
      <w:pPr>
        <w:numPr>
          <w:ilvl w:val="0"/>
          <w:numId w:val="10"/>
        </w:numPr>
        <w:shd w:val="clear" w:color="auto" w:fill="FFFFFF"/>
        <w:tabs>
          <w:tab w:val="left" w:pos="851"/>
        </w:tabs>
        <w:spacing w:after="120" w:line="276" w:lineRule="auto"/>
        <w:ind w:left="0"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 xml:space="preserve">Разглеждането и оценката на офертите се осъществява от комисия, назначена от възложителя. Комисията се състои от нечетен брой членове. Решенията на комисията се </w:t>
      </w:r>
      <w:r w:rsidRPr="00F973C6">
        <w:rPr>
          <w:rFonts w:ascii="Times New Roman" w:hAnsi="Times New Roman" w:cs="Times New Roman"/>
          <w:sz w:val="24"/>
          <w:szCs w:val="24"/>
        </w:rPr>
        <w:lastRenderedPageBreak/>
        <w:t xml:space="preserve">вземат с мнозинство от членовете ѝ. Когато член на комисията е против взетото решение, той подписва протокола с особено мнение и писмено излага мотивите си. </w:t>
      </w:r>
    </w:p>
    <w:p w:rsidR="00F44B15" w:rsidRPr="00F973C6" w:rsidRDefault="00F44B15" w:rsidP="00411D78">
      <w:pPr>
        <w:numPr>
          <w:ilvl w:val="0"/>
          <w:numId w:val="10"/>
        </w:numPr>
        <w:shd w:val="clear" w:color="auto" w:fill="FFFFFF"/>
        <w:tabs>
          <w:tab w:val="left" w:pos="851"/>
        </w:tabs>
        <w:spacing w:after="120" w:line="276" w:lineRule="auto"/>
        <w:ind w:left="0"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Действията на комисията се протоколират, като резултатите от работата ѝ се отразяват в доклад, съгласно чл. 103, ал. 3 от ЗОП. Комисията започва работа след получаване на представените оферти и протокола за предаване на офертите на председателя на комисията.</w:t>
      </w:r>
    </w:p>
    <w:p w:rsidR="00F44B15" w:rsidRPr="00F973C6" w:rsidRDefault="00F44B15" w:rsidP="00411D78">
      <w:pPr>
        <w:numPr>
          <w:ilvl w:val="0"/>
          <w:numId w:val="10"/>
        </w:numPr>
        <w:shd w:val="clear" w:color="auto" w:fill="FFFFFF"/>
        <w:tabs>
          <w:tab w:val="left" w:pos="851"/>
        </w:tabs>
        <w:spacing w:after="120" w:line="276" w:lineRule="auto"/>
        <w:ind w:left="0"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Получените оферти се отварят на публично заседание от комисията по чл. 103, ал. 1 от ЗОП,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F44B15" w:rsidRPr="00F973C6" w:rsidRDefault="00F44B15" w:rsidP="00411D78">
      <w:pPr>
        <w:numPr>
          <w:ilvl w:val="0"/>
          <w:numId w:val="10"/>
        </w:numPr>
        <w:shd w:val="clear" w:color="auto" w:fill="FFFFFF"/>
        <w:tabs>
          <w:tab w:val="left" w:pos="851"/>
        </w:tabs>
        <w:spacing w:after="120" w:line="276" w:lineRule="auto"/>
        <w:ind w:left="0"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Председателят на комисията отваря по реда на тяхното постъпване запечатаните непрозрачни опаковки и оповестява тяхното съдържание. Най-малко трима от членовете на комисията подписват техническото предложение и плика с надпис „Предлагани ценови параметри“.</w:t>
      </w:r>
    </w:p>
    <w:p w:rsidR="00F44B15" w:rsidRPr="00F973C6" w:rsidRDefault="00F44B15" w:rsidP="00411D78">
      <w:pPr>
        <w:numPr>
          <w:ilvl w:val="0"/>
          <w:numId w:val="10"/>
        </w:numPr>
        <w:shd w:val="clear" w:color="auto" w:fill="FFFFFF"/>
        <w:tabs>
          <w:tab w:val="left" w:pos="851"/>
        </w:tabs>
        <w:spacing w:after="120" w:line="276" w:lineRule="auto"/>
        <w:ind w:left="0"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с което приключва публичната част от заседанието на комисията.</w:t>
      </w:r>
    </w:p>
    <w:p w:rsidR="00F44B15" w:rsidRPr="00F973C6" w:rsidRDefault="00F44B15" w:rsidP="00411D78">
      <w:pPr>
        <w:numPr>
          <w:ilvl w:val="0"/>
          <w:numId w:val="10"/>
        </w:numPr>
        <w:shd w:val="clear" w:color="auto" w:fill="FFFFFF"/>
        <w:tabs>
          <w:tab w:val="left" w:pos="851"/>
        </w:tabs>
        <w:spacing w:after="120" w:line="276" w:lineRule="auto"/>
        <w:ind w:left="0"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 xml:space="preserve">Комисията разглежда документите по </w:t>
      </w:r>
      <w:hyperlink r:id="rId12" w:history="1">
        <w:r w:rsidRPr="00F973C6">
          <w:rPr>
            <w:rFonts w:ascii="Times New Roman" w:hAnsi="Times New Roman" w:cs="Times New Roman"/>
            <w:sz w:val="24"/>
            <w:szCs w:val="24"/>
          </w:rPr>
          <w:t>чл. 39, ал. 2</w:t>
        </w:r>
      </w:hyperlink>
      <w:r w:rsidRPr="00F973C6">
        <w:rPr>
          <w:rFonts w:ascii="Times New Roman" w:hAnsi="Times New Roman" w:cs="Times New Roman"/>
          <w:sz w:val="24"/>
          <w:szCs w:val="24"/>
        </w:rPr>
        <w:t xml:space="preserve"> от ППЗОП за съответствие с изискванията към личното състояние и критериите за подбор, поставени от възложителя, и съставя протокол.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който изпраща на всички участници в деня на публикуването му в профила на купувача.</w:t>
      </w:r>
    </w:p>
    <w:p w:rsidR="00F44B15" w:rsidRPr="00F973C6" w:rsidRDefault="00F44B15" w:rsidP="00411D78">
      <w:pPr>
        <w:numPr>
          <w:ilvl w:val="0"/>
          <w:numId w:val="10"/>
        </w:numPr>
        <w:shd w:val="clear" w:color="auto" w:fill="FFFFFF"/>
        <w:tabs>
          <w:tab w:val="left" w:pos="851"/>
        </w:tabs>
        <w:spacing w:after="120" w:line="276" w:lineRule="auto"/>
        <w:ind w:left="0"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 xml:space="preserve">В срок до 5 работни дни от получаването на протокола по </w:t>
      </w:r>
      <w:hyperlink r:id="rId13" w:history="1">
        <w:r w:rsidRPr="00F973C6">
          <w:rPr>
            <w:rFonts w:ascii="Times New Roman" w:hAnsi="Times New Roman" w:cs="Times New Roman"/>
            <w:sz w:val="24"/>
            <w:szCs w:val="24"/>
          </w:rPr>
          <w:t>т.</w:t>
        </w:r>
      </w:hyperlink>
      <w:r w:rsidRPr="00F973C6">
        <w:rPr>
          <w:rFonts w:ascii="Times New Roman" w:hAnsi="Times New Roman" w:cs="Times New Roman"/>
          <w:sz w:val="24"/>
          <w:szCs w:val="24"/>
        </w:rPr>
        <w:t xml:space="preserve"> 6 участниците, по отношение на които е констатирано несъответствие или липса на информация, могат да представят на комисията нов еЕЕДОП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F44B15" w:rsidRPr="00F973C6" w:rsidRDefault="00F44B15" w:rsidP="00411D78">
      <w:pPr>
        <w:numPr>
          <w:ilvl w:val="0"/>
          <w:numId w:val="10"/>
        </w:numPr>
        <w:shd w:val="clear" w:color="auto" w:fill="FFFFFF"/>
        <w:tabs>
          <w:tab w:val="left" w:pos="851"/>
        </w:tabs>
        <w:spacing w:after="120" w:line="276" w:lineRule="auto"/>
        <w:ind w:left="0"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Възможността по т. 7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F44B15" w:rsidRPr="00F973C6" w:rsidRDefault="00F44B15" w:rsidP="00411D78">
      <w:pPr>
        <w:numPr>
          <w:ilvl w:val="0"/>
          <w:numId w:val="10"/>
        </w:numPr>
        <w:shd w:val="clear" w:color="auto" w:fill="FFFFFF"/>
        <w:tabs>
          <w:tab w:val="left" w:pos="851"/>
        </w:tabs>
        <w:spacing w:after="120" w:line="276" w:lineRule="auto"/>
        <w:ind w:left="0"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След изтичането на срока по т. 7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F44B15" w:rsidRPr="00F973C6" w:rsidRDefault="00F44B15" w:rsidP="00411D78">
      <w:pPr>
        <w:numPr>
          <w:ilvl w:val="0"/>
          <w:numId w:val="10"/>
        </w:numPr>
        <w:shd w:val="clear" w:color="auto" w:fill="FFFFFF"/>
        <w:tabs>
          <w:tab w:val="left" w:pos="851"/>
          <w:tab w:val="left" w:pos="993"/>
        </w:tabs>
        <w:spacing w:after="120" w:line="276" w:lineRule="auto"/>
        <w:ind w:left="0"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lastRenderedPageBreak/>
        <w:t xml:space="preserve">При извършването на предварителния подбор и на всеки етап от процедурата комисията може при необходимост да </w:t>
      </w:r>
      <w:bookmarkStart w:id="9" w:name="_Hlk5022479"/>
      <w:r w:rsidRPr="00F973C6">
        <w:rPr>
          <w:rFonts w:ascii="Times New Roman" w:hAnsi="Times New Roman" w:cs="Times New Roman"/>
          <w:sz w:val="24"/>
          <w:szCs w:val="24"/>
        </w:rPr>
        <w:t xml:space="preserve">иска разяснения </w:t>
      </w:r>
      <w:bookmarkEnd w:id="9"/>
      <w:r w:rsidRPr="00F973C6">
        <w:rPr>
          <w:rFonts w:ascii="Times New Roman" w:hAnsi="Times New Roman" w:cs="Times New Roman"/>
          <w:sz w:val="24"/>
          <w:szCs w:val="24"/>
        </w:rPr>
        <w:t>за данни, заявени от участниците, и/или да проверява заявените данни, включително чрез изискване на информация от други органи и лица.</w:t>
      </w:r>
    </w:p>
    <w:p w:rsidR="00F44B15" w:rsidRPr="00F973C6" w:rsidRDefault="00F44B15" w:rsidP="00411D78">
      <w:pPr>
        <w:numPr>
          <w:ilvl w:val="0"/>
          <w:numId w:val="10"/>
        </w:numPr>
        <w:shd w:val="clear" w:color="auto" w:fill="FFFFFF"/>
        <w:tabs>
          <w:tab w:val="left" w:pos="851"/>
          <w:tab w:val="left" w:pos="993"/>
        </w:tabs>
        <w:spacing w:after="120" w:line="276" w:lineRule="auto"/>
        <w:ind w:left="0"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Комисията не разглежда техническите предложения на участниците, за които е установено, че не отговарят на изискванията към личното състояние и критериите за подбор. Комисията разглежда офертите на допуснатите участници и проверява за съответствието на предложенията с предварително обявените условия.</w:t>
      </w:r>
    </w:p>
    <w:p w:rsidR="00F44B15" w:rsidRPr="00F973C6" w:rsidRDefault="00F44B15" w:rsidP="00411D78">
      <w:pPr>
        <w:numPr>
          <w:ilvl w:val="0"/>
          <w:numId w:val="10"/>
        </w:numPr>
        <w:shd w:val="clear" w:color="auto" w:fill="FFFFFF"/>
        <w:tabs>
          <w:tab w:val="left" w:pos="851"/>
          <w:tab w:val="left" w:pos="993"/>
        </w:tabs>
        <w:spacing w:after="120" w:line="276" w:lineRule="auto"/>
        <w:ind w:left="0"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 xml:space="preserve">Ценовото предложение (Пликът с надпис „Предлагани ценови параметри“) на участник, чиято оферта не отговаря на изискванията на възложителя, не се отваря. </w:t>
      </w:r>
      <w:bookmarkStart w:id="10" w:name="_Hlk5023258"/>
    </w:p>
    <w:p w:rsidR="00F44B15" w:rsidRPr="00F973C6" w:rsidRDefault="00F44B15" w:rsidP="00411D78">
      <w:pPr>
        <w:numPr>
          <w:ilvl w:val="0"/>
          <w:numId w:val="10"/>
        </w:numPr>
        <w:shd w:val="clear" w:color="auto" w:fill="FFFFFF"/>
        <w:tabs>
          <w:tab w:val="left" w:pos="851"/>
          <w:tab w:val="left" w:pos="993"/>
        </w:tabs>
        <w:spacing w:after="120" w:line="276" w:lineRule="auto"/>
        <w:ind w:left="0"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w:t>
      </w:r>
      <w:bookmarkEnd w:id="10"/>
      <w:r w:rsidRPr="00F973C6">
        <w:rPr>
          <w:rFonts w:ascii="Times New Roman" w:hAnsi="Times New Roman" w:cs="Times New Roman"/>
          <w:sz w:val="24"/>
          <w:szCs w:val="24"/>
        </w:rPr>
        <w:t xml:space="preserve"> Комисията обявява резултатите от оценяването на офертите по другите показатели, отваря ценовите предложения и ги оповестява.</w:t>
      </w:r>
    </w:p>
    <w:p w:rsidR="00F44B15" w:rsidRPr="00F973C6" w:rsidRDefault="00F44B15" w:rsidP="00411D78">
      <w:pPr>
        <w:numPr>
          <w:ilvl w:val="0"/>
          <w:numId w:val="10"/>
        </w:numPr>
        <w:shd w:val="clear" w:color="auto" w:fill="FFFFFF"/>
        <w:tabs>
          <w:tab w:val="left" w:pos="851"/>
          <w:tab w:val="left" w:pos="993"/>
        </w:tabs>
        <w:spacing w:after="120" w:line="276" w:lineRule="auto"/>
        <w:ind w:left="0"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Комисията изготвя доклад за резултатите от работата си, който следва да съдържа информацията по чл. 60, ал. 1 от ППЗОП. Докладът на комисията се подписва от всички членове и се предоставя на възложителя за утвърждаване заедно с цялата документация, включително всички документи, изготвени в хода на работа на комисията, като протоколи, мотивите за особените мнения и др.</w:t>
      </w:r>
    </w:p>
    <w:p w:rsidR="00F44B15" w:rsidRPr="00F973C6" w:rsidRDefault="00F44B15" w:rsidP="00411D78">
      <w:pPr>
        <w:numPr>
          <w:ilvl w:val="0"/>
          <w:numId w:val="10"/>
        </w:numPr>
        <w:shd w:val="clear" w:color="auto" w:fill="FFFFFF"/>
        <w:tabs>
          <w:tab w:val="left" w:pos="851"/>
          <w:tab w:val="left" w:pos="993"/>
        </w:tabs>
        <w:spacing w:after="120" w:line="276" w:lineRule="auto"/>
        <w:ind w:left="0"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В 10-дневен срок от получаването на доклада възложителят го утвърждава или го връща на комисията с писмени указания, когато:</w:t>
      </w:r>
    </w:p>
    <w:p w:rsidR="00F44B15" w:rsidRPr="00F973C6" w:rsidRDefault="00F44B15" w:rsidP="00411D78">
      <w:pPr>
        <w:shd w:val="clear" w:color="auto" w:fill="FFFFFF"/>
        <w:tabs>
          <w:tab w:val="left" w:pos="851"/>
          <w:tab w:val="left" w:pos="993"/>
        </w:tabs>
        <w:spacing w:after="120" w:line="276" w:lineRule="auto"/>
        <w:contextualSpacing/>
        <w:jc w:val="both"/>
        <w:rPr>
          <w:rFonts w:ascii="Times New Roman" w:hAnsi="Times New Roman" w:cs="Times New Roman"/>
          <w:sz w:val="24"/>
          <w:szCs w:val="24"/>
        </w:rPr>
      </w:pPr>
      <w:r w:rsidRPr="00F973C6">
        <w:rPr>
          <w:rFonts w:ascii="Times New Roman" w:hAnsi="Times New Roman" w:cs="Times New Roman"/>
          <w:sz w:val="24"/>
          <w:szCs w:val="24"/>
        </w:rPr>
        <w:t>- информацията в него не е достатъчна за вземането на решение за приключване на процедурата, и/или</w:t>
      </w:r>
    </w:p>
    <w:p w:rsidR="00F44B15" w:rsidRPr="00F973C6" w:rsidRDefault="00F44B15" w:rsidP="00411D78">
      <w:pPr>
        <w:shd w:val="clear" w:color="auto" w:fill="FFFFFF"/>
        <w:tabs>
          <w:tab w:val="left" w:pos="851"/>
          <w:tab w:val="left" w:pos="993"/>
        </w:tabs>
        <w:spacing w:after="120" w:line="276" w:lineRule="auto"/>
        <w:contextualSpacing/>
        <w:jc w:val="both"/>
        <w:rPr>
          <w:rFonts w:ascii="Times New Roman" w:hAnsi="Times New Roman" w:cs="Times New Roman"/>
          <w:sz w:val="24"/>
          <w:szCs w:val="24"/>
        </w:rPr>
      </w:pPr>
      <w:r w:rsidRPr="00F973C6">
        <w:rPr>
          <w:rFonts w:ascii="Times New Roman" w:hAnsi="Times New Roman" w:cs="Times New Roman"/>
          <w:sz w:val="24"/>
          <w:szCs w:val="24"/>
        </w:rPr>
        <w:t xml:space="preserve">- констатира нарушение в работата на комисията, което може да бъде отстранено, без това да налага прекратяване на процедурата. </w:t>
      </w:r>
    </w:p>
    <w:p w:rsidR="00F44B15" w:rsidRPr="00F973C6" w:rsidRDefault="00F44B15" w:rsidP="00411D78">
      <w:pPr>
        <w:numPr>
          <w:ilvl w:val="0"/>
          <w:numId w:val="10"/>
        </w:numPr>
        <w:shd w:val="clear" w:color="auto" w:fill="FFFFFF"/>
        <w:tabs>
          <w:tab w:val="left" w:pos="851"/>
          <w:tab w:val="left" w:pos="993"/>
        </w:tabs>
        <w:spacing w:after="120" w:line="276" w:lineRule="auto"/>
        <w:ind w:left="0"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В 10-дневен срок от утвърждаване на доклада възложителят издава решение за определяне на изпълнител или за прекратяване на процедурата.</w:t>
      </w:r>
    </w:p>
    <w:p w:rsidR="00F44B15" w:rsidRPr="00F973C6" w:rsidRDefault="00F44B15" w:rsidP="00411D78">
      <w:pPr>
        <w:shd w:val="clear" w:color="auto" w:fill="FFFFFF"/>
        <w:tabs>
          <w:tab w:val="left" w:pos="851"/>
        </w:tabs>
        <w:spacing w:after="120" w:line="276" w:lineRule="auto"/>
        <w:ind w:left="567"/>
        <w:contextualSpacing/>
        <w:jc w:val="both"/>
        <w:rPr>
          <w:rFonts w:ascii="Times New Roman" w:hAnsi="Times New Roman" w:cs="Times New Roman"/>
          <w:sz w:val="24"/>
          <w:szCs w:val="24"/>
        </w:rPr>
      </w:pPr>
    </w:p>
    <w:p w:rsidR="00F44B15" w:rsidRPr="00F973C6" w:rsidRDefault="00F44B15" w:rsidP="00F973C6">
      <w:pPr>
        <w:pBdr>
          <w:top w:val="single" w:sz="4" w:space="1" w:color="auto"/>
          <w:left w:val="single" w:sz="4" w:space="4" w:color="auto"/>
          <w:bottom w:val="single" w:sz="4" w:space="1" w:color="auto"/>
          <w:right w:val="single" w:sz="4" w:space="4" w:color="auto"/>
        </w:pBdr>
        <w:shd w:val="clear" w:color="auto" w:fill="99CCFF"/>
        <w:spacing w:after="120" w:line="276" w:lineRule="auto"/>
        <w:ind w:firstLine="567"/>
        <w:contextualSpacing/>
        <w:jc w:val="both"/>
        <w:rPr>
          <w:rFonts w:ascii="Times New Roman" w:hAnsi="Times New Roman" w:cs="Times New Roman"/>
          <w:b/>
          <w:sz w:val="24"/>
          <w:szCs w:val="24"/>
        </w:rPr>
      </w:pPr>
      <w:bookmarkStart w:id="11" w:name="_Toc207104647"/>
      <w:bookmarkStart w:id="12" w:name="_Toc223253268"/>
      <w:bookmarkEnd w:id="1"/>
      <w:bookmarkEnd w:id="2"/>
      <w:r w:rsidRPr="00F973C6">
        <w:rPr>
          <w:rFonts w:ascii="Times New Roman" w:hAnsi="Times New Roman" w:cs="Times New Roman"/>
          <w:b/>
          <w:sz w:val="24"/>
          <w:szCs w:val="24"/>
        </w:rPr>
        <w:t>VI. ДОГОВОР ЗА ОБЩЕСТВЕНАТА ПОРЪЧКА. ДОГОВОР ЗА ПОДИЗПЪЛНЕНИЕ</w:t>
      </w:r>
      <w:r w:rsidR="00ED64DA">
        <w:rPr>
          <w:rFonts w:ascii="Times New Roman" w:hAnsi="Times New Roman" w:cs="Times New Roman"/>
          <w:b/>
          <w:sz w:val="24"/>
          <w:szCs w:val="24"/>
        </w:rPr>
        <w:t>.</w:t>
      </w:r>
    </w:p>
    <w:p w:rsidR="00ED64DA" w:rsidRDefault="00ED64DA" w:rsidP="00ED64DA">
      <w:pPr>
        <w:tabs>
          <w:tab w:val="left" w:pos="851"/>
        </w:tabs>
        <w:spacing w:after="120" w:line="276" w:lineRule="auto"/>
        <w:ind w:left="567" w:right="22"/>
        <w:contextualSpacing/>
        <w:jc w:val="both"/>
        <w:rPr>
          <w:rFonts w:ascii="Times New Roman" w:hAnsi="Times New Roman" w:cs="Times New Roman"/>
          <w:sz w:val="24"/>
          <w:szCs w:val="24"/>
        </w:rPr>
      </w:pPr>
    </w:p>
    <w:p w:rsidR="00F44B15" w:rsidRPr="00F973C6" w:rsidRDefault="00F44B15" w:rsidP="00411D78">
      <w:pPr>
        <w:numPr>
          <w:ilvl w:val="0"/>
          <w:numId w:val="11"/>
        </w:numPr>
        <w:tabs>
          <w:tab w:val="left" w:pos="851"/>
        </w:tabs>
        <w:spacing w:after="120" w:line="276" w:lineRule="auto"/>
        <w:ind w:left="0" w:right="22"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След влизането в сила на решението за избор на изпълнител страните уговарят датата и начина за сключване на договора. Възложителят сключва договор за възлагане на обществената поръчка с определения изпълнител, при условие, че при подписване на договора определеният изпълнител:</w:t>
      </w:r>
    </w:p>
    <w:p w:rsidR="00F44B15" w:rsidRPr="00F973C6" w:rsidRDefault="00F44B15" w:rsidP="00411D78">
      <w:pPr>
        <w:numPr>
          <w:ilvl w:val="1"/>
          <w:numId w:val="11"/>
        </w:numPr>
        <w:tabs>
          <w:tab w:val="left" w:pos="993"/>
        </w:tabs>
        <w:spacing w:after="120" w:line="276" w:lineRule="auto"/>
        <w:ind w:left="0" w:right="22"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lastRenderedPageBreak/>
        <w:t xml:space="preserve"> представи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ако има такива</w:t>
      </w:r>
      <w:r w:rsidR="00240F1E" w:rsidRPr="00F973C6">
        <w:rPr>
          <w:rFonts w:ascii="Times New Roman" w:hAnsi="Times New Roman" w:cs="Times New Roman"/>
          <w:sz w:val="24"/>
          <w:szCs w:val="24"/>
          <w:lang w:val="ru-RU"/>
        </w:rPr>
        <w:t>.</w:t>
      </w:r>
    </w:p>
    <w:p w:rsidR="00F44B15" w:rsidRPr="00F973C6" w:rsidRDefault="00F44B15" w:rsidP="00411D78">
      <w:pPr>
        <w:numPr>
          <w:ilvl w:val="1"/>
          <w:numId w:val="11"/>
        </w:numPr>
        <w:tabs>
          <w:tab w:val="left" w:pos="993"/>
        </w:tabs>
        <w:spacing w:after="120" w:line="276" w:lineRule="auto"/>
        <w:ind w:right="22"/>
        <w:contextualSpacing/>
        <w:jc w:val="both"/>
        <w:rPr>
          <w:rFonts w:ascii="Times New Roman" w:hAnsi="Times New Roman" w:cs="Times New Roman"/>
          <w:sz w:val="24"/>
          <w:szCs w:val="24"/>
        </w:rPr>
      </w:pPr>
      <w:r w:rsidRPr="00F973C6">
        <w:rPr>
          <w:rFonts w:ascii="Times New Roman" w:hAnsi="Times New Roman" w:cs="Times New Roman"/>
          <w:sz w:val="24"/>
          <w:szCs w:val="24"/>
        </w:rPr>
        <w:t xml:space="preserve"> Представи определената гаранция за изпълнение на договора</w:t>
      </w:r>
      <w:r w:rsidR="00240F1E" w:rsidRPr="00F973C6">
        <w:rPr>
          <w:rFonts w:ascii="Times New Roman" w:hAnsi="Times New Roman" w:cs="Times New Roman"/>
          <w:sz w:val="24"/>
          <w:szCs w:val="24"/>
          <w:lang w:val="ru-RU"/>
        </w:rPr>
        <w:t>.</w:t>
      </w:r>
    </w:p>
    <w:p w:rsidR="00F44B15" w:rsidRPr="00F973C6" w:rsidRDefault="00F44B15" w:rsidP="00411D78">
      <w:pPr>
        <w:numPr>
          <w:ilvl w:val="1"/>
          <w:numId w:val="11"/>
        </w:numPr>
        <w:tabs>
          <w:tab w:val="left" w:pos="993"/>
        </w:tabs>
        <w:spacing w:after="120" w:line="276" w:lineRule="auto"/>
        <w:ind w:left="0" w:right="22"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постановено от възложителя в условията на обществената поръчка.</w:t>
      </w:r>
    </w:p>
    <w:p w:rsidR="00F44B15" w:rsidRPr="00F973C6" w:rsidRDefault="00F44B15" w:rsidP="00411D78">
      <w:pPr>
        <w:tabs>
          <w:tab w:val="left" w:pos="993"/>
        </w:tabs>
        <w:spacing w:after="120" w:line="276" w:lineRule="auto"/>
        <w:ind w:right="22" w:firstLine="567"/>
        <w:contextualSpacing/>
        <w:jc w:val="both"/>
        <w:rPr>
          <w:rFonts w:ascii="Times New Roman" w:hAnsi="Times New Roman" w:cs="Times New Roman"/>
          <w:i/>
          <w:sz w:val="24"/>
          <w:szCs w:val="24"/>
        </w:rPr>
      </w:pPr>
      <w:r w:rsidRPr="00F973C6">
        <w:rPr>
          <w:rFonts w:ascii="Times New Roman" w:hAnsi="Times New Roman" w:cs="Times New Roman"/>
          <w:i/>
          <w:sz w:val="24"/>
          <w:szCs w:val="24"/>
        </w:rPr>
        <w:t>В случаите по т. 1 възложителят няма право да изисква документи, които вече са му били предоставени, до които има достъп по служебен път или чрез публичен регистър или такива, които могат да бъдат осигурени чрез пряк и безплатен достъп до националните бази данни на държавите членки.</w:t>
      </w:r>
    </w:p>
    <w:p w:rsidR="00F44B15" w:rsidRPr="00F973C6" w:rsidRDefault="00F44B15" w:rsidP="00411D78">
      <w:pPr>
        <w:numPr>
          <w:ilvl w:val="0"/>
          <w:numId w:val="11"/>
        </w:numPr>
        <w:tabs>
          <w:tab w:val="left" w:pos="851"/>
        </w:tabs>
        <w:spacing w:after="120" w:line="276" w:lineRule="auto"/>
        <w:ind w:left="0" w:right="22"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 xml:space="preserve">Възложителят </w:t>
      </w:r>
      <w:r w:rsidRPr="00F973C6">
        <w:rPr>
          <w:rStyle w:val="ala"/>
          <w:rFonts w:ascii="Times New Roman" w:hAnsi="Times New Roman" w:cs="Times New Roman"/>
          <w:sz w:val="24"/>
          <w:szCs w:val="24"/>
        </w:rPr>
        <w:t>не сключва договор, когато участникът, класиран на първо място:</w:t>
      </w:r>
    </w:p>
    <w:p w:rsidR="00F44B15" w:rsidRPr="00F973C6" w:rsidRDefault="00F44B15" w:rsidP="00411D78">
      <w:pPr>
        <w:numPr>
          <w:ilvl w:val="1"/>
          <w:numId w:val="11"/>
        </w:numPr>
        <w:tabs>
          <w:tab w:val="left" w:pos="993"/>
        </w:tabs>
        <w:spacing w:after="120" w:line="276" w:lineRule="auto"/>
        <w:ind w:right="22"/>
        <w:contextualSpacing/>
        <w:jc w:val="both"/>
        <w:rPr>
          <w:rFonts w:ascii="Times New Roman" w:hAnsi="Times New Roman" w:cs="Times New Roman"/>
          <w:sz w:val="24"/>
          <w:szCs w:val="24"/>
        </w:rPr>
      </w:pPr>
      <w:r w:rsidRPr="00F973C6">
        <w:rPr>
          <w:rFonts w:ascii="Times New Roman" w:hAnsi="Times New Roman" w:cs="Times New Roman"/>
          <w:sz w:val="24"/>
          <w:szCs w:val="24"/>
        </w:rPr>
        <w:t xml:space="preserve"> Откаже да сключи договор;</w:t>
      </w:r>
    </w:p>
    <w:p w:rsidR="00F44B15" w:rsidRPr="00F973C6" w:rsidRDefault="00F44B15" w:rsidP="00411D78">
      <w:pPr>
        <w:numPr>
          <w:ilvl w:val="1"/>
          <w:numId w:val="11"/>
        </w:numPr>
        <w:tabs>
          <w:tab w:val="left" w:pos="993"/>
        </w:tabs>
        <w:spacing w:after="120" w:line="276" w:lineRule="auto"/>
        <w:ind w:right="22"/>
        <w:contextualSpacing/>
        <w:jc w:val="both"/>
        <w:rPr>
          <w:rFonts w:ascii="Times New Roman" w:hAnsi="Times New Roman" w:cs="Times New Roman"/>
          <w:sz w:val="24"/>
          <w:szCs w:val="24"/>
        </w:rPr>
      </w:pPr>
      <w:r w:rsidRPr="00F973C6">
        <w:rPr>
          <w:rFonts w:ascii="Times New Roman" w:hAnsi="Times New Roman" w:cs="Times New Roman"/>
          <w:sz w:val="24"/>
          <w:szCs w:val="24"/>
        </w:rPr>
        <w:t xml:space="preserve"> Не изпълни условията по чл. 112, ал. 1 от ЗОП, или</w:t>
      </w:r>
    </w:p>
    <w:p w:rsidR="00F44B15" w:rsidRPr="00F973C6" w:rsidRDefault="00F44B15" w:rsidP="00411D78">
      <w:pPr>
        <w:numPr>
          <w:ilvl w:val="1"/>
          <w:numId w:val="11"/>
        </w:numPr>
        <w:tabs>
          <w:tab w:val="left" w:pos="993"/>
        </w:tabs>
        <w:spacing w:after="120" w:line="276" w:lineRule="auto"/>
        <w:ind w:right="22"/>
        <w:contextualSpacing/>
        <w:jc w:val="both"/>
        <w:rPr>
          <w:rFonts w:ascii="Times New Roman" w:hAnsi="Times New Roman" w:cs="Times New Roman"/>
          <w:sz w:val="24"/>
          <w:szCs w:val="24"/>
        </w:rPr>
      </w:pPr>
      <w:r w:rsidRPr="00F973C6">
        <w:rPr>
          <w:rFonts w:ascii="Times New Roman" w:hAnsi="Times New Roman" w:cs="Times New Roman"/>
          <w:sz w:val="24"/>
          <w:szCs w:val="24"/>
        </w:rPr>
        <w:t xml:space="preserve"> Не докаже, че не са налице основания за отстраняване от процедурата.</w:t>
      </w:r>
    </w:p>
    <w:p w:rsidR="00F44B15" w:rsidRPr="00F973C6" w:rsidRDefault="00F44B15" w:rsidP="00411D78">
      <w:pPr>
        <w:spacing w:after="120" w:line="276" w:lineRule="auto"/>
        <w:ind w:right="22"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rsidR="00F44B15" w:rsidRPr="00F973C6" w:rsidRDefault="00F44B15" w:rsidP="00411D78">
      <w:pPr>
        <w:spacing w:after="120" w:line="276" w:lineRule="auto"/>
        <w:ind w:right="22"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изпълнител в хипотезата на чл. 112, ал. 7, т. 2 от ЗОП.</w:t>
      </w:r>
    </w:p>
    <w:p w:rsidR="00F44B15" w:rsidRPr="00F973C6" w:rsidRDefault="00F44B15" w:rsidP="00411D78">
      <w:pPr>
        <w:spacing w:after="120" w:line="276" w:lineRule="auto"/>
        <w:ind w:right="22"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 xml:space="preserve">Изпълнителят на обществената поръчка сключва договор за подизпълнение с подизпълнителите, посочени в офертата. </w:t>
      </w:r>
    </w:p>
    <w:p w:rsidR="00F44B15" w:rsidRPr="00F973C6" w:rsidRDefault="00F44B15" w:rsidP="00411D78">
      <w:pPr>
        <w:spacing w:after="120" w:line="276" w:lineRule="auto"/>
        <w:ind w:right="22"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Подизпълнителите нямат право да превъзлагат една или повече от дейностите, които са включени в предмета на договора за подизпълнение.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F44B15" w:rsidRPr="00F973C6" w:rsidRDefault="00F44B15" w:rsidP="00411D78">
      <w:pPr>
        <w:spacing w:after="120" w:line="276" w:lineRule="auto"/>
        <w:ind w:right="22" w:firstLine="567"/>
        <w:contextualSpacing/>
        <w:jc w:val="both"/>
        <w:rPr>
          <w:rFonts w:ascii="Times New Roman" w:hAnsi="Times New Roman" w:cs="Times New Roman"/>
          <w:sz w:val="24"/>
          <w:szCs w:val="24"/>
        </w:rPr>
      </w:pPr>
      <w:r w:rsidRPr="00F973C6">
        <w:rPr>
          <w:rFonts w:ascii="Times New Roman" w:hAnsi="Times New Roman" w:cs="Times New Roman"/>
          <w:sz w:val="24"/>
          <w:szCs w:val="24"/>
        </w:rPr>
        <w:t>Договорът се сключва, съгласно приложения към настоящата документация проект на договор.</w:t>
      </w:r>
    </w:p>
    <w:p w:rsidR="00F44B15" w:rsidRPr="00F973C6" w:rsidRDefault="00F44B15" w:rsidP="00411D78">
      <w:pPr>
        <w:autoSpaceDE w:val="0"/>
        <w:autoSpaceDN w:val="0"/>
        <w:spacing w:after="120" w:line="276" w:lineRule="auto"/>
        <w:ind w:firstLine="927"/>
        <w:contextualSpacing/>
        <w:jc w:val="both"/>
        <w:rPr>
          <w:rFonts w:ascii="Times New Roman" w:eastAsia="SimSun" w:hAnsi="Times New Roman" w:cs="Times New Roman"/>
          <w:sz w:val="24"/>
          <w:szCs w:val="24"/>
        </w:rPr>
      </w:pPr>
    </w:p>
    <w:p w:rsidR="00F44B15" w:rsidRPr="00F973C6" w:rsidRDefault="00F44B15" w:rsidP="00876557">
      <w:pPr>
        <w:pBdr>
          <w:top w:val="single" w:sz="4" w:space="1" w:color="auto"/>
          <w:left w:val="single" w:sz="4" w:space="4" w:color="auto"/>
          <w:bottom w:val="single" w:sz="4" w:space="1" w:color="auto"/>
          <w:right w:val="single" w:sz="4" w:space="4" w:color="auto"/>
        </w:pBdr>
        <w:shd w:val="clear" w:color="auto" w:fill="99CCFF"/>
        <w:spacing w:after="120" w:line="276" w:lineRule="auto"/>
        <w:ind w:firstLine="567"/>
        <w:contextualSpacing/>
        <w:jc w:val="both"/>
        <w:rPr>
          <w:rFonts w:ascii="Times New Roman" w:hAnsi="Times New Roman" w:cs="Times New Roman"/>
          <w:b/>
          <w:sz w:val="24"/>
          <w:szCs w:val="24"/>
        </w:rPr>
      </w:pPr>
      <w:r w:rsidRPr="00F973C6">
        <w:rPr>
          <w:rFonts w:ascii="Times New Roman" w:hAnsi="Times New Roman" w:cs="Times New Roman"/>
          <w:b/>
          <w:sz w:val="24"/>
          <w:szCs w:val="24"/>
        </w:rPr>
        <w:t xml:space="preserve">VII. ГАРАНЦИЯ ЗА ИЗПЪЛНЕНИЕ. </w:t>
      </w:r>
    </w:p>
    <w:p w:rsidR="00B43211" w:rsidRPr="00F973C6" w:rsidRDefault="00B43211" w:rsidP="00411D78">
      <w:pPr>
        <w:spacing w:after="120" w:line="276" w:lineRule="auto"/>
        <w:contextualSpacing/>
        <w:jc w:val="both"/>
        <w:rPr>
          <w:rFonts w:ascii="Times New Roman" w:hAnsi="Times New Roman" w:cs="Times New Roman"/>
          <w:sz w:val="24"/>
          <w:szCs w:val="24"/>
        </w:rPr>
      </w:pPr>
      <w:r w:rsidRPr="00F973C6">
        <w:rPr>
          <w:rFonts w:ascii="Times New Roman" w:hAnsi="Times New Roman" w:cs="Times New Roman"/>
          <w:sz w:val="24"/>
          <w:szCs w:val="24"/>
        </w:rPr>
        <w:lastRenderedPageBreak/>
        <w:tab/>
        <w:t>Възложителят изисква от определения изпълнител да предостави гаранция за обезпечаване на изпълнението на договора.</w:t>
      </w:r>
    </w:p>
    <w:p w:rsidR="00B43211" w:rsidRPr="00F973C6" w:rsidRDefault="00B43211" w:rsidP="00411D78">
      <w:pPr>
        <w:spacing w:after="120" w:line="276" w:lineRule="auto"/>
        <w:contextualSpacing/>
        <w:jc w:val="both"/>
        <w:rPr>
          <w:rFonts w:ascii="Times New Roman" w:hAnsi="Times New Roman" w:cs="Times New Roman"/>
          <w:sz w:val="24"/>
          <w:szCs w:val="24"/>
        </w:rPr>
      </w:pPr>
      <w:r w:rsidRPr="00F973C6">
        <w:rPr>
          <w:rFonts w:ascii="Times New Roman" w:hAnsi="Times New Roman" w:cs="Times New Roman"/>
          <w:sz w:val="24"/>
          <w:szCs w:val="24"/>
        </w:rPr>
        <w:tab/>
        <w:t>Гаранцията за изпълнението на договора е 4 /четири/ на сто от стойността на договора, като:</w:t>
      </w:r>
    </w:p>
    <w:p w:rsidR="00B43211" w:rsidRPr="00F973C6" w:rsidRDefault="00B43211" w:rsidP="00411D78">
      <w:pPr>
        <w:numPr>
          <w:ilvl w:val="0"/>
          <w:numId w:val="1"/>
        </w:numPr>
        <w:spacing w:after="120" w:line="276" w:lineRule="auto"/>
        <w:contextualSpacing/>
        <w:jc w:val="both"/>
        <w:rPr>
          <w:rFonts w:ascii="Times New Roman" w:hAnsi="Times New Roman" w:cs="Times New Roman"/>
          <w:sz w:val="24"/>
          <w:szCs w:val="24"/>
        </w:rPr>
      </w:pPr>
      <w:r w:rsidRPr="00F973C6">
        <w:rPr>
          <w:rFonts w:ascii="Times New Roman" w:hAnsi="Times New Roman" w:cs="Times New Roman"/>
          <w:sz w:val="24"/>
          <w:szCs w:val="24"/>
        </w:rPr>
        <w:t>2% (два процента) от стойността на Договора представлява гаранцията за обезпечение на доставката</w:t>
      </w:r>
      <w:r w:rsidR="00240F1E" w:rsidRPr="00F973C6">
        <w:rPr>
          <w:rFonts w:ascii="Times New Roman" w:hAnsi="Times New Roman" w:cs="Times New Roman"/>
          <w:sz w:val="24"/>
          <w:szCs w:val="24"/>
          <w:lang w:val="ru-RU"/>
        </w:rPr>
        <w:t>;</w:t>
      </w:r>
      <w:r w:rsidRPr="00F973C6">
        <w:rPr>
          <w:rFonts w:ascii="Times New Roman" w:hAnsi="Times New Roman" w:cs="Times New Roman"/>
          <w:sz w:val="24"/>
          <w:szCs w:val="24"/>
        </w:rPr>
        <w:t xml:space="preserve"> </w:t>
      </w:r>
    </w:p>
    <w:p w:rsidR="00B43211" w:rsidRPr="00F973C6" w:rsidRDefault="00B43211" w:rsidP="00411D78">
      <w:pPr>
        <w:spacing w:after="120" w:line="276" w:lineRule="auto"/>
        <w:contextualSpacing/>
        <w:jc w:val="both"/>
        <w:rPr>
          <w:rFonts w:ascii="Times New Roman" w:hAnsi="Times New Roman" w:cs="Times New Roman"/>
          <w:sz w:val="24"/>
          <w:szCs w:val="24"/>
        </w:rPr>
      </w:pPr>
      <w:r w:rsidRPr="00F973C6">
        <w:rPr>
          <w:rFonts w:ascii="Times New Roman" w:hAnsi="Times New Roman" w:cs="Times New Roman"/>
          <w:sz w:val="24"/>
          <w:szCs w:val="24"/>
        </w:rPr>
        <w:t xml:space="preserve">и </w:t>
      </w:r>
    </w:p>
    <w:p w:rsidR="00B43211" w:rsidRPr="00F973C6" w:rsidRDefault="00B43211" w:rsidP="00411D78">
      <w:pPr>
        <w:numPr>
          <w:ilvl w:val="0"/>
          <w:numId w:val="1"/>
        </w:numPr>
        <w:spacing w:after="120" w:line="276" w:lineRule="auto"/>
        <w:contextualSpacing/>
        <w:jc w:val="both"/>
        <w:rPr>
          <w:rFonts w:ascii="Times New Roman" w:hAnsi="Times New Roman" w:cs="Times New Roman"/>
          <w:sz w:val="24"/>
          <w:szCs w:val="24"/>
        </w:rPr>
      </w:pPr>
      <w:r w:rsidRPr="00F973C6">
        <w:rPr>
          <w:rFonts w:ascii="Times New Roman" w:hAnsi="Times New Roman" w:cs="Times New Roman"/>
          <w:sz w:val="24"/>
          <w:szCs w:val="24"/>
        </w:rPr>
        <w:t xml:space="preserve">2% (два процента) от стойността на Договора представлява гаранцията за обезпечаване на целия период за гаранционно поддържане.  </w:t>
      </w:r>
    </w:p>
    <w:p w:rsidR="00B43211" w:rsidRPr="00F973C6" w:rsidRDefault="00B43211" w:rsidP="00411D78">
      <w:pPr>
        <w:spacing w:after="120" w:line="276" w:lineRule="auto"/>
        <w:contextualSpacing/>
        <w:jc w:val="both"/>
        <w:rPr>
          <w:rFonts w:ascii="Times New Roman" w:hAnsi="Times New Roman" w:cs="Times New Roman"/>
          <w:sz w:val="24"/>
          <w:szCs w:val="24"/>
        </w:rPr>
      </w:pPr>
      <w:r w:rsidRPr="00F973C6">
        <w:rPr>
          <w:rFonts w:ascii="Times New Roman" w:hAnsi="Times New Roman" w:cs="Times New Roman"/>
          <w:sz w:val="24"/>
          <w:szCs w:val="24"/>
        </w:rPr>
        <w:tab/>
        <w:t>Гаранциите се предоставят в една от следн</w:t>
      </w:r>
      <w:bookmarkStart w:id="13" w:name="_GoBack"/>
      <w:bookmarkEnd w:id="13"/>
      <w:r w:rsidRPr="00F973C6">
        <w:rPr>
          <w:rFonts w:ascii="Times New Roman" w:hAnsi="Times New Roman" w:cs="Times New Roman"/>
          <w:sz w:val="24"/>
          <w:szCs w:val="24"/>
        </w:rPr>
        <w:t>ите форми:</w:t>
      </w:r>
    </w:p>
    <w:p w:rsidR="00240F1E" w:rsidRPr="00F973C6" w:rsidRDefault="00B43211" w:rsidP="00411D78">
      <w:pPr>
        <w:pStyle w:val="a3"/>
        <w:numPr>
          <w:ilvl w:val="0"/>
          <w:numId w:val="25"/>
        </w:numPr>
        <w:spacing w:after="120" w:line="276" w:lineRule="auto"/>
        <w:jc w:val="both"/>
        <w:rPr>
          <w:rFonts w:ascii="Times New Roman" w:hAnsi="Times New Roman" w:cs="Times New Roman"/>
          <w:bCs/>
          <w:iCs/>
          <w:sz w:val="24"/>
          <w:szCs w:val="24"/>
          <w:lang w:val="ru-RU"/>
        </w:rPr>
      </w:pPr>
      <w:r w:rsidRPr="00F973C6">
        <w:rPr>
          <w:rFonts w:ascii="Times New Roman" w:hAnsi="Times New Roman" w:cs="Times New Roman"/>
          <w:sz w:val="24"/>
          <w:szCs w:val="24"/>
        </w:rPr>
        <w:t>парична сума</w:t>
      </w:r>
      <w:r w:rsidRPr="00F973C6">
        <w:rPr>
          <w:rFonts w:ascii="Times New Roman" w:hAnsi="Times New Roman" w:cs="Times New Roman"/>
          <w:iCs/>
          <w:sz w:val="24"/>
          <w:szCs w:val="24"/>
        </w:rPr>
        <w:t xml:space="preserve"> по сметка на Възложителя</w:t>
      </w:r>
      <w:r w:rsidRPr="00F973C6">
        <w:rPr>
          <w:rFonts w:ascii="Times New Roman" w:hAnsi="Times New Roman" w:cs="Times New Roman"/>
          <w:b/>
          <w:i/>
          <w:iCs/>
          <w:sz w:val="24"/>
          <w:szCs w:val="24"/>
        </w:rPr>
        <w:t xml:space="preserve"> - </w:t>
      </w:r>
      <w:r w:rsidRPr="00F973C6">
        <w:rPr>
          <w:rFonts w:ascii="Times New Roman" w:hAnsi="Times New Roman" w:cs="Times New Roman"/>
          <w:bCs/>
          <w:iCs/>
          <w:sz w:val="24"/>
          <w:szCs w:val="24"/>
        </w:rPr>
        <w:t xml:space="preserve">банкова сметка на Община Мадан </w:t>
      </w:r>
    </w:p>
    <w:p w:rsidR="00240F1E" w:rsidRPr="00F973C6" w:rsidRDefault="00B43211" w:rsidP="00411D78">
      <w:pPr>
        <w:spacing w:after="120" w:line="276" w:lineRule="auto"/>
        <w:ind w:left="708"/>
        <w:contextualSpacing/>
        <w:jc w:val="both"/>
        <w:rPr>
          <w:rFonts w:ascii="Times New Roman" w:hAnsi="Times New Roman" w:cs="Times New Roman"/>
          <w:bCs/>
          <w:iCs/>
          <w:sz w:val="24"/>
          <w:szCs w:val="24"/>
          <w:lang w:val="ru-RU"/>
        </w:rPr>
      </w:pPr>
      <w:r w:rsidRPr="00F973C6">
        <w:rPr>
          <w:rFonts w:ascii="Times New Roman" w:hAnsi="Times New Roman" w:cs="Times New Roman"/>
          <w:bCs/>
          <w:iCs/>
          <w:sz w:val="24"/>
          <w:szCs w:val="24"/>
        </w:rPr>
        <w:t xml:space="preserve">Банка: </w:t>
      </w:r>
      <w:r w:rsidRPr="00F973C6">
        <w:rPr>
          <w:rFonts w:ascii="Times New Roman" w:hAnsi="Times New Roman" w:cs="Times New Roman"/>
          <w:b/>
          <w:sz w:val="24"/>
          <w:szCs w:val="24"/>
        </w:rPr>
        <w:t>„Интернешънъл Асет Банк” АД, клон Смолян, офис Мадан</w:t>
      </w:r>
      <w:r w:rsidRPr="00F973C6">
        <w:rPr>
          <w:rFonts w:ascii="Times New Roman" w:hAnsi="Times New Roman" w:cs="Times New Roman"/>
          <w:bCs/>
          <w:iCs/>
          <w:sz w:val="24"/>
          <w:szCs w:val="24"/>
        </w:rPr>
        <w:t xml:space="preserve"> </w:t>
      </w:r>
    </w:p>
    <w:p w:rsidR="00240F1E" w:rsidRPr="00F973C6" w:rsidRDefault="00B43211" w:rsidP="00411D78">
      <w:pPr>
        <w:spacing w:after="120" w:line="276" w:lineRule="auto"/>
        <w:ind w:left="708"/>
        <w:contextualSpacing/>
        <w:jc w:val="both"/>
        <w:rPr>
          <w:rFonts w:ascii="Times New Roman" w:hAnsi="Times New Roman" w:cs="Times New Roman"/>
          <w:bCs/>
          <w:iCs/>
          <w:sz w:val="24"/>
          <w:szCs w:val="24"/>
          <w:lang w:val="ru-RU"/>
        </w:rPr>
      </w:pPr>
      <w:r w:rsidRPr="00F973C6">
        <w:rPr>
          <w:rFonts w:ascii="Times New Roman" w:hAnsi="Times New Roman" w:cs="Times New Roman"/>
          <w:bCs/>
          <w:iCs/>
          <w:sz w:val="24"/>
          <w:szCs w:val="24"/>
        </w:rPr>
        <w:t>IBAN:</w:t>
      </w:r>
      <w:r w:rsidRPr="00F973C6">
        <w:rPr>
          <w:rFonts w:ascii="Times New Roman" w:hAnsi="Times New Roman" w:cs="Times New Roman"/>
          <w:b/>
          <w:sz w:val="24"/>
          <w:szCs w:val="24"/>
          <w:lang w:val="en-US"/>
        </w:rPr>
        <w:t>BG</w:t>
      </w:r>
      <w:r w:rsidRPr="00F973C6">
        <w:rPr>
          <w:rFonts w:ascii="Times New Roman" w:hAnsi="Times New Roman" w:cs="Times New Roman"/>
          <w:b/>
          <w:sz w:val="24"/>
          <w:szCs w:val="24"/>
        </w:rPr>
        <w:t>72</w:t>
      </w:r>
      <w:r w:rsidRPr="00F973C6">
        <w:rPr>
          <w:rFonts w:ascii="Times New Roman" w:hAnsi="Times New Roman" w:cs="Times New Roman"/>
          <w:b/>
          <w:sz w:val="24"/>
          <w:szCs w:val="24"/>
          <w:lang w:val="en-US"/>
        </w:rPr>
        <w:t>IABG</w:t>
      </w:r>
      <w:r w:rsidRPr="00F973C6">
        <w:rPr>
          <w:rFonts w:ascii="Times New Roman" w:hAnsi="Times New Roman" w:cs="Times New Roman"/>
          <w:b/>
          <w:sz w:val="24"/>
          <w:szCs w:val="24"/>
        </w:rPr>
        <w:t xml:space="preserve"> 7491 3378 3836 03</w:t>
      </w:r>
      <w:r w:rsidRPr="00F973C6">
        <w:rPr>
          <w:rFonts w:ascii="Times New Roman" w:hAnsi="Times New Roman" w:cs="Times New Roman"/>
          <w:bCs/>
          <w:iCs/>
          <w:sz w:val="24"/>
          <w:szCs w:val="24"/>
        </w:rPr>
        <w:t xml:space="preserve"> </w:t>
      </w:r>
    </w:p>
    <w:p w:rsidR="00B43211" w:rsidRPr="00F973C6" w:rsidRDefault="00B43211" w:rsidP="00411D78">
      <w:pPr>
        <w:spacing w:after="120" w:line="276" w:lineRule="auto"/>
        <w:ind w:left="708"/>
        <w:contextualSpacing/>
        <w:jc w:val="both"/>
        <w:rPr>
          <w:rFonts w:ascii="Times New Roman" w:hAnsi="Times New Roman" w:cs="Times New Roman"/>
          <w:sz w:val="24"/>
          <w:szCs w:val="24"/>
        </w:rPr>
      </w:pPr>
      <w:r w:rsidRPr="00F973C6">
        <w:rPr>
          <w:rFonts w:ascii="Times New Roman" w:hAnsi="Times New Roman" w:cs="Times New Roman"/>
          <w:bCs/>
          <w:iCs/>
          <w:sz w:val="24"/>
          <w:szCs w:val="24"/>
        </w:rPr>
        <w:t xml:space="preserve">BIC КОД: </w:t>
      </w:r>
      <w:r w:rsidRPr="00F973C6">
        <w:rPr>
          <w:rFonts w:ascii="Times New Roman" w:hAnsi="Times New Roman" w:cs="Times New Roman"/>
          <w:b/>
          <w:sz w:val="24"/>
          <w:szCs w:val="24"/>
          <w:lang w:val="en-US"/>
        </w:rPr>
        <w:t>IABGBGSF</w:t>
      </w:r>
    </w:p>
    <w:p w:rsidR="00B43211" w:rsidRPr="00F973C6" w:rsidRDefault="00B43211" w:rsidP="00411D78">
      <w:pPr>
        <w:spacing w:after="120" w:line="276" w:lineRule="auto"/>
        <w:contextualSpacing/>
        <w:jc w:val="both"/>
        <w:rPr>
          <w:rFonts w:ascii="Times New Roman" w:hAnsi="Times New Roman" w:cs="Times New Roman"/>
          <w:sz w:val="24"/>
          <w:szCs w:val="24"/>
          <w:lang w:val="ru-RU"/>
        </w:rPr>
      </w:pPr>
      <w:r w:rsidRPr="00F973C6">
        <w:rPr>
          <w:rFonts w:ascii="Times New Roman" w:hAnsi="Times New Roman" w:cs="Times New Roman"/>
          <w:sz w:val="24"/>
          <w:szCs w:val="24"/>
        </w:rPr>
        <w:tab/>
        <w:t xml:space="preserve">2. банкова гаранция в полза на Възложителя - </w:t>
      </w:r>
      <w:r w:rsidRPr="00F973C6">
        <w:rPr>
          <w:rFonts w:ascii="Times New Roman" w:hAnsi="Times New Roman" w:cs="Times New Roman"/>
          <w:iCs/>
          <w:sz w:val="24"/>
          <w:szCs w:val="24"/>
        </w:rPr>
        <w:t>същата трябва да бъде неотменима и безусловна, с възможност да се усвои изцяло или на части, със срок на валидност на съответната гаранция, определен в договора за изпълнение</w:t>
      </w:r>
      <w:r w:rsidR="00240F1E" w:rsidRPr="00F973C6">
        <w:rPr>
          <w:rFonts w:ascii="Times New Roman" w:hAnsi="Times New Roman" w:cs="Times New Roman"/>
          <w:iCs/>
          <w:sz w:val="24"/>
          <w:szCs w:val="24"/>
          <w:lang w:val="ru-RU"/>
        </w:rPr>
        <w:t>.</w:t>
      </w:r>
    </w:p>
    <w:p w:rsidR="00B43211" w:rsidRPr="00F973C6" w:rsidRDefault="00B43211" w:rsidP="00411D78">
      <w:pPr>
        <w:spacing w:after="120" w:line="276" w:lineRule="auto"/>
        <w:contextualSpacing/>
        <w:jc w:val="both"/>
        <w:rPr>
          <w:rFonts w:ascii="Times New Roman" w:hAnsi="Times New Roman" w:cs="Times New Roman"/>
          <w:sz w:val="24"/>
          <w:szCs w:val="24"/>
          <w:lang w:val="ru-RU"/>
        </w:rPr>
      </w:pPr>
      <w:r w:rsidRPr="00F973C6">
        <w:rPr>
          <w:rFonts w:ascii="Times New Roman" w:hAnsi="Times New Roman" w:cs="Times New Roman"/>
          <w:sz w:val="24"/>
          <w:szCs w:val="24"/>
        </w:rPr>
        <w:tab/>
        <w:t>3. застраховка, която обезпечава изпълнението чрез покритие на отговорността на изпълнителя</w:t>
      </w:r>
      <w:r w:rsidRPr="00F973C6">
        <w:rPr>
          <w:rFonts w:ascii="Times New Roman" w:hAnsi="Times New Roman" w:cs="Times New Roman"/>
          <w:iCs/>
          <w:sz w:val="24"/>
          <w:szCs w:val="24"/>
        </w:rPr>
        <w:t xml:space="preserve"> със срок на валидност на съответната гаранция, определен в договора за изпълнение</w:t>
      </w:r>
      <w:r w:rsidR="00240F1E" w:rsidRPr="00F973C6">
        <w:rPr>
          <w:rFonts w:ascii="Times New Roman" w:hAnsi="Times New Roman" w:cs="Times New Roman"/>
          <w:sz w:val="24"/>
          <w:szCs w:val="24"/>
          <w:lang w:val="ru-RU"/>
        </w:rPr>
        <w:t>.</w:t>
      </w:r>
    </w:p>
    <w:p w:rsidR="00B43211" w:rsidRPr="00F973C6" w:rsidRDefault="00B43211" w:rsidP="00411D78">
      <w:pPr>
        <w:spacing w:after="120" w:line="276" w:lineRule="auto"/>
        <w:contextualSpacing/>
        <w:jc w:val="both"/>
        <w:rPr>
          <w:rFonts w:ascii="Times New Roman" w:hAnsi="Times New Roman" w:cs="Times New Roman"/>
          <w:sz w:val="24"/>
          <w:szCs w:val="24"/>
        </w:rPr>
      </w:pPr>
      <w:r w:rsidRPr="00F973C6">
        <w:rPr>
          <w:rFonts w:ascii="Times New Roman" w:hAnsi="Times New Roman" w:cs="Times New Roman"/>
          <w:sz w:val="24"/>
          <w:szCs w:val="24"/>
        </w:rPr>
        <w:tab/>
        <w:t>Участникът, определен за изпълнител, избира сам формата на гаранцията за изпълнение.</w:t>
      </w:r>
    </w:p>
    <w:p w:rsidR="00B43211" w:rsidRPr="00F973C6" w:rsidRDefault="00B43211" w:rsidP="00411D78">
      <w:pPr>
        <w:spacing w:after="120" w:line="276" w:lineRule="auto"/>
        <w:contextualSpacing/>
        <w:jc w:val="both"/>
        <w:rPr>
          <w:rFonts w:ascii="Times New Roman" w:hAnsi="Times New Roman" w:cs="Times New Roman"/>
          <w:sz w:val="24"/>
          <w:szCs w:val="24"/>
        </w:rPr>
      </w:pPr>
      <w:r w:rsidRPr="00F973C6">
        <w:rPr>
          <w:rFonts w:ascii="Times New Roman" w:hAnsi="Times New Roman" w:cs="Times New Roman"/>
          <w:sz w:val="24"/>
          <w:szCs w:val="24"/>
        </w:rPr>
        <w:tab/>
        <w:t xml:space="preserve">Паричната сума или банковата гаранция може да се предостави от името на изпълнителя за сметка на трето лице - гарант. </w:t>
      </w:r>
    </w:p>
    <w:p w:rsidR="00B43211" w:rsidRPr="00F973C6" w:rsidRDefault="00B43211" w:rsidP="00411D78">
      <w:pPr>
        <w:spacing w:after="120" w:line="276" w:lineRule="auto"/>
        <w:contextualSpacing/>
        <w:jc w:val="both"/>
        <w:rPr>
          <w:rFonts w:ascii="Times New Roman" w:hAnsi="Times New Roman" w:cs="Times New Roman"/>
          <w:sz w:val="24"/>
          <w:szCs w:val="24"/>
        </w:rPr>
      </w:pPr>
      <w:r w:rsidRPr="00F973C6">
        <w:rPr>
          <w:rFonts w:ascii="Times New Roman" w:hAnsi="Times New Roman" w:cs="Times New Roman"/>
          <w:sz w:val="24"/>
          <w:szCs w:val="24"/>
        </w:rPr>
        <w:tab/>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B43211" w:rsidRPr="00F973C6" w:rsidRDefault="00B43211" w:rsidP="00411D78">
      <w:pPr>
        <w:spacing w:after="120" w:line="276" w:lineRule="auto"/>
        <w:contextualSpacing/>
        <w:jc w:val="both"/>
        <w:rPr>
          <w:rFonts w:ascii="Times New Roman" w:hAnsi="Times New Roman" w:cs="Times New Roman"/>
          <w:sz w:val="24"/>
          <w:szCs w:val="24"/>
        </w:rPr>
      </w:pPr>
      <w:r w:rsidRPr="00F973C6">
        <w:rPr>
          <w:rFonts w:ascii="Times New Roman" w:hAnsi="Times New Roman" w:cs="Times New Roman"/>
          <w:sz w:val="24"/>
          <w:szCs w:val="24"/>
        </w:rPr>
        <w:tab/>
        <w:t>Условията и сроковете за задържане или освобождаване на гаранцията за изпълнение се уредени в договора за обществена поръчка.</w:t>
      </w:r>
    </w:p>
    <w:p w:rsidR="00F44B15" w:rsidRPr="00F973C6" w:rsidRDefault="00B43211" w:rsidP="00411D78">
      <w:pPr>
        <w:spacing w:after="120" w:line="276" w:lineRule="auto"/>
        <w:contextualSpacing/>
        <w:jc w:val="both"/>
        <w:rPr>
          <w:rFonts w:ascii="Times New Roman" w:hAnsi="Times New Roman" w:cs="Times New Roman"/>
          <w:sz w:val="24"/>
          <w:szCs w:val="24"/>
          <w:lang w:val="ru-RU"/>
        </w:rPr>
      </w:pPr>
      <w:r w:rsidRPr="00F973C6">
        <w:rPr>
          <w:rFonts w:ascii="Times New Roman" w:hAnsi="Times New Roman" w:cs="Times New Roman"/>
          <w:bCs/>
          <w:sz w:val="24"/>
          <w:szCs w:val="24"/>
        </w:rPr>
        <w:tab/>
        <w:t>Банковите разходи по откриването на гаранциите са за сметка на участниците. Разходите по евентуалното им усвояване - за сметка на възложителя. Участникът трябва да предвиди и заплати своите такси по откриване и обслужване на гаранциите така, че размерът й да не бъде по-малък от определения в настоящата поръчка</w:t>
      </w:r>
      <w:r w:rsidR="00240F1E" w:rsidRPr="00F973C6">
        <w:rPr>
          <w:rFonts w:ascii="Times New Roman" w:hAnsi="Times New Roman" w:cs="Times New Roman"/>
          <w:bCs/>
          <w:sz w:val="24"/>
          <w:szCs w:val="24"/>
          <w:lang w:val="ru-RU"/>
        </w:rPr>
        <w:t>.</w:t>
      </w:r>
    </w:p>
    <w:p w:rsidR="00ED64DA" w:rsidRDefault="00ED64DA" w:rsidP="00ED64DA">
      <w:pPr>
        <w:spacing w:after="120" w:line="276" w:lineRule="auto"/>
        <w:ind w:firstLine="567"/>
        <w:contextualSpacing/>
        <w:jc w:val="both"/>
        <w:rPr>
          <w:rFonts w:ascii="Times New Roman" w:hAnsi="Times New Roman" w:cs="Times New Roman"/>
          <w:b/>
          <w:i/>
          <w:sz w:val="24"/>
          <w:szCs w:val="24"/>
        </w:rPr>
      </w:pPr>
    </w:p>
    <w:p w:rsidR="00F44B15" w:rsidRPr="00F973C6" w:rsidRDefault="00F44B15" w:rsidP="00ED64DA">
      <w:pPr>
        <w:spacing w:after="120" w:line="276" w:lineRule="auto"/>
        <w:ind w:firstLine="567"/>
        <w:contextualSpacing/>
        <w:jc w:val="both"/>
        <w:rPr>
          <w:rFonts w:ascii="Times New Roman" w:eastAsia="Microsoft YaHei" w:hAnsi="Times New Roman" w:cs="Times New Roman"/>
          <w:b/>
          <w:i/>
          <w:sz w:val="24"/>
          <w:szCs w:val="24"/>
        </w:rPr>
      </w:pPr>
      <w:r w:rsidRPr="00F973C6">
        <w:rPr>
          <w:rFonts w:ascii="Times New Roman" w:hAnsi="Times New Roman" w:cs="Times New Roman"/>
          <w:b/>
          <w:i/>
          <w:sz w:val="24"/>
          <w:szCs w:val="24"/>
        </w:rPr>
        <w:t>ВАЖНО!!!</w:t>
      </w:r>
      <w:r w:rsidR="00ED64DA">
        <w:rPr>
          <w:rFonts w:ascii="Times New Roman" w:hAnsi="Times New Roman" w:cs="Times New Roman"/>
          <w:b/>
          <w:i/>
          <w:sz w:val="24"/>
          <w:szCs w:val="24"/>
        </w:rPr>
        <w:t xml:space="preserve"> </w:t>
      </w:r>
      <w:r w:rsidRPr="00F973C6">
        <w:rPr>
          <w:rFonts w:ascii="Times New Roman" w:eastAsia="Microsoft YaHei" w:hAnsi="Times New Roman" w:cs="Times New Roman"/>
          <w:b/>
          <w:i/>
          <w:sz w:val="24"/>
          <w:szCs w:val="24"/>
        </w:rPr>
        <w:t>За всички неуредени въпроси в настоящата документация за участие ще се прилагат разпоредбите на ЗОП, ППЗОП и другите действащи нормативни актове, свързани с предмета на обществената поръчка.</w:t>
      </w:r>
    </w:p>
    <w:p w:rsidR="00F44B15" w:rsidRPr="00F973C6" w:rsidRDefault="00F44B15" w:rsidP="00411D78">
      <w:pPr>
        <w:autoSpaceDE w:val="0"/>
        <w:spacing w:after="120" w:line="276" w:lineRule="auto"/>
        <w:ind w:firstLine="567"/>
        <w:contextualSpacing/>
        <w:jc w:val="both"/>
        <w:rPr>
          <w:rFonts w:ascii="Times New Roman" w:hAnsi="Times New Roman" w:cs="Times New Roman"/>
          <w:b/>
          <w:bCs/>
          <w:i/>
          <w:iCs/>
          <w:sz w:val="24"/>
          <w:szCs w:val="24"/>
        </w:rPr>
      </w:pPr>
      <w:r w:rsidRPr="00F973C6">
        <w:rPr>
          <w:rFonts w:ascii="Times New Roman" w:hAnsi="Times New Roman" w:cs="Times New Roman"/>
          <w:b/>
          <w:bCs/>
          <w:i/>
          <w:iCs/>
          <w:sz w:val="24"/>
          <w:szCs w:val="24"/>
        </w:rPr>
        <w:lastRenderedPageBreak/>
        <w:t>При наличие на условия и/или указания, в настоящата документация, които противоречат на действащите разпоредби на ЗОП и ППЗОП, се прилагат разпоредбите на Закона и Правилника за прилагането му.</w:t>
      </w:r>
    </w:p>
    <w:p w:rsidR="00F44B15" w:rsidRPr="00F973C6" w:rsidRDefault="00F44B15" w:rsidP="00411D78">
      <w:pPr>
        <w:autoSpaceDE w:val="0"/>
        <w:spacing w:after="120" w:line="276" w:lineRule="auto"/>
        <w:ind w:firstLine="567"/>
        <w:contextualSpacing/>
        <w:jc w:val="both"/>
        <w:rPr>
          <w:rFonts w:ascii="Times New Roman" w:hAnsi="Times New Roman" w:cs="Times New Roman"/>
          <w:b/>
          <w:bCs/>
          <w:i/>
          <w:iCs/>
          <w:sz w:val="24"/>
          <w:szCs w:val="24"/>
        </w:rPr>
      </w:pPr>
      <w:r w:rsidRPr="00F973C6">
        <w:rPr>
          <w:rFonts w:ascii="Times New Roman" w:hAnsi="Times New Roman" w:cs="Times New Roman"/>
          <w:b/>
          <w:bCs/>
          <w:i/>
          <w:iCs/>
          <w:sz w:val="24"/>
          <w:szCs w:val="24"/>
        </w:rPr>
        <w:t>При наличие на разлики и/или допълнения между обявлението или документацията за валидно се счита посоченото в обявлението за обществената поръчка.</w:t>
      </w:r>
    </w:p>
    <w:p w:rsidR="00F44B15" w:rsidRPr="00F973C6" w:rsidRDefault="00F44B15" w:rsidP="00411D78">
      <w:pPr>
        <w:tabs>
          <w:tab w:val="left" w:pos="2268"/>
        </w:tabs>
        <w:autoSpaceDE w:val="0"/>
        <w:autoSpaceDN w:val="0"/>
        <w:adjustRightInd w:val="0"/>
        <w:spacing w:after="120" w:line="276" w:lineRule="auto"/>
        <w:contextualSpacing/>
        <w:rPr>
          <w:rFonts w:ascii="Times New Roman" w:hAnsi="Times New Roman" w:cs="Times New Roman"/>
          <w:b/>
          <w:bCs/>
          <w:iCs/>
          <w:sz w:val="24"/>
          <w:szCs w:val="24"/>
        </w:rPr>
      </w:pPr>
    </w:p>
    <w:p w:rsidR="00F44B15" w:rsidRPr="00876557" w:rsidRDefault="00F44B15" w:rsidP="00876557">
      <w:pPr>
        <w:pBdr>
          <w:top w:val="single" w:sz="4" w:space="1" w:color="auto"/>
          <w:left w:val="single" w:sz="4" w:space="4" w:color="auto"/>
          <w:bottom w:val="single" w:sz="4" w:space="1" w:color="auto"/>
          <w:right w:val="single" w:sz="4" w:space="4" w:color="auto"/>
        </w:pBdr>
        <w:shd w:val="clear" w:color="auto" w:fill="99CCFF"/>
        <w:spacing w:after="120" w:line="276" w:lineRule="auto"/>
        <w:ind w:firstLine="567"/>
        <w:contextualSpacing/>
        <w:jc w:val="both"/>
        <w:rPr>
          <w:rFonts w:ascii="Times New Roman" w:hAnsi="Times New Roman" w:cs="Times New Roman"/>
          <w:b/>
          <w:sz w:val="24"/>
          <w:szCs w:val="24"/>
        </w:rPr>
      </w:pPr>
      <w:r w:rsidRPr="00876557">
        <w:rPr>
          <w:rFonts w:ascii="Times New Roman" w:hAnsi="Times New Roman" w:cs="Times New Roman"/>
          <w:b/>
          <w:sz w:val="24"/>
          <w:szCs w:val="24"/>
        </w:rPr>
        <w:tab/>
      </w:r>
      <w:r w:rsidRPr="00F973C6">
        <w:rPr>
          <w:rFonts w:ascii="Times New Roman" w:hAnsi="Times New Roman" w:cs="Times New Roman"/>
          <w:b/>
          <w:sz w:val="24"/>
          <w:szCs w:val="24"/>
        </w:rPr>
        <w:t>VIII. ОБРАЗЦИ НА ДОКУМЕНТИ (приложени в отделен файл)</w:t>
      </w:r>
      <w:r w:rsidR="00240F1E" w:rsidRPr="00876557">
        <w:rPr>
          <w:rFonts w:ascii="Times New Roman" w:hAnsi="Times New Roman" w:cs="Times New Roman"/>
          <w:b/>
          <w:sz w:val="24"/>
          <w:szCs w:val="24"/>
        </w:rPr>
        <w:t>.</w:t>
      </w:r>
    </w:p>
    <w:p w:rsidR="00F44B15" w:rsidRPr="00F973C6" w:rsidRDefault="00F44B15" w:rsidP="00411D78">
      <w:pPr>
        <w:spacing w:after="120" w:line="276" w:lineRule="auto"/>
        <w:contextualSpacing/>
        <w:jc w:val="both"/>
        <w:rPr>
          <w:rFonts w:ascii="Times New Roman" w:hAnsi="Times New Roman" w:cs="Times New Roman"/>
          <w:b/>
          <w:sz w:val="24"/>
          <w:szCs w:val="24"/>
        </w:rPr>
      </w:pPr>
    </w:p>
    <w:p w:rsidR="00F44B15" w:rsidRPr="00876557" w:rsidRDefault="00F44B15" w:rsidP="00876557">
      <w:pPr>
        <w:pBdr>
          <w:top w:val="single" w:sz="4" w:space="1" w:color="auto"/>
          <w:left w:val="single" w:sz="4" w:space="4" w:color="auto"/>
          <w:bottom w:val="single" w:sz="4" w:space="1" w:color="auto"/>
          <w:right w:val="single" w:sz="4" w:space="4" w:color="auto"/>
        </w:pBdr>
        <w:shd w:val="clear" w:color="auto" w:fill="99CCFF"/>
        <w:spacing w:after="120" w:line="276" w:lineRule="auto"/>
        <w:ind w:firstLine="567"/>
        <w:contextualSpacing/>
        <w:jc w:val="both"/>
        <w:rPr>
          <w:rFonts w:ascii="Times New Roman" w:hAnsi="Times New Roman" w:cs="Times New Roman"/>
          <w:b/>
          <w:sz w:val="24"/>
          <w:szCs w:val="24"/>
        </w:rPr>
      </w:pPr>
      <w:r w:rsidRPr="00F973C6">
        <w:rPr>
          <w:rFonts w:ascii="Times New Roman" w:hAnsi="Times New Roman" w:cs="Times New Roman"/>
          <w:b/>
          <w:sz w:val="24"/>
          <w:szCs w:val="24"/>
        </w:rPr>
        <w:tab/>
        <w:t>ІХ. ТЕХНИЧЕСКА СПЕЦИФИКАЦИЯ (приложена в отделен файл)</w:t>
      </w:r>
      <w:bookmarkEnd w:id="11"/>
      <w:bookmarkEnd w:id="12"/>
      <w:r w:rsidR="00240F1E" w:rsidRPr="00876557">
        <w:rPr>
          <w:rFonts w:ascii="Times New Roman" w:hAnsi="Times New Roman" w:cs="Times New Roman"/>
          <w:b/>
          <w:sz w:val="24"/>
          <w:szCs w:val="24"/>
        </w:rPr>
        <w:t>.</w:t>
      </w:r>
    </w:p>
    <w:p w:rsidR="00F44B15" w:rsidRPr="00F973C6" w:rsidRDefault="00F44B15" w:rsidP="00411D78">
      <w:pPr>
        <w:spacing w:after="120" w:line="276" w:lineRule="auto"/>
        <w:contextualSpacing/>
        <w:jc w:val="both"/>
        <w:rPr>
          <w:rFonts w:ascii="Times New Roman" w:hAnsi="Times New Roman" w:cs="Times New Roman"/>
          <w:b/>
          <w:sz w:val="24"/>
          <w:szCs w:val="24"/>
        </w:rPr>
      </w:pPr>
    </w:p>
    <w:p w:rsidR="00F44B15" w:rsidRPr="00876557" w:rsidRDefault="00F44B15" w:rsidP="00876557">
      <w:pPr>
        <w:pBdr>
          <w:top w:val="single" w:sz="4" w:space="1" w:color="auto"/>
          <w:left w:val="single" w:sz="4" w:space="4" w:color="auto"/>
          <w:bottom w:val="single" w:sz="4" w:space="1" w:color="auto"/>
          <w:right w:val="single" w:sz="4" w:space="4" w:color="auto"/>
        </w:pBdr>
        <w:shd w:val="clear" w:color="auto" w:fill="99CCFF"/>
        <w:spacing w:after="120" w:line="276" w:lineRule="auto"/>
        <w:ind w:firstLine="567"/>
        <w:contextualSpacing/>
        <w:jc w:val="both"/>
        <w:rPr>
          <w:rFonts w:ascii="Times New Roman" w:hAnsi="Times New Roman" w:cs="Times New Roman"/>
          <w:b/>
          <w:sz w:val="24"/>
          <w:szCs w:val="24"/>
        </w:rPr>
      </w:pPr>
      <w:r w:rsidRPr="00F973C6">
        <w:rPr>
          <w:rFonts w:ascii="Times New Roman" w:hAnsi="Times New Roman" w:cs="Times New Roman"/>
          <w:b/>
          <w:sz w:val="24"/>
          <w:szCs w:val="24"/>
        </w:rPr>
        <w:tab/>
        <w:t>Х. МЕТОДИКА ЗА ОПРЕДЕЛЯНЕ НА КОМПЛЕКСНАТА ОЦЕНКА НА ОФЕРТИТЕ НА УЧАСТНИЦИТЕ (приложена в отделен файл)</w:t>
      </w:r>
      <w:r w:rsidR="00240F1E" w:rsidRPr="00876557">
        <w:rPr>
          <w:rFonts w:ascii="Times New Roman" w:hAnsi="Times New Roman" w:cs="Times New Roman"/>
          <w:b/>
          <w:sz w:val="24"/>
          <w:szCs w:val="24"/>
        </w:rPr>
        <w:t>.</w:t>
      </w:r>
    </w:p>
    <w:p w:rsidR="00D852D4" w:rsidRPr="00F973C6" w:rsidRDefault="00D852D4" w:rsidP="00411D78">
      <w:pPr>
        <w:framePr w:h="384" w:wrap="notBeside" w:vAnchor="text" w:hAnchor="text" w:xAlign="right" w:y="1"/>
        <w:spacing w:after="120" w:line="276" w:lineRule="auto"/>
        <w:contextualSpacing/>
        <w:jc w:val="right"/>
        <w:rPr>
          <w:rFonts w:ascii="Times New Roman" w:hAnsi="Times New Roman" w:cs="Times New Roman"/>
          <w:sz w:val="24"/>
          <w:szCs w:val="24"/>
          <w:lang w:eastAsia="bg-BG"/>
        </w:rPr>
      </w:pPr>
    </w:p>
    <w:p w:rsidR="00311706" w:rsidRDefault="00311706" w:rsidP="00411D78">
      <w:pPr>
        <w:spacing w:after="120" w:line="276" w:lineRule="auto"/>
        <w:contextualSpacing/>
        <w:rPr>
          <w:i/>
          <w:iCs/>
          <w:sz w:val="23"/>
          <w:szCs w:val="23"/>
          <w:lang w:val="en-US"/>
        </w:rPr>
      </w:pPr>
    </w:p>
    <w:p w:rsidR="00311706" w:rsidRDefault="00311706" w:rsidP="00411D78">
      <w:pPr>
        <w:spacing w:after="120" w:line="276" w:lineRule="auto"/>
        <w:contextualSpacing/>
        <w:rPr>
          <w:i/>
          <w:iCs/>
          <w:sz w:val="23"/>
          <w:szCs w:val="23"/>
          <w:lang w:val="en-US"/>
        </w:rPr>
      </w:pPr>
    </w:p>
    <w:p w:rsidR="003C097E" w:rsidRPr="00311706" w:rsidRDefault="00311706" w:rsidP="00411D78">
      <w:pPr>
        <w:spacing w:after="120" w:line="276" w:lineRule="auto"/>
        <w:contextualSpacing/>
        <w:rPr>
          <w:rFonts w:ascii="Times New Roman" w:hAnsi="Times New Roman" w:cs="Times New Roman"/>
          <w:b/>
          <w:sz w:val="24"/>
          <w:szCs w:val="24"/>
        </w:rPr>
      </w:pPr>
      <w:r w:rsidRPr="00311706">
        <w:rPr>
          <w:rFonts w:ascii="Times New Roman" w:hAnsi="Times New Roman" w:cs="Times New Roman"/>
          <w:b/>
          <w:i/>
          <w:iCs/>
          <w:sz w:val="23"/>
          <w:szCs w:val="23"/>
        </w:rPr>
        <w:t>* Забележка: Налице са положени  подпис и печат от възложителя, като същите са заличени на основание чл.36а, ал.3 от ЗОП.</w:t>
      </w:r>
    </w:p>
    <w:p w:rsidR="00961465" w:rsidRPr="00F973C6" w:rsidRDefault="00961465" w:rsidP="00411D78">
      <w:pPr>
        <w:spacing w:after="120" w:line="276" w:lineRule="auto"/>
        <w:contextualSpacing/>
        <w:rPr>
          <w:rFonts w:ascii="Times New Roman" w:hAnsi="Times New Roman" w:cs="Times New Roman"/>
          <w:sz w:val="24"/>
          <w:szCs w:val="24"/>
        </w:rPr>
      </w:pPr>
    </w:p>
    <w:p w:rsidR="00A47645" w:rsidRPr="00F973C6" w:rsidRDefault="00A47645" w:rsidP="00411D78">
      <w:pPr>
        <w:spacing w:after="120" w:line="276" w:lineRule="auto"/>
        <w:contextualSpacing/>
        <w:rPr>
          <w:rFonts w:ascii="Times New Roman" w:hAnsi="Times New Roman" w:cs="Times New Roman"/>
          <w:sz w:val="24"/>
          <w:szCs w:val="24"/>
        </w:rPr>
      </w:pPr>
    </w:p>
    <w:p w:rsidR="00A47645" w:rsidRPr="00F973C6" w:rsidRDefault="00A47645" w:rsidP="00411D78">
      <w:pPr>
        <w:spacing w:after="120" w:line="276" w:lineRule="auto"/>
        <w:contextualSpacing/>
        <w:rPr>
          <w:rFonts w:ascii="Times New Roman" w:hAnsi="Times New Roman" w:cs="Times New Roman"/>
          <w:sz w:val="24"/>
          <w:szCs w:val="24"/>
        </w:rPr>
      </w:pPr>
    </w:p>
    <w:p w:rsidR="00A47645" w:rsidRPr="00F973C6" w:rsidRDefault="00A47645" w:rsidP="00411D78">
      <w:pPr>
        <w:spacing w:after="120" w:line="276" w:lineRule="auto"/>
        <w:contextualSpacing/>
        <w:rPr>
          <w:rFonts w:ascii="Times New Roman" w:hAnsi="Times New Roman" w:cs="Times New Roman"/>
          <w:sz w:val="24"/>
          <w:szCs w:val="24"/>
        </w:rPr>
      </w:pPr>
    </w:p>
    <w:p w:rsidR="00A47645" w:rsidRPr="00F973C6" w:rsidRDefault="00A47645" w:rsidP="00411D78">
      <w:pPr>
        <w:spacing w:after="120" w:line="276" w:lineRule="auto"/>
        <w:contextualSpacing/>
        <w:rPr>
          <w:rFonts w:ascii="Times New Roman" w:hAnsi="Times New Roman" w:cs="Times New Roman"/>
          <w:sz w:val="24"/>
          <w:szCs w:val="24"/>
        </w:rPr>
      </w:pPr>
    </w:p>
    <w:p w:rsidR="00A47645" w:rsidRPr="00F973C6" w:rsidRDefault="00A47645" w:rsidP="00411D78">
      <w:pPr>
        <w:spacing w:after="120" w:line="276" w:lineRule="auto"/>
        <w:contextualSpacing/>
        <w:rPr>
          <w:rFonts w:ascii="Times New Roman" w:hAnsi="Times New Roman" w:cs="Times New Roman"/>
          <w:sz w:val="24"/>
          <w:szCs w:val="24"/>
        </w:rPr>
      </w:pPr>
    </w:p>
    <w:p w:rsidR="00A47645" w:rsidRPr="00F973C6" w:rsidRDefault="00A47645" w:rsidP="00411D78">
      <w:pPr>
        <w:spacing w:after="120" w:line="276" w:lineRule="auto"/>
        <w:contextualSpacing/>
        <w:rPr>
          <w:rFonts w:ascii="Times New Roman" w:hAnsi="Times New Roman" w:cs="Times New Roman"/>
          <w:sz w:val="24"/>
          <w:szCs w:val="24"/>
        </w:rPr>
      </w:pPr>
    </w:p>
    <w:p w:rsidR="00A47645" w:rsidRPr="00F973C6" w:rsidRDefault="00A47645" w:rsidP="00411D78">
      <w:pPr>
        <w:spacing w:after="120" w:line="276" w:lineRule="auto"/>
        <w:contextualSpacing/>
        <w:rPr>
          <w:rFonts w:ascii="Times New Roman" w:hAnsi="Times New Roman" w:cs="Times New Roman"/>
          <w:sz w:val="24"/>
          <w:szCs w:val="24"/>
        </w:rPr>
      </w:pPr>
    </w:p>
    <w:sectPr w:rsidR="00A47645" w:rsidRPr="00F973C6" w:rsidSect="003E5A2C">
      <w:headerReference w:type="default" r:id="rId14"/>
      <w:footerReference w:type="default" r:id="rId15"/>
      <w:pgSz w:w="11906" w:h="16838"/>
      <w:pgMar w:top="1417" w:right="991" w:bottom="993" w:left="1560" w:header="708" w:footer="12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6AD" w:rsidRDefault="009106AD" w:rsidP="008C26BD">
      <w:pPr>
        <w:spacing w:after="0" w:line="240" w:lineRule="auto"/>
      </w:pPr>
      <w:r>
        <w:separator/>
      </w:r>
    </w:p>
  </w:endnote>
  <w:endnote w:type="continuationSeparator" w:id="1">
    <w:p w:rsidR="009106AD" w:rsidRDefault="009106AD" w:rsidP="008C26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HebarU">
    <w:altName w:val="Courier New"/>
    <w:charset w:val="00"/>
    <w:family w:val="auto"/>
    <w:pitch w:val="variable"/>
    <w:sig w:usb0="00000001"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imok">
    <w:altName w:val="Arial"/>
    <w:charset w:val="00"/>
    <w:family w:val="auto"/>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MS Minngs">
    <w:altName w:val="MS Gothic"/>
    <w:panose1 w:val="00000000000000000000"/>
    <w:charset w:val="80"/>
    <w:family w:val="roman"/>
    <w:notTrueType/>
    <w:pitch w:val="fixed"/>
    <w:sig w:usb0="00000000"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Calibri Light">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D78" w:rsidRDefault="001A0437">
    <w:pPr>
      <w:pStyle w:val="ab"/>
    </w:pPr>
    <w:r>
      <w:rPr>
        <w:noProof/>
      </w:rPr>
      <w:pict>
        <v:group id="_x0000_s4097" style="position:absolute;margin-left:0;margin-top:0;width:532.9pt;height:53pt;z-index:251660288;mso-position-horizontal:left;mso-position-horizontal-relative:page;mso-position-vertical:top;mso-position-vertical-relative:bottom-margin-area" coordorigin="15,14415" coordsize="10658,1060">
          <v:shapetype id="_x0000_t32" coordsize="21600,21600" o:spt="32" o:oned="t" path="m,l21600,21600e" filled="f">
            <v:path arrowok="t" fillok="f" o:connecttype="none"/>
            <o:lock v:ext="edit" shapetype="t"/>
          </v:shapetype>
          <v:shape id="_x0000_s4098" type="#_x0000_t32" style="position:absolute;left:15;top:14415;width:10171;height:1057" o:connectortype="straight" strokecolor="#adccea [1620]"/>
          <v:oval id="_x0000_s4099" style="position:absolute;left:9657;top:14459;width:1016;height:1016" fillcolor="#adccea [1620]" stroked="f"/>
          <v:oval id="_x0000_s4100" style="position:absolute;left:9733;top:14568;width:908;height:904" fillcolor="#d6e6f4 [820]" stroked="f"/>
          <v:oval id="_x0000_s4101" style="position:absolute;left:9802;top:14688;width:783;height:784;v-text-anchor:middle" fillcolor="#84b3df [2420]" stroked="f">
            <v:textbox style="mso-next-textbox:#_x0000_s4101">
              <w:txbxContent>
                <w:p w:rsidR="00411D78" w:rsidRDefault="001A0437">
                  <w:pPr>
                    <w:pStyle w:val="a9"/>
                    <w:jc w:val="center"/>
                    <w:rPr>
                      <w:color w:val="FFFFFF" w:themeColor="background1"/>
                    </w:rPr>
                  </w:pPr>
                  <w:fldSimple w:instr=" PAGE   \* MERGEFORMAT ">
                    <w:r w:rsidR="00311706" w:rsidRPr="00311706">
                      <w:rPr>
                        <w:noProof/>
                        <w:color w:val="FFFFFF" w:themeColor="background1"/>
                      </w:rPr>
                      <w:t>1</w:t>
                    </w:r>
                  </w:fldSimple>
                </w:p>
              </w:txbxContent>
            </v:textbox>
          </v:oval>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6AD" w:rsidRDefault="009106AD" w:rsidP="008C26BD">
      <w:pPr>
        <w:spacing w:after="0" w:line="240" w:lineRule="auto"/>
      </w:pPr>
      <w:r>
        <w:separator/>
      </w:r>
    </w:p>
  </w:footnote>
  <w:footnote w:type="continuationSeparator" w:id="1">
    <w:p w:rsidR="009106AD" w:rsidRDefault="009106AD" w:rsidP="008C26BD">
      <w:pPr>
        <w:spacing w:after="0" w:line="240" w:lineRule="auto"/>
      </w:pPr>
      <w:r>
        <w:continuationSeparator/>
      </w:r>
    </w:p>
  </w:footnote>
  <w:footnote w:id="2">
    <w:p w:rsidR="00A42810" w:rsidRDefault="00A42810" w:rsidP="00EF7CE2">
      <w:pPr>
        <w:pStyle w:val="a5"/>
        <w:jc w:val="both"/>
      </w:pPr>
      <w:r>
        <w:rPr>
          <w:rStyle w:val="a7"/>
        </w:rPr>
        <w:footnoteRef/>
      </w:r>
      <w:r>
        <w:t xml:space="preserve"> </w:t>
      </w:r>
      <w:r w:rsidRPr="00ED32F6">
        <w:t xml:space="preserve">т. 3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w:t>
      </w:r>
      <w:r w:rsidR="00EF7CE2" w:rsidRPr="00EF7CE2">
        <w:rPr>
          <w:lang w:val="ru-RU"/>
        </w:rPr>
        <w:t xml:space="preserve"> </w:t>
      </w:r>
      <w:r w:rsidRPr="00ED32F6">
        <w:t>50 000 лв.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06" w:type="dxa"/>
      <w:jc w:val="center"/>
      <w:tblBorders>
        <w:bottom w:val="single" w:sz="4" w:space="0" w:color="auto"/>
      </w:tblBorders>
      <w:tblLook w:val="00A0"/>
    </w:tblPr>
    <w:tblGrid>
      <w:gridCol w:w="2791"/>
      <w:gridCol w:w="5969"/>
      <w:gridCol w:w="2346"/>
    </w:tblGrid>
    <w:tr w:rsidR="00A42810" w:rsidRPr="006E2696" w:rsidTr="009251E9">
      <w:trPr>
        <w:cantSplit/>
        <w:trHeight w:val="1134"/>
        <w:jc w:val="center"/>
      </w:trPr>
      <w:tc>
        <w:tcPr>
          <w:tcW w:w="2802" w:type="dxa"/>
          <w:tcBorders>
            <w:top w:val="nil"/>
            <w:left w:val="nil"/>
            <w:bottom w:val="single" w:sz="4" w:space="0" w:color="auto"/>
            <w:right w:val="nil"/>
          </w:tcBorders>
          <w:vAlign w:val="center"/>
          <w:hideMark/>
        </w:tcPr>
        <w:p w:rsidR="00A42810" w:rsidRPr="006E2696" w:rsidRDefault="00A42810" w:rsidP="008C26BD">
          <w:pPr>
            <w:tabs>
              <w:tab w:val="center" w:pos="4536"/>
              <w:tab w:val="right" w:pos="8680"/>
            </w:tabs>
            <w:spacing w:after="30" w:line="276" w:lineRule="auto"/>
            <w:jc w:val="center"/>
            <w:rPr>
              <w:rFonts w:ascii="Arial" w:eastAsia="MS Mincho" w:hAnsi="Arial" w:cs="Arial"/>
              <w:sz w:val="20"/>
              <w:szCs w:val="20"/>
              <w:lang w:eastAsia="fr-FR"/>
            </w:rPr>
          </w:pPr>
          <w:r w:rsidRPr="006E2696">
            <w:rPr>
              <w:rFonts w:ascii="Arial" w:eastAsia="MS Mincho" w:hAnsi="Arial" w:cs="Arial"/>
              <w:noProof/>
              <w:sz w:val="20"/>
              <w:szCs w:val="20"/>
              <w:lang w:eastAsia="bg-BG"/>
            </w:rPr>
            <w:drawing>
              <wp:inline distT="0" distB="0" distL="0" distR="0">
                <wp:extent cx="1028700" cy="695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8700" cy="695325"/>
                        </a:xfrm>
                        <a:prstGeom prst="rect">
                          <a:avLst/>
                        </a:prstGeom>
                        <a:noFill/>
                        <a:ln>
                          <a:noFill/>
                        </a:ln>
                      </pic:spPr>
                    </pic:pic>
                  </a:graphicData>
                </a:graphic>
              </wp:inline>
            </w:drawing>
          </w:r>
        </w:p>
        <w:p w:rsidR="00A42810" w:rsidRPr="006E2696" w:rsidRDefault="00A42810" w:rsidP="008C26BD">
          <w:pPr>
            <w:spacing w:after="200" w:line="276" w:lineRule="auto"/>
            <w:jc w:val="center"/>
            <w:rPr>
              <w:rFonts w:ascii="Arial" w:eastAsia="Calibri" w:hAnsi="Arial" w:cs="Arial"/>
              <w:b/>
              <w:sz w:val="18"/>
              <w:szCs w:val="18"/>
              <w:lang w:eastAsia="fr-FR"/>
            </w:rPr>
          </w:pPr>
          <w:r w:rsidRPr="006E2696">
            <w:rPr>
              <w:rFonts w:ascii="Arial" w:eastAsia="MS Mincho" w:hAnsi="Arial" w:cs="Arial"/>
              <w:b/>
              <w:sz w:val="18"/>
              <w:szCs w:val="18"/>
              <w:lang w:eastAsia="fr-FR"/>
            </w:rPr>
            <w:t>ЕВРОПЕЙСКИ СЪЮЗ</w:t>
          </w:r>
        </w:p>
        <w:p w:rsidR="00A42810" w:rsidRPr="006E2696" w:rsidRDefault="00A42810" w:rsidP="008C26BD">
          <w:pPr>
            <w:spacing w:after="200" w:line="276" w:lineRule="auto"/>
            <w:jc w:val="center"/>
            <w:rPr>
              <w:rFonts w:ascii="Arial Narrow" w:eastAsia="MS Mincho" w:hAnsi="Arial Narrow" w:cs="Arial Narrow"/>
            </w:rPr>
          </w:pPr>
          <w:r w:rsidRPr="006E2696">
            <w:rPr>
              <w:rFonts w:ascii="Arial" w:eastAsia="MS Mincho" w:hAnsi="Arial" w:cs="Arial"/>
              <w:b/>
              <w:sz w:val="18"/>
              <w:szCs w:val="18"/>
              <w:lang w:eastAsia="fr-FR"/>
            </w:rPr>
            <w:t>ЕВРОПЕЙСКИ ФОНД ЗА РЕГИОНАЛНО РАЗВИТИЕ</w:t>
          </w:r>
        </w:p>
      </w:tc>
      <w:tc>
        <w:tcPr>
          <w:tcW w:w="6025" w:type="dxa"/>
          <w:tcBorders>
            <w:top w:val="nil"/>
            <w:left w:val="nil"/>
            <w:bottom w:val="single" w:sz="4" w:space="0" w:color="auto"/>
            <w:right w:val="nil"/>
          </w:tcBorders>
          <w:vAlign w:val="center"/>
          <w:hideMark/>
        </w:tcPr>
        <w:p w:rsidR="00A42810" w:rsidRPr="006E2696" w:rsidRDefault="00A42810" w:rsidP="008C26BD">
          <w:pPr>
            <w:overflowPunct w:val="0"/>
            <w:autoSpaceDE w:val="0"/>
            <w:autoSpaceDN w:val="0"/>
            <w:adjustRightInd w:val="0"/>
            <w:spacing w:after="0" w:line="240" w:lineRule="auto"/>
            <w:ind w:left="-93"/>
            <w:jc w:val="center"/>
            <w:textAlignment w:val="baseline"/>
            <w:rPr>
              <w:rFonts w:ascii="Arial Narrow" w:eastAsia="MS Mincho" w:hAnsi="Arial Narrow" w:cs="Arial"/>
              <w:sz w:val="16"/>
              <w:szCs w:val="16"/>
            </w:rPr>
          </w:pPr>
          <w:r w:rsidRPr="006E2696">
            <w:rPr>
              <w:rFonts w:ascii="Arial Narrow" w:eastAsia="MS Mincho" w:hAnsi="Arial Narrow" w:cs="Arial"/>
              <w:sz w:val="16"/>
              <w:szCs w:val="16"/>
            </w:rPr>
            <w:t xml:space="preserve">Административен договор за предоставяне на БФП №BG16M1OP002-2.002-0015-C01 </w:t>
          </w:r>
        </w:p>
        <w:p w:rsidR="00A42810" w:rsidRPr="006E2696" w:rsidRDefault="00A42810" w:rsidP="008C26BD">
          <w:pPr>
            <w:overflowPunct w:val="0"/>
            <w:autoSpaceDE w:val="0"/>
            <w:autoSpaceDN w:val="0"/>
            <w:adjustRightInd w:val="0"/>
            <w:spacing w:after="0" w:line="240" w:lineRule="auto"/>
            <w:ind w:left="-93"/>
            <w:jc w:val="center"/>
            <w:textAlignment w:val="baseline"/>
            <w:rPr>
              <w:rFonts w:ascii="Arial Narrow" w:eastAsia="Calibri" w:hAnsi="Arial Narrow" w:cs="Arial"/>
              <w:sz w:val="16"/>
              <w:szCs w:val="16"/>
              <w:lang w:val="ru-RU"/>
            </w:rPr>
          </w:pPr>
          <w:r w:rsidRPr="006E2696">
            <w:rPr>
              <w:rFonts w:ascii="Arial Narrow" w:eastAsia="MS Mincho" w:hAnsi="Arial Narrow" w:cs="Arial"/>
              <w:sz w:val="16"/>
              <w:szCs w:val="16"/>
            </w:rPr>
            <w:t>за изпълнение на проект №BG16M1OP002-2.002-0015 „Проектиране и изграждане на компостираща инсталация и на инсталация за предварително третиране на битови отпадъци на територията на РДБО Мадан, за общините Мадан, Златоград и Неделино“ по процедура чрез директно предоставяне № BG16M1OP002-2.002 „Комбинирана процедура за проектиране и изграждане на компостиращи инсталации и на инсталации за предварително третиране на битови отпадъци“, по приоритетна ос 2 „Отпадъци” на Оперативна програма „Околна среда 2014-2020г.“,  съфинансирана от Европейския фонд за регионално развитие на Европейския съюз и Държавния бюджет на Република България, Конкретен Бенефициент                            Община Мадан – водеща община  и общини партньори – Златоград и Неделино</w:t>
          </w:r>
          <w:r w:rsidRPr="006E2696">
            <w:rPr>
              <w:rFonts w:ascii="Arial Narrow" w:eastAsia="MS Mincho" w:hAnsi="Arial Narrow" w:cs="Arial"/>
              <w:sz w:val="16"/>
              <w:szCs w:val="16"/>
              <w:lang w:val="ru-RU"/>
            </w:rPr>
            <w:t>.</w:t>
          </w:r>
        </w:p>
        <w:p w:rsidR="00A42810" w:rsidRPr="006E2696" w:rsidRDefault="001A0437" w:rsidP="008C26BD">
          <w:pPr>
            <w:tabs>
              <w:tab w:val="center" w:pos="4536"/>
              <w:tab w:val="right" w:pos="9072"/>
            </w:tabs>
            <w:spacing w:after="0" w:line="256" w:lineRule="auto"/>
            <w:jc w:val="center"/>
            <w:rPr>
              <w:rFonts w:ascii="Arial Narrow" w:eastAsia="MS Mincho" w:hAnsi="Arial Narrow" w:cs="Times New Roman"/>
              <w:sz w:val="20"/>
              <w:szCs w:val="20"/>
            </w:rPr>
          </w:pPr>
          <w:hyperlink r:id="rId2" w:history="1">
            <w:r w:rsidR="00A42810" w:rsidRPr="006E2696">
              <w:rPr>
                <w:rFonts w:ascii="Arial Narrow" w:eastAsia="MS Mincho" w:hAnsi="Arial Narrow" w:cs="Arial Narrow"/>
                <w:color w:val="0000FF"/>
                <w:sz w:val="16"/>
                <w:szCs w:val="16"/>
                <w:u w:val="single"/>
              </w:rPr>
              <w:t>www.eufunds.bg</w:t>
            </w:r>
          </w:hyperlink>
        </w:p>
      </w:tc>
      <w:tc>
        <w:tcPr>
          <w:tcW w:w="2279" w:type="dxa"/>
          <w:tcBorders>
            <w:top w:val="nil"/>
            <w:left w:val="nil"/>
            <w:bottom w:val="single" w:sz="4" w:space="0" w:color="auto"/>
            <w:right w:val="nil"/>
          </w:tcBorders>
          <w:vAlign w:val="center"/>
          <w:hideMark/>
        </w:tcPr>
        <w:p w:rsidR="00A42810" w:rsidRPr="006E2696" w:rsidRDefault="00A42810" w:rsidP="008C26BD">
          <w:pPr>
            <w:spacing w:after="200" w:line="276" w:lineRule="auto"/>
            <w:jc w:val="center"/>
            <w:rPr>
              <w:rFonts w:ascii="Tahoma" w:eastAsia="MS Mincho" w:hAnsi="Tahoma" w:cs="Tahoma"/>
              <w:noProof/>
            </w:rPr>
          </w:pPr>
          <w:r w:rsidRPr="006E2696">
            <w:rPr>
              <w:rFonts w:ascii="Calibri" w:eastAsia="MS Mincho" w:hAnsi="Calibri" w:cs="Times New Roman"/>
              <w:noProof/>
              <w:sz w:val="20"/>
              <w:szCs w:val="20"/>
              <w:lang w:eastAsia="bg-BG"/>
            </w:rPr>
            <w:drawing>
              <wp:inline distT="0" distB="0" distL="0" distR="0">
                <wp:extent cx="1352550" cy="1076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2550" cy="1076325"/>
                        </a:xfrm>
                        <a:prstGeom prst="rect">
                          <a:avLst/>
                        </a:prstGeom>
                        <a:noFill/>
                        <a:ln>
                          <a:noFill/>
                        </a:ln>
                      </pic:spPr>
                    </pic:pic>
                  </a:graphicData>
                </a:graphic>
              </wp:inline>
            </w:drawing>
          </w:r>
        </w:p>
        <w:p w:rsidR="00A42810" w:rsidRPr="00F46F26" w:rsidRDefault="00A42810" w:rsidP="008C26BD">
          <w:pPr>
            <w:spacing w:after="200" w:line="276" w:lineRule="auto"/>
            <w:jc w:val="center"/>
            <w:rPr>
              <w:rFonts w:ascii="Arial Narrow" w:eastAsia="MS Mincho" w:hAnsi="Arial Narrow" w:cs="Arial Narrow"/>
              <w:b/>
              <w:sz w:val="18"/>
              <w:szCs w:val="18"/>
              <w:u w:val="single"/>
            </w:rPr>
          </w:pPr>
        </w:p>
      </w:tc>
    </w:tr>
  </w:tbl>
  <w:p w:rsidR="00A42810" w:rsidRPr="00411D78" w:rsidRDefault="00A42810">
    <w:pPr>
      <w:pStyle w:val="a9"/>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4"/>
      <w:lvlText w:val="%1."/>
      <w:lvlJc w:val="left"/>
      <w:pPr>
        <w:tabs>
          <w:tab w:val="num" w:pos="1492"/>
        </w:tabs>
        <w:ind w:left="1492" w:hanging="360"/>
      </w:pPr>
    </w:lvl>
  </w:abstractNum>
  <w:abstractNum w:abstractNumId="1">
    <w:nsid w:val="07E62A63"/>
    <w:multiLevelType w:val="singleLevel"/>
    <w:tmpl w:val="C3005B38"/>
    <w:lvl w:ilvl="0">
      <w:start w:val="1"/>
      <w:numFmt w:val="upperRoman"/>
      <w:pStyle w:val="7"/>
      <w:lvlText w:val="%1."/>
      <w:lvlJc w:val="left"/>
      <w:pPr>
        <w:tabs>
          <w:tab w:val="num" w:pos="720"/>
        </w:tabs>
        <w:ind w:left="720" w:hanging="720"/>
      </w:pPr>
    </w:lvl>
  </w:abstractNum>
  <w:abstractNum w:abstractNumId="2">
    <w:nsid w:val="14CF7DA7"/>
    <w:multiLevelType w:val="hybridMultilevel"/>
    <w:tmpl w:val="B71A0AB2"/>
    <w:lvl w:ilvl="0" w:tplc="036CBFC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179A263B"/>
    <w:multiLevelType w:val="hybridMultilevel"/>
    <w:tmpl w:val="D7CC3496"/>
    <w:lvl w:ilvl="0" w:tplc="9D36975E">
      <w:start w:val="1"/>
      <w:numFmt w:val="decimal"/>
      <w:lvlText w:val="%1."/>
      <w:lvlJc w:val="left"/>
      <w:pPr>
        <w:ind w:left="1494" w:hanging="360"/>
      </w:pPr>
      <w:rPr>
        <w:rFonts w:hint="default"/>
      </w:rPr>
    </w:lvl>
    <w:lvl w:ilvl="1" w:tplc="04020019">
      <w:start w:val="1"/>
      <w:numFmt w:val="lowerLetter"/>
      <w:lvlText w:val="%2."/>
      <w:lvlJc w:val="left"/>
      <w:pPr>
        <w:ind w:left="2214" w:hanging="360"/>
      </w:pPr>
    </w:lvl>
    <w:lvl w:ilvl="2" w:tplc="B1E66CB4">
      <w:start w:val="3"/>
      <w:numFmt w:val="decimal"/>
      <w:lvlText w:val="(%3)"/>
      <w:lvlJc w:val="left"/>
      <w:pPr>
        <w:ind w:left="3114" w:hanging="360"/>
      </w:pPr>
      <w:rPr>
        <w:rFonts w:hint="default"/>
        <w:b/>
      </w:r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5">
    <w:nsid w:val="19E75E77"/>
    <w:multiLevelType w:val="multilevel"/>
    <w:tmpl w:val="5C86170C"/>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BCB5117"/>
    <w:multiLevelType w:val="hybridMultilevel"/>
    <w:tmpl w:val="B046DE1C"/>
    <w:lvl w:ilvl="0" w:tplc="D876D486">
      <w:start w:val="1"/>
      <w:numFmt w:val="bullet"/>
      <w:suff w:val="space"/>
      <w:lvlText w:val=""/>
      <w:lvlJc w:val="left"/>
      <w:pPr>
        <w:ind w:left="928"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353D2EE7"/>
    <w:multiLevelType w:val="hybridMultilevel"/>
    <w:tmpl w:val="95A4229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91F0679"/>
    <w:multiLevelType w:val="singleLevel"/>
    <w:tmpl w:val="3FF64CB6"/>
    <w:lvl w:ilvl="0">
      <w:start w:val="1"/>
      <w:numFmt w:val="decimal"/>
      <w:lvlText w:val="2.%1."/>
      <w:legacy w:legacy="1" w:legacySpace="0" w:legacyIndent="398"/>
      <w:lvlJc w:val="left"/>
      <w:rPr>
        <w:rFonts w:ascii="Times New Roman" w:hAnsi="Times New Roman" w:cs="Times New Roman" w:hint="default"/>
        <w:b/>
      </w:rPr>
    </w:lvl>
  </w:abstractNum>
  <w:abstractNum w:abstractNumId="1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1">
    <w:nsid w:val="42A56518"/>
    <w:multiLevelType w:val="hybridMultilevel"/>
    <w:tmpl w:val="F63C1C84"/>
    <w:lvl w:ilvl="0" w:tplc="697641B4">
      <w:numFmt w:val="bullet"/>
      <w:lvlText w:val="-"/>
      <w:lvlJc w:val="left"/>
      <w:pPr>
        <w:ind w:left="1428" w:hanging="360"/>
      </w:pPr>
      <w:rPr>
        <w:rFonts w:ascii="Times New Roman" w:eastAsia="SimSun" w:hAnsi="Times New Roman" w:cs="Times New Roman" w:hint="default"/>
        <w:lang w:val="bg-BG"/>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2">
    <w:nsid w:val="4512012A"/>
    <w:multiLevelType w:val="multilevel"/>
    <w:tmpl w:val="FDAC32BC"/>
    <w:lvl w:ilvl="0">
      <w:start w:val="1"/>
      <w:numFmt w:val="decimal"/>
      <w:lvlText w:val="%1."/>
      <w:lvlJc w:val="left"/>
      <w:pPr>
        <w:ind w:left="1062" w:hanging="360"/>
      </w:pPr>
      <w:rPr>
        <w:rFonts w:hint="default"/>
        <w:b/>
        <w:color w:val="000000"/>
        <w:sz w:val="24"/>
      </w:rPr>
    </w:lvl>
    <w:lvl w:ilvl="1">
      <w:start w:val="4"/>
      <w:numFmt w:val="decimal"/>
      <w:isLgl/>
      <w:lvlText w:val="%1.%2."/>
      <w:lvlJc w:val="left"/>
      <w:pPr>
        <w:ind w:left="1062" w:hanging="360"/>
      </w:pPr>
      <w:rPr>
        <w:rFonts w:hint="default"/>
        <w:b/>
      </w:rPr>
    </w:lvl>
    <w:lvl w:ilvl="2">
      <w:start w:val="1"/>
      <w:numFmt w:val="decimal"/>
      <w:isLgl/>
      <w:lvlText w:val="%1.%2.%3."/>
      <w:lvlJc w:val="left"/>
      <w:pPr>
        <w:ind w:left="1422" w:hanging="720"/>
      </w:pPr>
      <w:rPr>
        <w:rFonts w:hint="default"/>
      </w:rPr>
    </w:lvl>
    <w:lvl w:ilvl="3">
      <w:start w:val="1"/>
      <w:numFmt w:val="decimal"/>
      <w:isLgl/>
      <w:lvlText w:val="%1.%2.%3.%4."/>
      <w:lvlJc w:val="left"/>
      <w:pPr>
        <w:ind w:left="1422" w:hanging="720"/>
      </w:pPr>
      <w:rPr>
        <w:rFonts w:hint="default"/>
      </w:rPr>
    </w:lvl>
    <w:lvl w:ilvl="4">
      <w:start w:val="1"/>
      <w:numFmt w:val="decimal"/>
      <w:isLgl/>
      <w:lvlText w:val="%1.%2.%3.%4.%5."/>
      <w:lvlJc w:val="left"/>
      <w:pPr>
        <w:ind w:left="1782" w:hanging="1080"/>
      </w:pPr>
      <w:rPr>
        <w:rFonts w:hint="default"/>
      </w:rPr>
    </w:lvl>
    <w:lvl w:ilvl="5">
      <w:start w:val="1"/>
      <w:numFmt w:val="decimal"/>
      <w:isLgl/>
      <w:lvlText w:val="%1.%2.%3.%4.%5.%6."/>
      <w:lvlJc w:val="left"/>
      <w:pPr>
        <w:ind w:left="1782"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42" w:hanging="1440"/>
      </w:pPr>
      <w:rPr>
        <w:rFonts w:hint="default"/>
      </w:rPr>
    </w:lvl>
    <w:lvl w:ilvl="8">
      <w:start w:val="1"/>
      <w:numFmt w:val="decimal"/>
      <w:isLgl/>
      <w:lvlText w:val="%1.%2.%3.%4.%5.%6.%7.%8.%9."/>
      <w:lvlJc w:val="left"/>
      <w:pPr>
        <w:ind w:left="2502" w:hanging="1800"/>
      </w:pPr>
      <w:rPr>
        <w:rFonts w:hint="default"/>
      </w:rPr>
    </w:lvl>
  </w:abstractNum>
  <w:abstractNum w:abstractNumId="13">
    <w:nsid w:val="48262769"/>
    <w:multiLevelType w:val="multilevel"/>
    <w:tmpl w:val="608097CA"/>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5">
    <w:nsid w:val="5BE17F90"/>
    <w:multiLevelType w:val="hybridMultilevel"/>
    <w:tmpl w:val="405EB718"/>
    <w:name w:val="Bullet 4"/>
    <w:lvl w:ilvl="0" w:tplc="FFFFFFFF">
      <w:start w:val="1"/>
      <w:numFmt w:val="decimal"/>
      <w:lvlText w:val="%1."/>
      <w:lvlJc w:val="left"/>
      <w:pPr>
        <w:ind w:left="720"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7">
    <w:nsid w:val="5CCD67B7"/>
    <w:multiLevelType w:val="hybridMultilevel"/>
    <w:tmpl w:val="7FC63EB2"/>
    <w:lvl w:ilvl="0" w:tplc="8EAE0A8A">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8">
    <w:nsid w:val="62C60155"/>
    <w:multiLevelType w:val="singleLevel"/>
    <w:tmpl w:val="7E3E7988"/>
    <w:lvl w:ilvl="0">
      <w:start w:val="10"/>
      <w:numFmt w:val="decimal"/>
      <w:lvlText w:val="1.%1."/>
      <w:legacy w:legacy="1" w:legacySpace="0" w:legacyIndent="484"/>
      <w:lvlJc w:val="left"/>
      <w:rPr>
        <w:rFonts w:ascii="Times New Roman" w:hAnsi="Times New Roman" w:cs="Times New Roman" w:hint="default"/>
        <w:b/>
      </w:rPr>
    </w:lvl>
  </w:abstractNum>
  <w:abstractNum w:abstractNumId="19">
    <w:nsid w:val="66B16A5E"/>
    <w:multiLevelType w:val="hybridMultilevel"/>
    <w:tmpl w:val="AA2E1E00"/>
    <w:lvl w:ilvl="0" w:tplc="09E88EFA">
      <w:start w:val="5"/>
      <w:numFmt w:val="decimal"/>
      <w:suff w:val="space"/>
      <w:lvlText w:val="%1."/>
      <w:lvlJc w:val="left"/>
      <w:pPr>
        <w:ind w:left="1070" w:hanging="360"/>
      </w:pPr>
      <w:rPr>
        <w:rFonts w:cs="Times New Roman" w:hint="default"/>
        <w:b/>
      </w:rPr>
    </w:lvl>
    <w:lvl w:ilvl="1" w:tplc="04020019" w:tentative="1">
      <w:start w:val="1"/>
      <w:numFmt w:val="lowerLetter"/>
      <w:lvlText w:val="%2."/>
      <w:lvlJc w:val="left"/>
      <w:pPr>
        <w:ind w:left="1608" w:hanging="360"/>
      </w:pPr>
      <w:rPr>
        <w:rFonts w:cs="Times New Roman"/>
      </w:rPr>
    </w:lvl>
    <w:lvl w:ilvl="2" w:tplc="0402001B" w:tentative="1">
      <w:start w:val="1"/>
      <w:numFmt w:val="lowerRoman"/>
      <w:lvlText w:val="%3."/>
      <w:lvlJc w:val="right"/>
      <w:pPr>
        <w:ind w:left="2328" w:hanging="180"/>
      </w:pPr>
      <w:rPr>
        <w:rFonts w:cs="Times New Roman"/>
      </w:rPr>
    </w:lvl>
    <w:lvl w:ilvl="3" w:tplc="0402000F" w:tentative="1">
      <w:start w:val="1"/>
      <w:numFmt w:val="decimal"/>
      <w:lvlText w:val="%4."/>
      <w:lvlJc w:val="left"/>
      <w:pPr>
        <w:ind w:left="3048" w:hanging="360"/>
      </w:pPr>
      <w:rPr>
        <w:rFonts w:cs="Times New Roman"/>
      </w:rPr>
    </w:lvl>
    <w:lvl w:ilvl="4" w:tplc="04020019" w:tentative="1">
      <w:start w:val="1"/>
      <w:numFmt w:val="lowerLetter"/>
      <w:lvlText w:val="%5."/>
      <w:lvlJc w:val="left"/>
      <w:pPr>
        <w:ind w:left="3768" w:hanging="360"/>
      </w:pPr>
      <w:rPr>
        <w:rFonts w:cs="Times New Roman"/>
      </w:rPr>
    </w:lvl>
    <w:lvl w:ilvl="5" w:tplc="0402001B" w:tentative="1">
      <w:start w:val="1"/>
      <w:numFmt w:val="lowerRoman"/>
      <w:lvlText w:val="%6."/>
      <w:lvlJc w:val="right"/>
      <w:pPr>
        <w:ind w:left="4488" w:hanging="180"/>
      </w:pPr>
      <w:rPr>
        <w:rFonts w:cs="Times New Roman"/>
      </w:rPr>
    </w:lvl>
    <w:lvl w:ilvl="6" w:tplc="0402000F" w:tentative="1">
      <w:start w:val="1"/>
      <w:numFmt w:val="decimal"/>
      <w:lvlText w:val="%7."/>
      <w:lvlJc w:val="left"/>
      <w:pPr>
        <w:ind w:left="5208" w:hanging="360"/>
      </w:pPr>
      <w:rPr>
        <w:rFonts w:cs="Times New Roman"/>
      </w:rPr>
    </w:lvl>
    <w:lvl w:ilvl="7" w:tplc="04020019" w:tentative="1">
      <w:start w:val="1"/>
      <w:numFmt w:val="lowerLetter"/>
      <w:lvlText w:val="%8."/>
      <w:lvlJc w:val="left"/>
      <w:pPr>
        <w:ind w:left="5928" w:hanging="360"/>
      </w:pPr>
      <w:rPr>
        <w:rFonts w:cs="Times New Roman"/>
      </w:rPr>
    </w:lvl>
    <w:lvl w:ilvl="8" w:tplc="0402001B" w:tentative="1">
      <w:start w:val="1"/>
      <w:numFmt w:val="lowerRoman"/>
      <w:lvlText w:val="%9."/>
      <w:lvlJc w:val="right"/>
      <w:pPr>
        <w:ind w:left="6648" w:hanging="180"/>
      </w:pPr>
      <w:rPr>
        <w:rFonts w:cs="Times New Roman"/>
      </w:rPr>
    </w:lvl>
  </w:abstractNum>
  <w:abstractNum w:abstractNumId="2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0E4EEA"/>
    <w:multiLevelType w:val="singleLevel"/>
    <w:tmpl w:val="F09C5732"/>
    <w:lvl w:ilvl="0">
      <w:start w:val="1"/>
      <w:numFmt w:val="decimal"/>
      <w:lvlText w:val="1.%1."/>
      <w:legacy w:legacy="1" w:legacySpace="0" w:legacyIndent="369"/>
      <w:lvlJc w:val="left"/>
      <w:rPr>
        <w:rFonts w:ascii="Times New Roman" w:hAnsi="Times New Roman" w:cs="Times New Roman" w:hint="default"/>
        <w:b/>
      </w:rPr>
    </w:lvl>
  </w:abstractNum>
  <w:abstractNum w:abstractNumId="22">
    <w:nsid w:val="704B3CD7"/>
    <w:multiLevelType w:val="multilevel"/>
    <w:tmpl w:val="DC1262C4"/>
    <w:lvl w:ilvl="0">
      <w:start w:val="1"/>
      <w:numFmt w:val="decimal"/>
      <w:lvlText w:val="%1."/>
      <w:lvlJc w:val="left"/>
      <w:pPr>
        <w:ind w:left="927" w:hanging="360"/>
      </w:pPr>
      <w:rPr>
        <w:rFonts w:hint="default"/>
        <w:b/>
        <w:sz w:val="24"/>
        <w:szCs w:val="24"/>
      </w:rPr>
    </w:lvl>
    <w:lvl w:ilvl="1">
      <w:start w:val="2"/>
      <w:numFmt w:val="decimal"/>
      <w:isLgl/>
      <w:lvlText w:val="%1.%2."/>
      <w:lvlJc w:val="left"/>
      <w:pPr>
        <w:ind w:left="1035" w:hanging="360"/>
      </w:pPr>
      <w:rPr>
        <w:rFonts w:hint="default"/>
        <w:b/>
        <w:sz w:val="24"/>
        <w:szCs w:val="24"/>
      </w:rPr>
    </w:lvl>
    <w:lvl w:ilvl="2">
      <w:start w:val="1"/>
      <w:numFmt w:val="decimal"/>
      <w:isLgl/>
      <w:lvlText w:val="%1.%2.%3."/>
      <w:lvlJc w:val="left"/>
      <w:pPr>
        <w:ind w:left="1503" w:hanging="720"/>
      </w:pPr>
      <w:rPr>
        <w:rFonts w:hint="default"/>
      </w:rPr>
    </w:lvl>
    <w:lvl w:ilvl="3">
      <w:start w:val="1"/>
      <w:numFmt w:val="decimal"/>
      <w:isLgl/>
      <w:lvlText w:val="%1.%2.%3.%4."/>
      <w:lvlJc w:val="left"/>
      <w:pPr>
        <w:ind w:left="1611" w:hanging="720"/>
      </w:pPr>
      <w:rPr>
        <w:rFonts w:hint="default"/>
      </w:rPr>
    </w:lvl>
    <w:lvl w:ilvl="4">
      <w:start w:val="1"/>
      <w:numFmt w:val="decimal"/>
      <w:isLgl/>
      <w:lvlText w:val="%1.%2.%3.%4.%5."/>
      <w:lvlJc w:val="left"/>
      <w:pPr>
        <w:ind w:left="1719" w:hanging="720"/>
      </w:pPr>
      <w:rPr>
        <w:rFonts w:hint="default"/>
      </w:rPr>
    </w:lvl>
    <w:lvl w:ilvl="5">
      <w:start w:val="1"/>
      <w:numFmt w:val="decimal"/>
      <w:isLgl/>
      <w:lvlText w:val="%1.%2.%3.%4.%5.%6."/>
      <w:lvlJc w:val="left"/>
      <w:pPr>
        <w:ind w:left="2187" w:hanging="1080"/>
      </w:pPr>
      <w:rPr>
        <w:rFonts w:hint="default"/>
      </w:rPr>
    </w:lvl>
    <w:lvl w:ilvl="6">
      <w:start w:val="1"/>
      <w:numFmt w:val="decimal"/>
      <w:isLgl/>
      <w:lvlText w:val="%1.%2.%3.%4.%5.%6.%7."/>
      <w:lvlJc w:val="left"/>
      <w:pPr>
        <w:ind w:left="2295" w:hanging="1080"/>
      </w:pPr>
      <w:rPr>
        <w:rFonts w:hint="default"/>
      </w:rPr>
    </w:lvl>
    <w:lvl w:ilvl="7">
      <w:start w:val="1"/>
      <w:numFmt w:val="decimal"/>
      <w:isLgl/>
      <w:lvlText w:val="%1.%2.%3.%4.%5.%6.%7.%8."/>
      <w:lvlJc w:val="left"/>
      <w:pPr>
        <w:ind w:left="2763" w:hanging="1440"/>
      </w:pPr>
      <w:rPr>
        <w:rFonts w:hint="default"/>
      </w:rPr>
    </w:lvl>
    <w:lvl w:ilvl="8">
      <w:start w:val="1"/>
      <w:numFmt w:val="decimal"/>
      <w:isLgl/>
      <w:lvlText w:val="%1.%2.%3.%4.%5.%6.%7.%8.%9."/>
      <w:lvlJc w:val="left"/>
      <w:pPr>
        <w:ind w:left="2871" w:hanging="1440"/>
      </w:pPr>
      <w:rPr>
        <w:rFonts w:hint="default"/>
      </w:rPr>
    </w:lvl>
  </w:abstractNum>
  <w:abstractNum w:abstractNumId="23">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24">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abstractNumId w:val="11"/>
  </w:num>
  <w:num w:numId="2">
    <w:abstractNumId w:val="1"/>
  </w:num>
  <w:num w:numId="3">
    <w:abstractNumId w:val="0"/>
  </w:num>
  <w:num w:numId="4">
    <w:abstractNumId w:val="22"/>
  </w:num>
  <w:num w:numId="5">
    <w:abstractNumId w:val="21"/>
  </w:num>
  <w:num w:numId="6">
    <w:abstractNumId w:val="18"/>
  </w:num>
  <w:num w:numId="7">
    <w:abstractNumId w:val="9"/>
  </w:num>
  <w:num w:numId="8">
    <w:abstractNumId w:val="19"/>
  </w:num>
  <w:num w:numId="9">
    <w:abstractNumId w:val="12"/>
  </w:num>
  <w:num w:numId="10">
    <w:abstractNumId w:val="17"/>
  </w:num>
  <w:num w:numId="11">
    <w:abstractNumId w:val="5"/>
  </w:num>
  <w:num w:numId="12">
    <w:abstractNumId w:val="16"/>
  </w:num>
  <w:num w:numId="13">
    <w:abstractNumId w:val="1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3"/>
  </w:num>
  <w:num w:numId="17">
    <w:abstractNumId w:val="20"/>
  </w:num>
  <w:num w:numId="18">
    <w:abstractNumId w:val="14"/>
  </w:num>
  <w:num w:numId="19">
    <w:abstractNumId w:val="24"/>
  </w:num>
  <w:num w:numId="20">
    <w:abstractNumId w:val="4"/>
  </w:num>
  <w:num w:numId="21">
    <w:abstractNumId w:val="7"/>
  </w:num>
  <w:num w:numId="22">
    <w:abstractNumId w:val="13"/>
  </w:num>
  <w:num w:numId="23">
    <w:abstractNumId w:val="8"/>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1266"/>
    <o:shapelayout v:ext="edit">
      <o:idmap v:ext="edit" data="4"/>
      <o:rules v:ext="edit">
        <o:r id="V:Rule2" type="connector" idref="#_x0000_s4098"/>
      </o:rules>
    </o:shapelayout>
  </w:hdrShapeDefaults>
  <w:footnotePr>
    <w:footnote w:id="0"/>
    <w:footnote w:id="1"/>
  </w:footnotePr>
  <w:endnotePr>
    <w:endnote w:id="0"/>
    <w:endnote w:id="1"/>
  </w:endnotePr>
  <w:compat/>
  <w:rsids>
    <w:rsidRoot w:val="00891034"/>
    <w:rsid w:val="000018DB"/>
    <w:rsid w:val="00017047"/>
    <w:rsid w:val="0001734B"/>
    <w:rsid w:val="00034C8C"/>
    <w:rsid w:val="00046BD3"/>
    <w:rsid w:val="00055CCE"/>
    <w:rsid w:val="0006498B"/>
    <w:rsid w:val="00065DA3"/>
    <w:rsid w:val="00066973"/>
    <w:rsid w:val="00071B5C"/>
    <w:rsid w:val="00092B81"/>
    <w:rsid w:val="00094530"/>
    <w:rsid w:val="000A2A03"/>
    <w:rsid w:val="000A58DD"/>
    <w:rsid w:val="000B0A00"/>
    <w:rsid w:val="000C53E6"/>
    <w:rsid w:val="000D3B91"/>
    <w:rsid w:val="000E0FA7"/>
    <w:rsid w:val="000E5CC4"/>
    <w:rsid w:val="000E71BF"/>
    <w:rsid w:val="000F3FFD"/>
    <w:rsid w:val="000F5C0D"/>
    <w:rsid w:val="00104E44"/>
    <w:rsid w:val="001141E2"/>
    <w:rsid w:val="0013306F"/>
    <w:rsid w:val="00151493"/>
    <w:rsid w:val="00151A09"/>
    <w:rsid w:val="00153026"/>
    <w:rsid w:val="001556BF"/>
    <w:rsid w:val="0016309B"/>
    <w:rsid w:val="00183035"/>
    <w:rsid w:val="0019335C"/>
    <w:rsid w:val="001933B5"/>
    <w:rsid w:val="001962DC"/>
    <w:rsid w:val="001A0437"/>
    <w:rsid w:val="001A2206"/>
    <w:rsid w:val="001A2F98"/>
    <w:rsid w:val="001B3190"/>
    <w:rsid w:val="001B350B"/>
    <w:rsid w:val="001C066B"/>
    <w:rsid w:val="001C4A28"/>
    <w:rsid w:val="001D0903"/>
    <w:rsid w:val="001F6547"/>
    <w:rsid w:val="00205AC6"/>
    <w:rsid w:val="002248AF"/>
    <w:rsid w:val="0023434D"/>
    <w:rsid w:val="00240CEC"/>
    <w:rsid w:val="00240F1E"/>
    <w:rsid w:val="00250BC8"/>
    <w:rsid w:val="00252E4C"/>
    <w:rsid w:val="00255ABB"/>
    <w:rsid w:val="00262EA7"/>
    <w:rsid w:val="002635A9"/>
    <w:rsid w:val="002723AA"/>
    <w:rsid w:val="00284785"/>
    <w:rsid w:val="00287AE6"/>
    <w:rsid w:val="002A0317"/>
    <w:rsid w:val="002D6D22"/>
    <w:rsid w:val="002E17AA"/>
    <w:rsid w:val="002F4719"/>
    <w:rsid w:val="002F559A"/>
    <w:rsid w:val="002F6ED1"/>
    <w:rsid w:val="00311706"/>
    <w:rsid w:val="00316A42"/>
    <w:rsid w:val="00331C78"/>
    <w:rsid w:val="00337E69"/>
    <w:rsid w:val="0034269F"/>
    <w:rsid w:val="00347B94"/>
    <w:rsid w:val="00361BB1"/>
    <w:rsid w:val="0036324A"/>
    <w:rsid w:val="00374072"/>
    <w:rsid w:val="003773EB"/>
    <w:rsid w:val="00390C91"/>
    <w:rsid w:val="00397DD7"/>
    <w:rsid w:val="003A6998"/>
    <w:rsid w:val="003B0840"/>
    <w:rsid w:val="003C097E"/>
    <w:rsid w:val="003D5DCF"/>
    <w:rsid w:val="003D7703"/>
    <w:rsid w:val="003E4ACC"/>
    <w:rsid w:val="003E5A2C"/>
    <w:rsid w:val="003F26D2"/>
    <w:rsid w:val="003F5FB9"/>
    <w:rsid w:val="00402B8C"/>
    <w:rsid w:val="0041041A"/>
    <w:rsid w:val="00411D78"/>
    <w:rsid w:val="00413439"/>
    <w:rsid w:val="00414AD0"/>
    <w:rsid w:val="0042230A"/>
    <w:rsid w:val="00432288"/>
    <w:rsid w:val="00433604"/>
    <w:rsid w:val="00441195"/>
    <w:rsid w:val="00441D0A"/>
    <w:rsid w:val="0044355A"/>
    <w:rsid w:val="00453B08"/>
    <w:rsid w:val="0047102D"/>
    <w:rsid w:val="00472000"/>
    <w:rsid w:val="00472A42"/>
    <w:rsid w:val="004732CA"/>
    <w:rsid w:val="00474F4E"/>
    <w:rsid w:val="00477108"/>
    <w:rsid w:val="00492187"/>
    <w:rsid w:val="0049349D"/>
    <w:rsid w:val="004A381C"/>
    <w:rsid w:val="004A4752"/>
    <w:rsid w:val="004A7B59"/>
    <w:rsid w:val="004D6ABD"/>
    <w:rsid w:val="004D6E2C"/>
    <w:rsid w:val="004F2002"/>
    <w:rsid w:val="00503EF9"/>
    <w:rsid w:val="00504C41"/>
    <w:rsid w:val="005130CA"/>
    <w:rsid w:val="005148E2"/>
    <w:rsid w:val="005154CE"/>
    <w:rsid w:val="00545520"/>
    <w:rsid w:val="00550FBB"/>
    <w:rsid w:val="00562887"/>
    <w:rsid w:val="00571339"/>
    <w:rsid w:val="0057192A"/>
    <w:rsid w:val="0057669C"/>
    <w:rsid w:val="00585315"/>
    <w:rsid w:val="00596609"/>
    <w:rsid w:val="005A0466"/>
    <w:rsid w:val="005A48ED"/>
    <w:rsid w:val="005A5236"/>
    <w:rsid w:val="005C010F"/>
    <w:rsid w:val="005C0847"/>
    <w:rsid w:val="005C0E41"/>
    <w:rsid w:val="005C39B7"/>
    <w:rsid w:val="005C5A94"/>
    <w:rsid w:val="005E7D3B"/>
    <w:rsid w:val="005F21CE"/>
    <w:rsid w:val="005F5FFC"/>
    <w:rsid w:val="005F614D"/>
    <w:rsid w:val="005F7E81"/>
    <w:rsid w:val="0060152B"/>
    <w:rsid w:val="00613210"/>
    <w:rsid w:val="00621438"/>
    <w:rsid w:val="006335E7"/>
    <w:rsid w:val="00640A4C"/>
    <w:rsid w:val="006414B1"/>
    <w:rsid w:val="00655E20"/>
    <w:rsid w:val="00656E47"/>
    <w:rsid w:val="006614FC"/>
    <w:rsid w:val="0066529D"/>
    <w:rsid w:val="006662BC"/>
    <w:rsid w:val="00671ED4"/>
    <w:rsid w:val="00673B44"/>
    <w:rsid w:val="00677079"/>
    <w:rsid w:val="00680458"/>
    <w:rsid w:val="006956EE"/>
    <w:rsid w:val="006959BE"/>
    <w:rsid w:val="006A19CC"/>
    <w:rsid w:val="006A371E"/>
    <w:rsid w:val="006B3DF7"/>
    <w:rsid w:val="006B3F3E"/>
    <w:rsid w:val="006D1A4D"/>
    <w:rsid w:val="006D6BDA"/>
    <w:rsid w:val="006E6F47"/>
    <w:rsid w:val="00715729"/>
    <w:rsid w:val="00716B13"/>
    <w:rsid w:val="00720FAD"/>
    <w:rsid w:val="00725E68"/>
    <w:rsid w:val="007301C9"/>
    <w:rsid w:val="00743DD3"/>
    <w:rsid w:val="00744726"/>
    <w:rsid w:val="007465A8"/>
    <w:rsid w:val="00755CFA"/>
    <w:rsid w:val="007717F4"/>
    <w:rsid w:val="007720D4"/>
    <w:rsid w:val="007738E1"/>
    <w:rsid w:val="007802B5"/>
    <w:rsid w:val="007822A9"/>
    <w:rsid w:val="00783D8C"/>
    <w:rsid w:val="00786403"/>
    <w:rsid w:val="00790759"/>
    <w:rsid w:val="007A078F"/>
    <w:rsid w:val="007A127B"/>
    <w:rsid w:val="007A7332"/>
    <w:rsid w:val="007B1425"/>
    <w:rsid w:val="007B5899"/>
    <w:rsid w:val="007C04D2"/>
    <w:rsid w:val="007D4B1B"/>
    <w:rsid w:val="007F13EF"/>
    <w:rsid w:val="00814703"/>
    <w:rsid w:val="008165BA"/>
    <w:rsid w:val="0081751E"/>
    <w:rsid w:val="00820679"/>
    <w:rsid w:val="00823776"/>
    <w:rsid w:val="00832CE2"/>
    <w:rsid w:val="00835B0A"/>
    <w:rsid w:val="008404E7"/>
    <w:rsid w:val="008427BC"/>
    <w:rsid w:val="00844CB2"/>
    <w:rsid w:val="00851A97"/>
    <w:rsid w:val="008555BC"/>
    <w:rsid w:val="00876557"/>
    <w:rsid w:val="00883175"/>
    <w:rsid w:val="00886ACD"/>
    <w:rsid w:val="00890A35"/>
    <w:rsid w:val="00891034"/>
    <w:rsid w:val="008941B3"/>
    <w:rsid w:val="008A5E8C"/>
    <w:rsid w:val="008B35AD"/>
    <w:rsid w:val="008C2151"/>
    <w:rsid w:val="008C26BD"/>
    <w:rsid w:val="008D27D1"/>
    <w:rsid w:val="008E557B"/>
    <w:rsid w:val="008F14BE"/>
    <w:rsid w:val="008F3F21"/>
    <w:rsid w:val="008F697E"/>
    <w:rsid w:val="009052ED"/>
    <w:rsid w:val="009063A7"/>
    <w:rsid w:val="009106AD"/>
    <w:rsid w:val="00911285"/>
    <w:rsid w:val="00913D1F"/>
    <w:rsid w:val="00920FB4"/>
    <w:rsid w:val="00924CF8"/>
    <w:rsid w:val="009251E9"/>
    <w:rsid w:val="0093140A"/>
    <w:rsid w:val="00931891"/>
    <w:rsid w:val="00932922"/>
    <w:rsid w:val="00950762"/>
    <w:rsid w:val="00952C02"/>
    <w:rsid w:val="00954C9C"/>
    <w:rsid w:val="00961465"/>
    <w:rsid w:val="00962A22"/>
    <w:rsid w:val="009709A8"/>
    <w:rsid w:val="00973A10"/>
    <w:rsid w:val="009750AF"/>
    <w:rsid w:val="00983D9E"/>
    <w:rsid w:val="00984460"/>
    <w:rsid w:val="00984DF3"/>
    <w:rsid w:val="0099240F"/>
    <w:rsid w:val="009A36B2"/>
    <w:rsid w:val="009B43BC"/>
    <w:rsid w:val="009C3292"/>
    <w:rsid w:val="009F0268"/>
    <w:rsid w:val="009F0767"/>
    <w:rsid w:val="009F37E1"/>
    <w:rsid w:val="009F39C8"/>
    <w:rsid w:val="009F5908"/>
    <w:rsid w:val="00A11040"/>
    <w:rsid w:val="00A12E65"/>
    <w:rsid w:val="00A1397A"/>
    <w:rsid w:val="00A15577"/>
    <w:rsid w:val="00A1667A"/>
    <w:rsid w:val="00A204CC"/>
    <w:rsid w:val="00A21546"/>
    <w:rsid w:val="00A21BFF"/>
    <w:rsid w:val="00A31009"/>
    <w:rsid w:val="00A42810"/>
    <w:rsid w:val="00A47645"/>
    <w:rsid w:val="00A5763C"/>
    <w:rsid w:val="00A774E7"/>
    <w:rsid w:val="00A81C9A"/>
    <w:rsid w:val="00AA74FC"/>
    <w:rsid w:val="00AB0F15"/>
    <w:rsid w:val="00AC5E90"/>
    <w:rsid w:val="00AD0112"/>
    <w:rsid w:val="00AD4658"/>
    <w:rsid w:val="00AD7E18"/>
    <w:rsid w:val="00AE719F"/>
    <w:rsid w:val="00AF0614"/>
    <w:rsid w:val="00AF3488"/>
    <w:rsid w:val="00B036EC"/>
    <w:rsid w:val="00B071B8"/>
    <w:rsid w:val="00B134C8"/>
    <w:rsid w:val="00B31A78"/>
    <w:rsid w:val="00B32F1C"/>
    <w:rsid w:val="00B37889"/>
    <w:rsid w:val="00B40DFA"/>
    <w:rsid w:val="00B43211"/>
    <w:rsid w:val="00B56DC7"/>
    <w:rsid w:val="00B72EDF"/>
    <w:rsid w:val="00B75605"/>
    <w:rsid w:val="00B80619"/>
    <w:rsid w:val="00B96FF4"/>
    <w:rsid w:val="00BA3000"/>
    <w:rsid w:val="00BB2ADB"/>
    <w:rsid w:val="00BB48C8"/>
    <w:rsid w:val="00BB7B15"/>
    <w:rsid w:val="00BE03A2"/>
    <w:rsid w:val="00BE2196"/>
    <w:rsid w:val="00BE46FF"/>
    <w:rsid w:val="00BE56A4"/>
    <w:rsid w:val="00BE7578"/>
    <w:rsid w:val="00BF58A5"/>
    <w:rsid w:val="00C1453F"/>
    <w:rsid w:val="00C14FA5"/>
    <w:rsid w:val="00C15368"/>
    <w:rsid w:val="00C17174"/>
    <w:rsid w:val="00C17281"/>
    <w:rsid w:val="00C20183"/>
    <w:rsid w:val="00C316D0"/>
    <w:rsid w:val="00C320F6"/>
    <w:rsid w:val="00C44C9C"/>
    <w:rsid w:val="00C5466C"/>
    <w:rsid w:val="00C661B6"/>
    <w:rsid w:val="00C80C77"/>
    <w:rsid w:val="00C83893"/>
    <w:rsid w:val="00C86159"/>
    <w:rsid w:val="00CA7F64"/>
    <w:rsid w:val="00CB44CD"/>
    <w:rsid w:val="00CD2CB5"/>
    <w:rsid w:val="00CD4697"/>
    <w:rsid w:val="00CD4778"/>
    <w:rsid w:val="00CD5A63"/>
    <w:rsid w:val="00CE3E4A"/>
    <w:rsid w:val="00CF2196"/>
    <w:rsid w:val="00D100B6"/>
    <w:rsid w:val="00D15740"/>
    <w:rsid w:val="00D2384A"/>
    <w:rsid w:val="00D23DBA"/>
    <w:rsid w:val="00D23ED2"/>
    <w:rsid w:val="00D34A07"/>
    <w:rsid w:val="00D34EB2"/>
    <w:rsid w:val="00D36FD8"/>
    <w:rsid w:val="00D37680"/>
    <w:rsid w:val="00D42CA9"/>
    <w:rsid w:val="00D5147E"/>
    <w:rsid w:val="00D66E62"/>
    <w:rsid w:val="00D73B51"/>
    <w:rsid w:val="00D852D4"/>
    <w:rsid w:val="00D85428"/>
    <w:rsid w:val="00D865AA"/>
    <w:rsid w:val="00D96332"/>
    <w:rsid w:val="00DA089F"/>
    <w:rsid w:val="00DC2792"/>
    <w:rsid w:val="00DD4A91"/>
    <w:rsid w:val="00DD7ABA"/>
    <w:rsid w:val="00DE3401"/>
    <w:rsid w:val="00DE4EB3"/>
    <w:rsid w:val="00DF17EB"/>
    <w:rsid w:val="00DF4A25"/>
    <w:rsid w:val="00E008F1"/>
    <w:rsid w:val="00E01E2F"/>
    <w:rsid w:val="00E02A72"/>
    <w:rsid w:val="00E045D2"/>
    <w:rsid w:val="00E062CE"/>
    <w:rsid w:val="00E109E3"/>
    <w:rsid w:val="00E12D34"/>
    <w:rsid w:val="00E23072"/>
    <w:rsid w:val="00E25CA6"/>
    <w:rsid w:val="00E358EE"/>
    <w:rsid w:val="00E400AF"/>
    <w:rsid w:val="00E55C8B"/>
    <w:rsid w:val="00E619AC"/>
    <w:rsid w:val="00E63BCD"/>
    <w:rsid w:val="00E63C66"/>
    <w:rsid w:val="00E72A40"/>
    <w:rsid w:val="00E735CA"/>
    <w:rsid w:val="00E74B04"/>
    <w:rsid w:val="00E75F78"/>
    <w:rsid w:val="00EA333B"/>
    <w:rsid w:val="00EA5CAD"/>
    <w:rsid w:val="00EB1D00"/>
    <w:rsid w:val="00EB2DD5"/>
    <w:rsid w:val="00EB3B29"/>
    <w:rsid w:val="00EB6500"/>
    <w:rsid w:val="00EC6462"/>
    <w:rsid w:val="00ED2E04"/>
    <w:rsid w:val="00ED30E6"/>
    <w:rsid w:val="00ED64DA"/>
    <w:rsid w:val="00EF4709"/>
    <w:rsid w:val="00EF6253"/>
    <w:rsid w:val="00EF7CE2"/>
    <w:rsid w:val="00EF7E17"/>
    <w:rsid w:val="00F01E6D"/>
    <w:rsid w:val="00F01E86"/>
    <w:rsid w:val="00F36CE4"/>
    <w:rsid w:val="00F4332A"/>
    <w:rsid w:val="00F44B15"/>
    <w:rsid w:val="00F52E77"/>
    <w:rsid w:val="00F551F6"/>
    <w:rsid w:val="00F62A8D"/>
    <w:rsid w:val="00F64829"/>
    <w:rsid w:val="00F64D48"/>
    <w:rsid w:val="00F80AB7"/>
    <w:rsid w:val="00F81907"/>
    <w:rsid w:val="00F86CED"/>
    <w:rsid w:val="00F9076A"/>
    <w:rsid w:val="00F92B98"/>
    <w:rsid w:val="00F93B8F"/>
    <w:rsid w:val="00F96174"/>
    <w:rsid w:val="00F971F6"/>
    <w:rsid w:val="00F973C6"/>
    <w:rsid w:val="00FD23B3"/>
    <w:rsid w:val="00FD75DD"/>
    <w:rsid w:val="00FE1708"/>
    <w:rsid w:val="00FF09BA"/>
    <w:rsid w:val="00FF30F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3AA"/>
  </w:style>
  <w:style w:type="paragraph" w:styleId="1">
    <w:name w:val="heading 1"/>
    <w:aliases w:val="Heading 1 Char1,Heading 1 Char Char,Heading 1 Char1 Char,Heading 1 Char1 Char Char,Heading 1 Char Char Char Char,Heading 1 Char1 Char1,Heading 1 Char Char Char1,~SectionHeading"/>
    <w:basedOn w:val="a"/>
    <w:next w:val="a"/>
    <w:link w:val="10"/>
    <w:qFormat/>
    <w:rsid w:val="00F44B15"/>
    <w:pPr>
      <w:keepNext/>
      <w:spacing w:after="0" w:line="240" w:lineRule="auto"/>
      <w:outlineLvl w:val="0"/>
    </w:pPr>
    <w:rPr>
      <w:rFonts w:ascii="Times New Roman" w:eastAsia="Times New Roman" w:hAnsi="Times New Roman" w:cs="Times New Roman"/>
      <w:b/>
      <w:sz w:val="24"/>
      <w:szCs w:val="20"/>
      <w:lang w:eastAsia="bg-BG"/>
    </w:rPr>
  </w:style>
  <w:style w:type="paragraph" w:styleId="2">
    <w:name w:val="heading 2"/>
    <w:aliases w:val="~SubHeading"/>
    <w:basedOn w:val="a"/>
    <w:next w:val="a"/>
    <w:link w:val="20"/>
    <w:qFormat/>
    <w:rsid w:val="002723AA"/>
    <w:pPr>
      <w:keepNext/>
      <w:spacing w:before="240" w:after="60" w:line="240" w:lineRule="auto"/>
      <w:outlineLvl w:val="1"/>
    </w:pPr>
    <w:rPr>
      <w:rFonts w:ascii="Arial" w:eastAsia="Times New Roman" w:hAnsi="Arial" w:cs="Arial"/>
      <w:b/>
      <w:bCs/>
      <w:i/>
      <w:iCs/>
      <w:sz w:val="28"/>
      <w:szCs w:val="28"/>
      <w:lang w:eastAsia="bg-BG"/>
    </w:rPr>
  </w:style>
  <w:style w:type="paragraph" w:styleId="3">
    <w:name w:val="heading 3"/>
    <w:aliases w:val="~MinorSubHeading"/>
    <w:basedOn w:val="a"/>
    <w:next w:val="a"/>
    <w:link w:val="30"/>
    <w:qFormat/>
    <w:rsid w:val="00F44B15"/>
    <w:pPr>
      <w:keepNext/>
      <w:spacing w:before="240" w:after="60" w:line="240" w:lineRule="auto"/>
      <w:outlineLvl w:val="2"/>
    </w:pPr>
    <w:rPr>
      <w:rFonts w:ascii="Cambria" w:eastAsia="Times New Roman" w:hAnsi="Cambria" w:cs="Times New Roman"/>
      <w:b/>
      <w:bCs/>
      <w:sz w:val="26"/>
      <w:szCs w:val="26"/>
      <w:lang w:eastAsia="bg-BG"/>
    </w:rPr>
  </w:style>
  <w:style w:type="paragraph" w:styleId="40">
    <w:name w:val="heading 4"/>
    <w:aliases w:val="~Level4Heading"/>
    <w:basedOn w:val="a"/>
    <w:next w:val="a"/>
    <w:link w:val="41"/>
    <w:qFormat/>
    <w:rsid w:val="00F44B15"/>
    <w:pPr>
      <w:keepNext/>
      <w:spacing w:before="240" w:after="60" w:line="240" w:lineRule="auto"/>
      <w:outlineLvl w:val="3"/>
    </w:pPr>
    <w:rPr>
      <w:rFonts w:ascii="Times New Roman" w:eastAsia="Times New Roman" w:hAnsi="Times New Roman" w:cs="Times New Roman"/>
      <w:b/>
      <w:bCs/>
      <w:sz w:val="28"/>
      <w:szCs w:val="28"/>
      <w:lang w:eastAsia="bg-BG"/>
    </w:rPr>
  </w:style>
  <w:style w:type="paragraph" w:styleId="5">
    <w:name w:val="heading 5"/>
    <w:basedOn w:val="a"/>
    <w:next w:val="a"/>
    <w:link w:val="50"/>
    <w:qFormat/>
    <w:rsid w:val="00F44B15"/>
    <w:pPr>
      <w:spacing w:before="240" w:after="60" w:line="240" w:lineRule="auto"/>
      <w:outlineLvl w:val="4"/>
    </w:pPr>
    <w:rPr>
      <w:rFonts w:ascii="Times New Roman" w:eastAsia="Times New Roman" w:hAnsi="Times New Roman" w:cs="Times New Roman"/>
      <w:b/>
      <w:bCs/>
      <w:i/>
      <w:iCs/>
      <w:sz w:val="26"/>
      <w:szCs w:val="26"/>
      <w:lang w:val="en-US"/>
    </w:rPr>
  </w:style>
  <w:style w:type="paragraph" w:styleId="6">
    <w:name w:val="heading 6"/>
    <w:basedOn w:val="a"/>
    <w:next w:val="a"/>
    <w:link w:val="60"/>
    <w:qFormat/>
    <w:rsid w:val="00F44B15"/>
    <w:pPr>
      <w:keepNext/>
      <w:spacing w:before="20" w:after="0" w:line="240" w:lineRule="auto"/>
      <w:jc w:val="right"/>
      <w:outlineLvl w:val="5"/>
    </w:pPr>
    <w:rPr>
      <w:rFonts w:ascii="Times New Roman" w:eastAsia="Times New Roman" w:hAnsi="Times New Roman" w:cs="Times New Roman"/>
      <w:b/>
      <w:snapToGrid w:val="0"/>
      <w:sz w:val="16"/>
      <w:szCs w:val="20"/>
      <w:lang w:val="ru-RU"/>
    </w:rPr>
  </w:style>
  <w:style w:type="paragraph" w:styleId="7">
    <w:name w:val="heading 7"/>
    <w:basedOn w:val="a"/>
    <w:next w:val="a"/>
    <w:link w:val="70"/>
    <w:qFormat/>
    <w:rsid w:val="00F44B15"/>
    <w:pPr>
      <w:keepNext/>
      <w:numPr>
        <w:numId w:val="2"/>
      </w:numPr>
      <w:spacing w:before="400" w:after="0" w:line="240" w:lineRule="auto"/>
      <w:jc w:val="center"/>
      <w:outlineLvl w:val="6"/>
    </w:pPr>
    <w:rPr>
      <w:rFonts w:ascii="Times New Roman" w:eastAsia="Times New Roman" w:hAnsi="Times New Roman" w:cs="Times New Roman"/>
      <w:b/>
      <w:snapToGrid w:val="0"/>
      <w:sz w:val="32"/>
      <w:szCs w:val="20"/>
      <w:lang w:val="ru-RU"/>
    </w:rPr>
  </w:style>
  <w:style w:type="paragraph" w:styleId="8">
    <w:name w:val="heading 8"/>
    <w:basedOn w:val="a"/>
    <w:next w:val="a"/>
    <w:link w:val="80"/>
    <w:unhideWhenUsed/>
    <w:qFormat/>
    <w:rsid w:val="00F44B15"/>
    <w:pPr>
      <w:spacing w:before="240" w:after="60" w:line="240" w:lineRule="auto"/>
      <w:outlineLvl w:val="7"/>
    </w:pPr>
    <w:rPr>
      <w:rFonts w:ascii="Calibri" w:eastAsia="Times New Roman" w:hAnsi="Calibri" w:cs="Times New Roman"/>
      <w:i/>
      <w:iCs/>
      <w:sz w:val="24"/>
      <w:szCs w:val="24"/>
      <w:lang w:eastAsia="bg-BG"/>
    </w:rPr>
  </w:style>
  <w:style w:type="paragraph" w:styleId="9">
    <w:name w:val="heading 9"/>
    <w:basedOn w:val="a"/>
    <w:next w:val="a"/>
    <w:link w:val="90"/>
    <w:qFormat/>
    <w:rsid w:val="00F44B15"/>
    <w:pPr>
      <w:keepNext/>
      <w:tabs>
        <w:tab w:val="left" w:pos="3261"/>
      </w:tabs>
      <w:spacing w:after="0" w:line="240" w:lineRule="auto"/>
      <w:jc w:val="center"/>
      <w:outlineLvl w:val="8"/>
    </w:pPr>
    <w:rPr>
      <w:rFonts w:ascii="Times New Roman" w:eastAsia="Times New Roman" w:hAnsi="Times New Roman" w:cs="Times New Roman"/>
      <w:b/>
      <w:sz w:val="36"/>
      <w:szCs w:val="20"/>
      <w:lang w:val="en-GB" w:eastAsia="pl-P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aliases w:val="~SubHeading Знак"/>
    <w:basedOn w:val="a0"/>
    <w:link w:val="2"/>
    <w:rsid w:val="002723AA"/>
    <w:rPr>
      <w:rFonts w:ascii="Arial" w:eastAsia="Times New Roman" w:hAnsi="Arial" w:cs="Arial"/>
      <w:b/>
      <w:bCs/>
      <w:i/>
      <w:iCs/>
      <w:sz w:val="28"/>
      <w:szCs w:val="28"/>
      <w:lang w:eastAsia="bg-BG"/>
    </w:rPr>
  </w:style>
  <w:style w:type="paragraph" w:styleId="a3">
    <w:name w:val="List Paragraph"/>
    <w:basedOn w:val="a"/>
    <w:link w:val="a4"/>
    <w:uiPriority w:val="34"/>
    <w:qFormat/>
    <w:rsid w:val="002723AA"/>
    <w:pPr>
      <w:ind w:left="720"/>
      <w:contextualSpacing/>
    </w:pPr>
  </w:style>
  <w:style w:type="paragraph" w:styleId="a5">
    <w:name w:val="footnote text"/>
    <w:aliases w:val="stile 1,Footnote,Footnote1,Footnote2,Footnote3,Footnote4,Footnote5,Footnote6,Footnote7,Footnote8,Footnote9,Footnote10,Footnote11,Footnote21,Footnote31,Footnote41,Footnote51,Footnote61,Footnote71,Footnote81,Footnote91,Podrozdział,single s"/>
    <w:basedOn w:val="a"/>
    <w:link w:val="a6"/>
    <w:uiPriority w:val="99"/>
    <w:rsid w:val="008C26BD"/>
    <w:pPr>
      <w:spacing w:after="0" w:line="240" w:lineRule="auto"/>
    </w:pPr>
    <w:rPr>
      <w:rFonts w:ascii="Times New Roman" w:eastAsia="MS Mincho" w:hAnsi="Times New Roman" w:cs="Times New Roman"/>
      <w:sz w:val="20"/>
      <w:szCs w:val="20"/>
      <w:lang w:eastAsia="bg-BG"/>
    </w:rPr>
  </w:style>
  <w:style w:type="character" w:customStyle="1" w:styleId="a6">
    <w:name w:val="Текст под линия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basedOn w:val="a0"/>
    <w:link w:val="a5"/>
    <w:rsid w:val="008C26BD"/>
    <w:rPr>
      <w:rFonts w:ascii="Times New Roman" w:eastAsia="MS Mincho" w:hAnsi="Times New Roman" w:cs="Times New Roman"/>
      <w:sz w:val="20"/>
      <w:szCs w:val="20"/>
      <w:lang w:eastAsia="bg-BG"/>
    </w:rPr>
  </w:style>
  <w:style w:type="character" w:styleId="a7">
    <w:name w:val="footnote reference"/>
    <w:aliases w:val="Footnote symbol,Appel note de bas de p,SUPERS,Nota,(NECG) Footnote Reference,Voetnootverwijzing,Footnote Reference Superscript,BVI fnr,Lábjegyzet-hivatkozás,L?bjegyzet-hivatkoz?s,Char1 Char Char Char Char,ftref"/>
    <w:rsid w:val="008C26BD"/>
    <w:rPr>
      <w:rFonts w:cs="Times New Roman"/>
      <w:vertAlign w:val="superscript"/>
    </w:rPr>
  </w:style>
  <w:style w:type="paragraph" w:styleId="a8">
    <w:name w:val="Normal (Web)"/>
    <w:basedOn w:val="a"/>
    <w:unhideWhenUsed/>
    <w:rsid w:val="008C26BD"/>
    <w:pPr>
      <w:spacing w:before="100" w:beforeAutospacing="1" w:after="100" w:afterAutospacing="1" w:line="240" w:lineRule="auto"/>
    </w:pPr>
    <w:rPr>
      <w:rFonts w:ascii="Times New Roman" w:eastAsiaTheme="minorEastAsia" w:hAnsi="Times New Roman" w:cs="Times New Roman"/>
      <w:sz w:val="24"/>
      <w:szCs w:val="24"/>
      <w:lang w:eastAsia="bg-BG"/>
    </w:rPr>
  </w:style>
  <w:style w:type="paragraph" w:styleId="a9">
    <w:name w:val="header"/>
    <w:aliases w:val="Intestazione.int.intestazione,Intestazione.int,Char1 Char, Char1,Char1"/>
    <w:basedOn w:val="a"/>
    <w:link w:val="aa"/>
    <w:uiPriority w:val="99"/>
    <w:unhideWhenUsed/>
    <w:rsid w:val="008C26BD"/>
    <w:pPr>
      <w:tabs>
        <w:tab w:val="center" w:pos="4536"/>
        <w:tab w:val="right" w:pos="9072"/>
      </w:tabs>
      <w:spacing w:after="0" w:line="240" w:lineRule="auto"/>
    </w:pPr>
  </w:style>
  <w:style w:type="character" w:customStyle="1" w:styleId="aa">
    <w:name w:val="Горен колонтитул Знак"/>
    <w:aliases w:val="Intestazione.int.intestazione Знак,Intestazione.int Знак,Char1 Char Знак, Char1 Знак,Char1 Знак"/>
    <w:basedOn w:val="a0"/>
    <w:link w:val="a9"/>
    <w:uiPriority w:val="99"/>
    <w:rsid w:val="008C26BD"/>
  </w:style>
  <w:style w:type="paragraph" w:styleId="ab">
    <w:name w:val="footer"/>
    <w:basedOn w:val="a"/>
    <w:link w:val="ac"/>
    <w:uiPriority w:val="99"/>
    <w:unhideWhenUsed/>
    <w:rsid w:val="008C26BD"/>
    <w:pPr>
      <w:tabs>
        <w:tab w:val="center" w:pos="4536"/>
        <w:tab w:val="right" w:pos="9072"/>
      </w:tabs>
      <w:spacing w:after="0" w:line="240" w:lineRule="auto"/>
    </w:pPr>
  </w:style>
  <w:style w:type="character" w:customStyle="1" w:styleId="ac">
    <w:name w:val="Долен колонтитул Знак"/>
    <w:basedOn w:val="a0"/>
    <w:link w:val="ab"/>
    <w:uiPriority w:val="99"/>
    <w:rsid w:val="008C26BD"/>
  </w:style>
  <w:style w:type="paragraph" w:customStyle="1" w:styleId="Default">
    <w:name w:val="Default"/>
    <w:rsid w:val="008C26B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d">
    <w:name w:val="Основной текст_"/>
    <w:basedOn w:val="a0"/>
    <w:link w:val="11"/>
    <w:uiPriority w:val="99"/>
    <w:locked/>
    <w:rsid w:val="000F5C0D"/>
    <w:rPr>
      <w:rFonts w:ascii="Times New Roman" w:hAnsi="Times New Roman" w:cs="Times New Roman"/>
      <w:sz w:val="23"/>
      <w:szCs w:val="23"/>
      <w:shd w:val="clear" w:color="auto" w:fill="FFFFFF"/>
    </w:rPr>
  </w:style>
  <w:style w:type="paragraph" w:customStyle="1" w:styleId="11">
    <w:name w:val="Основной текст1"/>
    <w:basedOn w:val="a"/>
    <w:link w:val="ad"/>
    <w:uiPriority w:val="99"/>
    <w:rsid w:val="000F5C0D"/>
    <w:pPr>
      <w:widowControl w:val="0"/>
      <w:shd w:val="clear" w:color="auto" w:fill="FFFFFF"/>
      <w:spacing w:after="0" w:line="240" w:lineRule="atLeast"/>
    </w:pPr>
    <w:rPr>
      <w:rFonts w:ascii="Times New Roman" w:hAnsi="Times New Roman" w:cs="Times New Roman"/>
      <w:sz w:val="23"/>
      <w:szCs w:val="23"/>
    </w:rPr>
  </w:style>
  <w:style w:type="character" w:customStyle="1" w:styleId="61">
    <w:name w:val="Основной текст (6)_"/>
    <w:basedOn w:val="a0"/>
    <w:link w:val="610"/>
    <w:uiPriority w:val="99"/>
    <w:locked/>
    <w:rsid w:val="000F5C0D"/>
    <w:rPr>
      <w:rFonts w:ascii="Times New Roman" w:hAnsi="Times New Roman" w:cs="Times New Roman"/>
      <w:b/>
      <w:bCs/>
      <w:sz w:val="23"/>
      <w:szCs w:val="23"/>
      <w:shd w:val="clear" w:color="auto" w:fill="FFFFFF"/>
    </w:rPr>
  </w:style>
  <w:style w:type="paragraph" w:customStyle="1" w:styleId="610">
    <w:name w:val="Основной текст (6)1"/>
    <w:basedOn w:val="a"/>
    <w:link w:val="61"/>
    <w:uiPriority w:val="99"/>
    <w:rsid w:val="000F5C0D"/>
    <w:pPr>
      <w:widowControl w:val="0"/>
      <w:shd w:val="clear" w:color="auto" w:fill="FFFFFF"/>
      <w:spacing w:after="0" w:line="240" w:lineRule="atLeast"/>
    </w:pPr>
    <w:rPr>
      <w:rFonts w:ascii="Times New Roman" w:hAnsi="Times New Roman" w:cs="Times New Roman"/>
      <w:b/>
      <w:bCs/>
      <w:sz w:val="23"/>
      <w:szCs w:val="23"/>
    </w:rPr>
  </w:style>
  <w:style w:type="paragraph" w:customStyle="1" w:styleId="m8678632845093956582gmail-msofootnotetext">
    <w:name w:val="m_8678632845093956582gmail-msofootnotetext"/>
    <w:basedOn w:val="a"/>
    <w:rsid w:val="00D852D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62">
    <w:name w:val="Основной текст (6)2"/>
    <w:basedOn w:val="61"/>
    <w:uiPriority w:val="99"/>
    <w:rsid w:val="00835B0A"/>
    <w:rPr>
      <w:rFonts w:ascii="Times New Roman" w:hAnsi="Times New Roman" w:cs="Times New Roman"/>
      <w:b/>
      <w:bCs/>
      <w:sz w:val="23"/>
      <w:szCs w:val="23"/>
      <w:u w:val="single"/>
      <w:shd w:val="clear" w:color="auto" w:fill="FFFFFF"/>
    </w:rPr>
  </w:style>
  <w:style w:type="character" w:customStyle="1" w:styleId="ae">
    <w:name w:val="Основной текст + Полужирный"/>
    <w:basedOn w:val="ad"/>
    <w:uiPriority w:val="99"/>
    <w:rsid w:val="00835B0A"/>
    <w:rPr>
      <w:rFonts w:ascii="Times New Roman" w:hAnsi="Times New Roman" w:cs="Times New Roman"/>
      <w:b/>
      <w:bCs/>
      <w:sz w:val="23"/>
      <w:szCs w:val="23"/>
      <w:u w:val="none"/>
      <w:shd w:val="clear" w:color="auto" w:fill="FFFFFF"/>
    </w:rPr>
  </w:style>
  <w:style w:type="character" w:customStyle="1" w:styleId="63">
    <w:name w:val="Основной текст (6) + Не полужирный"/>
    <w:basedOn w:val="61"/>
    <w:uiPriority w:val="99"/>
    <w:rsid w:val="00835B0A"/>
    <w:rPr>
      <w:rFonts w:ascii="Times New Roman" w:hAnsi="Times New Roman" w:cs="Times New Roman"/>
      <w:b w:val="0"/>
      <w:bCs w:val="0"/>
      <w:sz w:val="23"/>
      <w:szCs w:val="23"/>
      <w:u w:val="none"/>
      <w:shd w:val="clear" w:color="auto" w:fill="FFFFFF"/>
    </w:rPr>
  </w:style>
  <w:style w:type="character" w:customStyle="1" w:styleId="31">
    <w:name w:val="Основной текст3"/>
    <w:basedOn w:val="ad"/>
    <w:uiPriority w:val="99"/>
    <w:rsid w:val="00835B0A"/>
    <w:rPr>
      <w:rFonts w:ascii="Times New Roman" w:hAnsi="Times New Roman" w:cs="Times New Roman"/>
      <w:sz w:val="23"/>
      <w:szCs w:val="23"/>
      <w:u w:val="none"/>
      <w:shd w:val="clear" w:color="auto" w:fill="FFFFFF"/>
    </w:rPr>
  </w:style>
  <w:style w:type="character" w:customStyle="1" w:styleId="611">
    <w:name w:val="Основной текст (6) + Не полужирный1"/>
    <w:basedOn w:val="61"/>
    <w:uiPriority w:val="99"/>
    <w:rsid w:val="00835B0A"/>
    <w:rPr>
      <w:rFonts w:ascii="Times New Roman" w:hAnsi="Times New Roman" w:cs="Times New Roman"/>
      <w:b w:val="0"/>
      <w:bCs w:val="0"/>
      <w:sz w:val="23"/>
      <w:szCs w:val="23"/>
      <w:u w:val="single"/>
      <w:shd w:val="clear" w:color="auto" w:fill="FFFFFF"/>
    </w:rPr>
  </w:style>
  <w:style w:type="character" w:styleId="af">
    <w:name w:val="annotation reference"/>
    <w:basedOn w:val="a0"/>
    <w:unhideWhenUsed/>
    <w:rsid w:val="00337E69"/>
    <w:rPr>
      <w:sz w:val="16"/>
      <w:szCs w:val="16"/>
    </w:rPr>
  </w:style>
  <w:style w:type="paragraph" w:styleId="af0">
    <w:name w:val="Balloon Text"/>
    <w:basedOn w:val="a"/>
    <w:link w:val="af1"/>
    <w:unhideWhenUsed/>
    <w:rsid w:val="00786403"/>
    <w:pPr>
      <w:spacing w:after="0" w:line="240" w:lineRule="auto"/>
    </w:pPr>
    <w:rPr>
      <w:rFonts w:ascii="Tahoma" w:hAnsi="Tahoma" w:cs="Tahoma"/>
      <w:sz w:val="16"/>
      <w:szCs w:val="16"/>
    </w:rPr>
  </w:style>
  <w:style w:type="character" w:customStyle="1" w:styleId="af1">
    <w:name w:val="Изнесен текст Знак"/>
    <w:basedOn w:val="a0"/>
    <w:link w:val="af0"/>
    <w:rsid w:val="00786403"/>
    <w:rPr>
      <w:rFonts w:ascii="Tahoma" w:hAnsi="Tahoma" w:cs="Tahoma"/>
      <w:sz w:val="16"/>
      <w:szCs w:val="16"/>
    </w:rPr>
  </w:style>
  <w:style w:type="table" w:customStyle="1" w:styleId="TableGrid">
    <w:name w:val="TableGrid"/>
    <w:rsid w:val="003773EB"/>
    <w:pPr>
      <w:spacing w:after="0" w:line="240" w:lineRule="auto"/>
    </w:pPr>
    <w:rPr>
      <w:rFonts w:eastAsia="Times New Roman"/>
      <w:lang w:eastAsia="bg-BG"/>
    </w:rPr>
    <w:tblPr>
      <w:tblCellMar>
        <w:top w:w="0" w:type="dxa"/>
        <w:left w:w="0" w:type="dxa"/>
        <w:bottom w:w="0" w:type="dxa"/>
        <w:right w:w="0" w:type="dxa"/>
      </w:tblCellMar>
    </w:tblPr>
  </w:style>
  <w:style w:type="character" w:customStyle="1" w:styleId="newdocreference">
    <w:name w:val="newdocreference"/>
    <w:basedOn w:val="a0"/>
    <w:rsid w:val="00E72A40"/>
  </w:style>
  <w:style w:type="character" w:customStyle="1" w:styleId="legaldocreference">
    <w:name w:val="legaldocreference"/>
    <w:basedOn w:val="a0"/>
    <w:rsid w:val="00E72A40"/>
  </w:style>
  <w:style w:type="character" w:styleId="af2">
    <w:name w:val="Hyperlink"/>
    <w:basedOn w:val="a0"/>
    <w:uiPriority w:val="99"/>
    <w:unhideWhenUsed/>
    <w:rsid w:val="00AF3488"/>
    <w:rPr>
      <w:color w:val="0563C1" w:themeColor="hyperlink"/>
      <w:u w:val="single"/>
    </w:rPr>
  </w:style>
  <w:style w:type="character" w:customStyle="1" w:styleId="a4">
    <w:name w:val="Списък на абзаци Знак"/>
    <w:link w:val="a3"/>
    <w:uiPriority w:val="99"/>
    <w:locked/>
    <w:rsid w:val="00961465"/>
  </w:style>
  <w:style w:type="character" w:customStyle="1" w:styleId="FontStyle22">
    <w:name w:val="Font Style22"/>
    <w:basedOn w:val="a0"/>
    <w:rsid w:val="00961465"/>
    <w:rPr>
      <w:rFonts w:ascii="Times New Roman" w:hAnsi="Times New Roman" w:cs="Times New Roman" w:hint="default"/>
    </w:rPr>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SectionHeading Знак"/>
    <w:basedOn w:val="a0"/>
    <w:link w:val="1"/>
    <w:rsid w:val="00F44B15"/>
    <w:rPr>
      <w:rFonts w:ascii="Times New Roman" w:eastAsia="Times New Roman" w:hAnsi="Times New Roman" w:cs="Times New Roman"/>
      <w:b/>
      <w:sz w:val="24"/>
      <w:szCs w:val="20"/>
      <w:lang w:eastAsia="bg-BG"/>
    </w:rPr>
  </w:style>
  <w:style w:type="character" w:customStyle="1" w:styleId="30">
    <w:name w:val="Заглавие 3 Знак"/>
    <w:aliases w:val="~MinorSubHeading Знак"/>
    <w:basedOn w:val="a0"/>
    <w:link w:val="3"/>
    <w:rsid w:val="00F44B15"/>
    <w:rPr>
      <w:rFonts w:ascii="Cambria" w:eastAsia="Times New Roman" w:hAnsi="Cambria" w:cs="Times New Roman"/>
      <w:b/>
      <w:bCs/>
      <w:sz w:val="26"/>
      <w:szCs w:val="26"/>
      <w:lang w:eastAsia="bg-BG"/>
    </w:rPr>
  </w:style>
  <w:style w:type="character" w:customStyle="1" w:styleId="41">
    <w:name w:val="Заглавие 4 Знак"/>
    <w:aliases w:val="~Level4Heading Знак"/>
    <w:basedOn w:val="a0"/>
    <w:link w:val="40"/>
    <w:rsid w:val="00F44B15"/>
    <w:rPr>
      <w:rFonts w:ascii="Times New Roman" w:eastAsia="Times New Roman" w:hAnsi="Times New Roman" w:cs="Times New Roman"/>
      <w:b/>
      <w:bCs/>
      <w:sz w:val="28"/>
      <w:szCs w:val="28"/>
      <w:lang w:eastAsia="bg-BG"/>
    </w:rPr>
  </w:style>
  <w:style w:type="character" w:customStyle="1" w:styleId="50">
    <w:name w:val="Заглавие 5 Знак"/>
    <w:basedOn w:val="a0"/>
    <w:link w:val="5"/>
    <w:rsid w:val="00F44B15"/>
    <w:rPr>
      <w:rFonts w:ascii="Times New Roman" w:eastAsia="Times New Roman" w:hAnsi="Times New Roman" w:cs="Times New Roman"/>
      <w:b/>
      <w:bCs/>
      <w:i/>
      <w:iCs/>
      <w:sz w:val="26"/>
      <w:szCs w:val="26"/>
      <w:lang w:val="en-US"/>
    </w:rPr>
  </w:style>
  <w:style w:type="character" w:customStyle="1" w:styleId="60">
    <w:name w:val="Заглавие 6 Знак"/>
    <w:basedOn w:val="a0"/>
    <w:link w:val="6"/>
    <w:rsid w:val="00F44B15"/>
    <w:rPr>
      <w:rFonts w:ascii="Times New Roman" w:eastAsia="Times New Roman" w:hAnsi="Times New Roman" w:cs="Times New Roman"/>
      <w:b/>
      <w:snapToGrid w:val="0"/>
      <w:sz w:val="16"/>
      <w:szCs w:val="20"/>
      <w:lang w:val="ru-RU"/>
    </w:rPr>
  </w:style>
  <w:style w:type="character" w:customStyle="1" w:styleId="70">
    <w:name w:val="Заглавие 7 Знак"/>
    <w:basedOn w:val="a0"/>
    <w:link w:val="7"/>
    <w:rsid w:val="00F44B15"/>
    <w:rPr>
      <w:rFonts w:ascii="Times New Roman" w:eastAsia="Times New Roman" w:hAnsi="Times New Roman" w:cs="Times New Roman"/>
      <w:b/>
      <w:snapToGrid w:val="0"/>
      <w:sz w:val="32"/>
      <w:szCs w:val="20"/>
      <w:lang w:val="ru-RU"/>
    </w:rPr>
  </w:style>
  <w:style w:type="character" w:customStyle="1" w:styleId="80">
    <w:name w:val="Заглавие 8 Знак"/>
    <w:basedOn w:val="a0"/>
    <w:link w:val="8"/>
    <w:rsid w:val="00F44B15"/>
    <w:rPr>
      <w:rFonts w:ascii="Calibri" w:eastAsia="Times New Roman" w:hAnsi="Calibri" w:cs="Times New Roman"/>
      <w:i/>
      <w:iCs/>
      <w:sz w:val="24"/>
      <w:szCs w:val="24"/>
      <w:lang w:eastAsia="bg-BG"/>
    </w:rPr>
  </w:style>
  <w:style w:type="character" w:customStyle="1" w:styleId="90">
    <w:name w:val="Заглавие 9 Знак"/>
    <w:basedOn w:val="a0"/>
    <w:link w:val="9"/>
    <w:rsid w:val="00F44B15"/>
    <w:rPr>
      <w:rFonts w:ascii="Times New Roman" w:eastAsia="Times New Roman" w:hAnsi="Times New Roman" w:cs="Times New Roman"/>
      <w:b/>
      <w:sz w:val="36"/>
      <w:szCs w:val="20"/>
      <w:lang w:val="en-GB" w:eastAsia="pl-PL"/>
    </w:rPr>
  </w:style>
  <w:style w:type="paragraph" w:styleId="af3">
    <w:name w:val="caption"/>
    <w:basedOn w:val="a"/>
    <w:next w:val="a"/>
    <w:qFormat/>
    <w:rsid w:val="00F44B15"/>
    <w:pPr>
      <w:spacing w:after="0" w:line="240" w:lineRule="auto"/>
      <w:ind w:firstLine="720"/>
      <w:jc w:val="both"/>
    </w:pPr>
    <w:rPr>
      <w:rFonts w:ascii="HebarU" w:eastAsia="Times New Roman" w:hAnsi="HebarU" w:cs="Times New Roman"/>
      <w:b/>
      <w:bCs/>
      <w:sz w:val="56"/>
      <w:szCs w:val="24"/>
    </w:rPr>
  </w:style>
  <w:style w:type="paragraph" w:customStyle="1" w:styleId="12">
    <w:name w:val="1"/>
    <w:basedOn w:val="a"/>
    <w:rsid w:val="00F44B1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a"/>
    <w:rsid w:val="00F44B1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a"/>
    <w:semiHidden/>
    <w:rsid w:val="00F44B15"/>
    <w:pPr>
      <w:spacing w:before="120" w:after="240" w:line="240" w:lineRule="auto"/>
    </w:pPr>
    <w:rPr>
      <w:rFonts w:ascii="Times New Roman" w:eastAsia="Times New Roman" w:hAnsi="Times New Roman" w:cs="Times New Roman"/>
      <w:i/>
      <w:sz w:val="20"/>
      <w:szCs w:val="20"/>
      <w:lang w:val="pt-PT"/>
    </w:rPr>
  </w:style>
  <w:style w:type="paragraph" w:styleId="21">
    <w:name w:val="Body Text Indent 2"/>
    <w:basedOn w:val="a"/>
    <w:link w:val="22"/>
    <w:rsid w:val="00F44B15"/>
    <w:pPr>
      <w:spacing w:after="0" w:line="240" w:lineRule="auto"/>
      <w:ind w:left="720"/>
      <w:jc w:val="center"/>
    </w:pPr>
    <w:rPr>
      <w:rFonts w:ascii="Times New Roman" w:eastAsia="Times New Roman" w:hAnsi="Times New Roman" w:cs="Times New Roman"/>
      <w:b/>
      <w:sz w:val="24"/>
      <w:szCs w:val="20"/>
      <w:lang w:eastAsia="bg-BG"/>
    </w:rPr>
  </w:style>
  <w:style w:type="character" w:customStyle="1" w:styleId="22">
    <w:name w:val="Основен текст с отстъп 2 Знак"/>
    <w:basedOn w:val="a0"/>
    <w:link w:val="21"/>
    <w:rsid w:val="00F44B15"/>
    <w:rPr>
      <w:rFonts w:ascii="Times New Roman" w:eastAsia="Times New Roman" w:hAnsi="Times New Roman" w:cs="Times New Roman"/>
      <w:b/>
      <w:sz w:val="24"/>
      <w:szCs w:val="20"/>
      <w:lang w:eastAsia="bg-BG"/>
    </w:rPr>
  </w:style>
  <w:style w:type="character" w:styleId="af4">
    <w:name w:val="page number"/>
    <w:basedOn w:val="a0"/>
    <w:rsid w:val="00F44B15"/>
  </w:style>
  <w:style w:type="paragraph" w:customStyle="1" w:styleId="SubTitle2">
    <w:name w:val="SubTitle 2"/>
    <w:basedOn w:val="a"/>
    <w:rsid w:val="00F44B15"/>
    <w:pPr>
      <w:spacing w:after="240" w:line="240" w:lineRule="auto"/>
      <w:jc w:val="center"/>
    </w:pPr>
    <w:rPr>
      <w:rFonts w:ascii="Times New Roman" w:eastAsia="Times New Roman" w:hAnsi="Times New Roman" w:cs="Times New Roman"/>
      <w:b/>
      <w:snapToGrid w:val="0"/>
      <w:sz w:val="32"/>
      <w:szCs w:val="20"/>
      <w:lang w:val="en-GB"/>
    </w:rPr>
  </w:style>
  <w:style w:type="paragraph" w:customStyle="1" w:styleId="af5">
    <w:name w:val="Знак Знак"/>
    <w:basedOn w:val="a"/>
    <w:rsid w:val="00F44B15"/>
    <w:pPr>
      <w:tabs>
        <w:tab w:val="left" w:pos="709"/>
      </w:tabs>
      <w:spacing w:after="0" w:line="240" w:lineRule="auto"/>
    </w:pPr>
    <w:rPr>
      <w:rFonts w:ascii="Tahoma" w:eastAsia="Times New Roman" w:hAnsi="Tahoma" w:cs="Times New Roman"/>
      <w:sz w:val="24"/>
      <w:szCs w:val="24"/>
      <w:lang w:val="pl-PL" w:eastAsia="pl-PL"/>
    </w:rPr>
  </w:style>
  <w:style w:type="paragraph" w:styleId="af6">
    <w:name w:val="Body Text"/>
    <w:basedOn w:val="a"/>
    <w:link w:val="af7"/>
    <w:rsid w:val="00F44B15"/>
    <w:pPr>
      <w:spacing w:after="120" w:line="240" w:lineRule="auto"/>
    </w:pPr>
    <w:rPr>
      <w:rFonts w:ascii="Times New Roman" w:eastAsia="Times New Roman" w:hAnsi="Times New Roman" w:cs="Times New Roman"/>
      <w:sz w:val="24"/>
      <w:szCs w:val="24"/>
      <w:lang w:eastAsia="bg-BG"/>
    </w:rPr>
  </w:style>
  <w:style w:type="character" w:customStyle="1" w:styleId="af7">
    <w:name w:val="Основен текст Знак"/>
    <w:basedOn w:val="a0"/>
    <w:link w:val="af6"/>
    <w:rsid w:val="00F44B15"/>
    <w:rPr>
      <w:rFonts w:ascii="Times New Roman" w:eastAsia="Times New Roman" w:hAnsi="Times New Roman" w:cs="Times New Roman"/>
      <w:sz w:val="24"/>
      <w:szCs w:val="24"/>
      <w:lang w:eastAsia="bg-BG"/>
    </w:rPr>
  </w:style>
  <w:style w:type="paragraph" w:styleId="af8">
    <w:name w:val="Title"/>
    <w:aliases w:val="Title_1"/>
    <w:basedOn w:val="a"/>
    <w:link w:val="af9"/>
    <w:qFormat/>
    <w:rsid w:val="00F44B15"/>
    <w:pPr>
      <w:spacing w:after="0" w:line="240" w:lineRule="auto"/>
      <w:ind w:right="-240"/>
      <w:jc w:val="center"/>
    </w:pPr>
    <w:rPr>
      <w:rFonts w:ascii="Times New Roman" w:eastAsia="Times New Roman" w:hAnsi="Times New Roman" w:cs="Times New Roman"/>
      <w:b/>
      <w:sz w:val="40"/>
      <w:szCs w:val="20"/>
      <w:lang w:eastAsia="bg-BG"/>
    </w:rPr>
  </w:style>
  <w:style w:type="character" w:customStyle="1" w:styleId="af9">
    <w:name w:val="Заглавие Знак"/>
    <w:aliases w:val="Title_1 Знак"/>
    <w:basedOn w:val="a0"/>
    <w:link w:val="af8"/>
    <w:rsid w:val="00F44B15"/>
    <w:rPr>
      <w:rFonts w:ascii="Times New Roman" w:eastAsia="Times New Roman" w:hAnsi="Times New Roman" w:cs="Times New Roman"/>
      <w:b/>
      <w:sz w:val="40"/>
      <w:szCs w:val="20"/>
      <w:lang w:eastAsia="bg-BG"/>
    </w:rPr>
  </w:style>
  <w:style w:type="paragraph" w:styleId="23">
    <w:name w:val="Body Text 2"/>
    <w:basedOn w:val="a"/>
    <w:link w:val="24"/>
    <w:rsid w:val="00F44B15"/>
    <w:pPr>
      <w:spacing w:after="120" w:line="480" w:lineRule="auto"/>
    </w:pPr>
    <w:rPr>
      <w:rFonts w:ascii="Times New Roman" w:eastAsia="Times New Roman" w:hAnsi="Times New Roman" w:cs="Times New Roman"/>
      <w:sz w:val="20"/>
      <w:szCs w:val="20"/>
      <w:lang w:val="en-AU" w:eastAsia="bg-BG"/>
    </w:rPr>
  </w:style>
  <w:style w:type="character" w:customStyle="1" w:styleId="24">
    <w:name w:val="Основен текст 2 Знак"/>
    <w:basedOn w:val="a0"/>
    <w:link w:val="23"/>
    <w:rsid w:val="00F44B15"/>
    <w:rPr>
      <w:rFonts w:ascii="Times New Roman" w:eastAsia="Times New Roman" w:hAnsi="Times New Roman" w:cs="Times New Roman"/>
      <w:sz w:val="20"/>
      <w:szCs w:val="20"/>
      <w:lang w:val="en-AU" w:eastAsia="bg-BG"/>
    </w:rPr>
  </w:style>
  <w:style w:type="paragraph" w:customStyle="1" w:styleId="Style1">
    <w:name w:val="Style1"/>
    <w:basedOn w:val="a"/>
    <w:rsid w:val="00F44B15"/>
    <w:pPr>
      <w:widowControl w:val="0"/>
      <w:autoSpaceDE w:val="0"/>
      <w:autoSpaceDN w:val="0"/>
      <w:adjustRightInd w:val="0"/>
      <w:spacing w:after="0" w:line="278" w:lineRule="exact"/>
      <w:ind w:firstLine="288"/>
      <w:jc w:val="both"/>
    </w:pPr>
    <w:rPr>
      <w:rFonts w:ascii="Times New Roman" w:eastAsia="Times New Roman" w:hAnsi="Times New Roman" w:cs="Times New Roman"/>
      <w:sz w:val="24"/>
      <w:szCs w:val="24"/>
      <w:lang w:eastAsia="bg-BG"/>
    </w:rPr>
  </w:style>
  <w:style w:type="character" w:customStyle="1" w:styleId="FontStyle31">
    <w:name w:val="Font Style31"/>
    <w:rsid w:val="00F44B15"/>
    <w:rPr>
      <w:rFonts w:ascii="Times New Roman" w:hAnsi="Times New Roman" w:cs="Times New Roman"/>
      <w:sz w:val="22"/>
      <w:szCs w:val="22"/>
    </w:rPr>
  </w:style>
  <w:style w:type="table" w:styleId="afa">
    <w:name w:val="Table Grid"/>
    <w:basedOn w:val="a1"/>
    <w:uiPriority w:val="39"/>
    <w:rsid w:val="00F44B1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Subtitle"/>
    <w:basedOn w:val="a"/>
    <w:link w:val="afc"/>
    <w:qFormat/>
    <w:rsid w:val="00F44B15"/>
    <w:pPr>
      <w:spacing w:after="0" w:line="240" w:lineRule="auto"/>
      <w:jc w:val="center"/>
    </w:pPr>
    <w:rPr>
      <w:rFonts w:ascii="Times New Roman" w:eastAsia="Calibri" w:hAnsi="Times New Roman" w:cs="Times New Roman"/>
      <w:sz w:val="28"/>
      <w:szCs w:val="20"/>
    </w:rPr>
  </w:style>
  <w:style w:type="character" w:customStyle="1" w:styleId="afc">
    <w:name w:val="Подзаглавие Знак"/>
    <w:basedOn w:val="a0"/>
    <w:link w:val="afb"/>
    <w:rsid w:val="00F44B15"/>
    <w:rPr>
      <w:rFonts w:ascii="Times New Roman" w:eastAsia="Calibri" w:hAnsi="Times New Roman" w:cs="Times New Roman"/>
      <w:sz w:val="28"/>
      <w:szCs w:val="20"/>
    </w:rPr>
  </w:style>
  <w:style w:type="paragraph" w:styleId="afd">
    <w:name w:val="No Spacing"/>
    <w:qFormat/>
    <w:rsid w:val="00F44B15"/>
    <w:pPr>
      <w:spacing w:after="0" w:line="240" w:lineRule="auto"/>
    </w:pPr>
    <w:rPr>
      <w:rFonts w:ascii="Calibri" w:eastAsia="Calibri" w:hAnsi="Calibri" w:cs="Times New Roman"/>
    </w:rPr>
  </w:style>
  <w:style w:type="paragraph" w:styleId="afe">
    <w:name w:val="Body Text Indent"/>
    <w:basedOn w:val="a"/>
    <w:link w:val="aff"/>
    <w:rsid w:val="00F44B15"/>
    <w:pPr>
      <w:spacing w:after="120" w:line="240" w:lineRule="auto"/>
      <w:ind w:left="283"/>
    </w:pPr>
    <w:rPr>
      <w:rFonts w:ascii="Times New Roman" w:eastAsia="Times New Roman" w:hAnsi="Times New Roman" w:cs="Times New Roman"/>
      <w:sz w:val="24"/>
      <w:szCs w:val="24"/>
      <w:lang w:eastAsia="bg-BG"/>
    </w:rPr>
  </w:style>
  <w:style w:type="character" w:customStyle="1" w:styleId="aff">
    <w:name w:val="Основен текст с отстъп Знак"/>
    <w:basedOn w:val="a0"/>
    <w:link w:val="afe"/>
    <w:rsid w:val="00F44B15"/>
    <w:rPr>
      <w:rFonts w:ascii="Times New Roman" w:eastAsia="Times New Roman" w:hAnsi="Times New Roman" w:cs="Times New Roman"/>
      <w:sz w:val="24"/>
      <w:szCs w:val="24"/>
      <w:lang w:eastAsia="bg-BG"/>
    </w:rPr>
  </w:style>
  <w:style w:type="paragraph" w:customStyle="1" w:styleId="aff0">
    <w:name w:val="Стил"/>
    <w:uiPriority w:val="99"/>
    <w:rsid w:val="00F44B15"/>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2">
    <w:name w:val="Body Text Indent 3"/>
    <w:basedOn w:val="a"/>
    <w:link w:val="33"/>
    <w:rsid w:val="00F44B15"/>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bg-BG"/>
    </w:rPr>
  </w:style>
  <w:style w:type="character" w:customStyle="1" w:styleId="33">
    <w:name w:val="Основен текст с отстъп 3 Знак"/>
    <w:basedOn w:val="a0"/>
    <w:link w:val="32"/>
    <w:rsid w:val="00F44B15"/>
    <w:rPr>
      <w:rFonts w:ascii="Times New Roman" w:eastAsia="Times New Roman" w:hAnsi="Times New Roman" w:cs="Times New Roman"/>
      <w:sz w:val="16"/>
      <w:szCs w:val="16"/>
      <w:lang w:eastAsia="bg-BG"/>
    </w:rPr>
  </w:style>
  <w:style w:type="paragraph" w:customStyle="1" w:styleId="CharChar1CharCharCharCharChar">
    <w:name w:val="Char Char1 Char Char Char Char Char"/>
    <w:basedOn w:val="a"/>
    <w:rsid w:val="00F44B1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
    <w:name w:val="Знак Знак Char Char Char Char Char Char Char Char Char Char Char Char"/>
    <w:basedOn w:val="a"/>
    <w:rsid w:val="00F44B15"/>
    <w:pPr>
      <w:tabs>
        <w:tab w:val="left" w:pos="709"/>
      </w:tabs>
      <w:spacing w:after="0" w:line="240" w:lineRule="auto"/>
    </w:pPr>
    <w:rPr>
      <w:rFonts w:ascii="Tahoma" w:eastAsia="Times New Roman" w:hAnsi="Tahoma" w:cs="Times New Roman"/>
      <w:sz w:val="24"/>
      <w:szCs w:val="24"/>
      <w:lang w:val="pl-PL" w:eastAsia="pl-PL"/>
    </w:rPr>
  </w:style>
  <w:style w:type="character" w:styleId="aff1">
    <w:name w:val="FollowedHyperlink"/>
    <w:uiPriority w:val="99"/>
    <w:rsid w:val="00F44B15"/>
    <w:rPr>
      <w:color w:val="800080"/>
      <w:u w:val="single"/>
    </w:rPr>
  </w:style>
  <w:style w:type="paragraph" w:customStyle="1" w:styleId="ListParagraph1">
    <w:name w:val="List Paragraph1"/>
    <w:basedOn w:val="a"/>
    <w:qFormat/>
    <w:rsid w:val="00F44B15"/>
    <w:pPr>
      <w:spacing w:after="200" w:line="276" w:lineRule="auto"/>
      <w:ind w:left="720"/>
      <w:contextualSpacing/>
    </w:pPr>
    <w:rPr>
      <w:rFonts w:ascii="Calibri" w:eastAsia="Calibri" w:hAnsi="Calibri" w:cs="Times New Roman"/>
      <w:lang w:val="en-US"/>
    </w:rPr>
  </w:style>
  <w:style w:type="paragraph" w:customStyle="1" w:styleId="Style">
    <w:name w:val="Style"/>
    <w:rsid w:val="00F44B15"/>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a"/>
    <w:rsid w:val="00F44B15"/>
    <w:pPr>
      <w:tabs>
        <w:tab w:val="left" w:pos="709"/>
      </w:tabs>
      <w:spacing w:after="0" w:line="240" w:lineRule="auto"/>
    </w:pPr>
    <w:rPr>
      <w:rFonts w:ascii="Tahoma" w:eastAsia="Times New Roman" w:hAnsi="Tahoma" w:cs="Times New Roman"/>
      <w:sz w:val="24"/>
      <w:szCs w:val="24"/>
      <w:lang w:val="pl-PL" w:eastAsia="pl-PL"/>
    </w:rPr>
  </w:style>
  <w:style w:type="paragraph" w:customStyle="1" w:styleId="64">
    <w:name w:val="Знак Знак6"/>
    <w:basedOn w:val="a"/>
    <w:rsid w:val="00F44B1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Char">
    <w:name w:val="Char Char2 Char Char"/>
    <w:basedOn w:val="a"/>
    <w:rsid w:val="00F44B15"/>
    <w:pPr>
      <w:tabs>
        <w:tab w:val="left" w:pos="709"/>
      </w:tabs>
      <w:spacing w:after="0" w:line="240" w:lineRule="auto"/>
    </w:pPr>
    <w:rPr>
      <w:rFonts w:ascii="Tahoma" w:eastAsia="Times New Roman" w:hAnsi="Tahoma" w:cs="Times New Roman"/>
      <w:sz w:val="24"/>
      <w:szCs w:val="24"/>
      <w:lang w:val="pl-PL" w:eastAsia="pl-PL"/>
    </w:rPr>
  </w:style>
  <w:style w:type="character" w:customStyle="1" w:styleId="81">
    <w:name w:val="Основен текст81"/>
    <w:rsid w:val="00F44B15"/>
    <w:rPr>
      <w:rFonts w:ascii="Arial" w:eastAsia="Arial" w:hAnsi="Arial" w:cs="Arial"/>
      <w:sz w:val="21"/>
      <w:szCs w:val="21"/>
      <w:shd w:val="clear" w:color="auto" w:fill="FFFFFF"/>
      <w:lang w:bidi="ar-SA"/>
    </w:rPr>
  </w:style>
  <w:style w:type="paragraph" w:customStyle="1" w:styleId="CharChar">
    <w:name w:val="Char Char Знак Знак"/>
    <w:basedOn w:val="a"/>
    <w:rsid w:val="00F44B15"/>
    <w:pPr>
      <w:tabs>
        <w:tab w:val="left" w:pos="709"/>
      </w:tabs>
      <w:spacing w:after="0" w:line="240" w:lineRule="auto"/>
    </w:pPr>
    <w:rPr>
      <w:rFonts w:ascii="Tahoma" w:eastAsia="Times New Roman" w:hAnsi="Tahoma" w:cs="Times New Roman"/>
      <w:sz w:val="24"/>
      <w:szCs w:val="24"/>
      <w:lang w:val="pl-PL" w:eastAsia="pl-PL"/>
    </w:rPr>
  </w:style>
  <w:style w:type="character" w:customStyle="1" w:styleId="420">
    <w:name w:val="Основен текст (4)20"/>
    <w:rsid w:val="00F44B15"/>
    <w:rPr>
      <w:b/>
      <w:bCs/>
      <w:sz w:val="21"/>
      <w:szCs w:val="21"/>
      <w:shd w:val="clear" w:color="auto" w:fill="FFFFFF"/>
      <w:lang w:bidi="ar-SA"/>
    </w:rPr>
  </w:style>
  <w:style w:type="character" w:customStyle="1" w:styleId="42">
    <w:name w:val="Основен текст (4)_"/>
    <w:link w:val="410"/>
    <w:rsid w:val="00F44B15"/>
    <w:rPr>
      <w:rFonts w:ascii="Tahoma" w:eastAsia="Tahoma" w:hAnsi="Tahoma"/>
      <w:sz w:val="19"/>
      <w:szCs w:val="19"/>
      <w:shd w:val="clear" w:color="auto" w:fill="FFFFFF"/>
    </w:rPr>
  </w:style>
  <w:style w:type="paragraph" w:customStyle="1" w:styleId="410">
    <w:name w:val="Основен текст (4)1"/>
    <w:basedOn w:val="a"/>
    <w:link w:val="42"/>
    <w:rsid w:val="00F44B15"/>
    <w:pPr>
      <w:shd w:val="clear" w:color="auto" w:fill="FFFFFF"/>
      <w:spacing w:after="180" w:line="274" w:lineRule="exact"/>
      <w:ind w:hanging="440"/>
      <w:jc w:val="both"/>
    </w:pPr>
    <w:rPr>
      <w:rFonts w:ascii="Tahoma" w:eastAsia="Tahoma" w:hAnsi="Tahoma"/>
      <w:sz w:val="19"/>
      <w:szCs w:val="19"/>
      <w:shd w:val="clear" w:color="auto" w:fill="FFFFFF"/>
    </w:rPr>
  </w:style>
  <w:style w:type="paragraph" w:styleId="aff2">
    <w:name w:val="Plain Text"/>
    <w:basedOn w:val="a"/>
    <w:link w:val="aff3"/>
    <w:rsid w:val="00F44B15"/>
    <w:pPr>
      <w:spacing w:after="0" w:line="240" w:lineRule="auto"/>
    </w:pPr>
    <w:rPr>
      <w:rFonts w:ascii="Courier New" w:eastAsia="Times New Roman" w:hAnsi="Courier New" w:cs="Courier New"/>
      <w:sz w:val="20"/>
      <w:szCs w:val="20"/>
      <w:lang w:val="en-US"/>
    </w:rPr>
  </w:style>
  <w:style w:type="character" w:customStyle="1" w:styleId="aff3">
    <w:name w:val="Обикновен текст Знак"/>
    <w:basedOn w:val="a0"/>
    <w:link w:val="aff2"/>
    <w:rsid w:val="00F44B15"/>
    <w:rPr>
      <w:rFonts w:ascii="Courier New" w:eastAsia="Times New Roman" w:hAnsi="Courier New" w:cs="Courier New"/>
      <w:sz w:val="20"/>
      <w:szCs w:val="20"/>
      <w:lang w:val="en-US"/>
    </w:rPr>
  </w:style>
  <w:style w:type="character" w:customStyle="1" w:styleId="aff4">
    <w:name w:val="Основен текст_"/>
    <w:link w:val="13"/>
    <w:locked/>
    <w:rsid w:val="00F44B15"/>
    <w:rPr>
      <w:sz w:val="21"/>
      <w:szCs w:val="21"/>
      <w:shd w:val="clear" w:color="auto" w:fill="FFFFFF"/>
    </w:rPr>
  </w:style>
  <w:style w:type="paragraph" w:customStyle="1" w:styleId="13">
    <w:name w:val="Основен текст1"/>
    <w:basedOn w:val="a"/>
    <w:link w:val="aff4"/>
    <w:rsid w:val="00F44B15"/>
    <w:pPr>
      <w:shd w:val="clear" w:color="auto" w:fill="FFFFFF"/>
      <w:spacing w:after="0" w:line="240" w:lineRule="atLeast"/>
      <w:ind w:hanging="440"/>
      <w:jc w:val="both"/>
    </w:pPr>
    <w:rPr>
      <w:sz w:val="21"/>
      <w:szCs w:val="21"/>
      <w:shd w:val="clear" w:color="auto" w:fill="FFFFFF"/>
    </w:rPr>
  </w:style>
  <w:style w:type="character" w:customStyle="1" w:styleId="FontStyle207">
    <w:name w:val="Font Style207"/>
    <w:rsid w:val="00F44B15"/>
    <w:rPr>
      <w:rFonts w:ascii="Times New Roman" w:hAnsi="Times New Roman" w:cs="Times New Roman"/>
      <w:b/>
      <w:bCs/>
      <w:color w:val="000000"/>
      <w:sz w:val="22"/>
      <w:szCs w:val="22"/>
    </w:rPr>
  </w:style>
  <w:style w:type="paragraph" w:customStyle="1" w:styleId="Style74">
    <w:name w:val="Style74"/>
    <w:basedOn w:val="a"/>
    <w:rsid w:val="00F44B15"/>
    <w:pPr>
      <w:widowControl w:val="0"/>
      <w:autoSpaceDE w:val="0"/>
      <w:autoSpaceDN w:val="0"/>
      <w:adjustRightInd w:val="0"/>
      <w:spacing w:after="0" w:line="272" w:lineRule="exact"/>
      <w:ind w:firstLine="562"/>
      <w:jc w:val="both"/>
    </w:pPr>
    <w:rPr>
      <w:rFonts w:ascii="Times New Roman" w:eastAsia="Times New Roman" w:hAnsi="Times New Roman" w:cs="Times New Roman"/>
      <w:sz w:val="24"/>
      <w:szCs w:val="24"/>
      <w:lang w:eastAsia="bg-BG"/>
    </w:rPr>
  </w:style>
  <w:style w:type="paragraph" w:customStyle="1" w:styleId="Style86">
    <w:name w:val="Style86"/>
    <w:basedOn w:val="a"/>
    <w:rsid w:val="00F44B15"/>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94">
    <w:name w:val="Style94"/>
    <w:basedOn w:val="a"/>
    <w:rsid w:val="00F44B15"/>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bg-BG"/>
    </w:rPr>
  </w:style>
  <w:style w:type="character" w:customStyle="1" w:styleId="FontStyle208">
    <w:name w:val="Font Style208"/>
    <w:rsid w:val="00F44B15"/>
    <w:rPr>
      <w:rFonts w:ascii="Times New Roman" w:hAnsi="Times New Roman" w:cs="Times New Roman"/>
      <w:color w:val="000000"/>
      <w:sz w:val="22"/>
      <w:szCs w:val="22"/>
    </w:rPr>
  </w:style>
  <w:style w:type="paragraph" w:customStyle="1" w:styleId="Style8">
    <w:name w:val="Style8"/>
    <w:basedOn w:val="a"/>
    <w:rsid w:val="00F44B15"/>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bg-BG"/>
    </w:rPr>
  </w:style>
  <w:style w:type="paragraph" w:customStyle="1" w:styleId="Style44">
    <w:name w:val="Style44"/>
    <w:basedOn w:val="a"/>
    <w:rsid w:val="00F44B15"/>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99">
    <w:name w:val="Style99"/>
    <w:basedOn w:val="a"/>
    <w:rsid w:val="00F44B15"/>
    <w:pPr>
      <w:widowControl w:val="0"/>
      <w:autoSpaceDE w:val="0"/>
      <w:autoSpaceDN w:val="0"/>
      <w:adjustRightInd w:val="0"/>
      <w:spacing w:after="0" w:line="274" w:lineRule="exact"/>
      <w:ind w:firstLine="566"/>
      <w:jc w:val="both"/>
    </w:pPr>
    <w:rPr>
      <w:rFonts w:ascii="Times New Roman" w:eastAsia="Times New Roman" w:hAnsi="Times New Roman" w:cs="Times New Roman"/>
      <w:sz w:val="24"/>
      <w:szCs w:val="24"/>
      <w:lang w:eastAsia="bg-BG"/>
    </w:rPr>
  </w:style>
  <w:style w:type="paragraph" w:customStyle="1" w:styleId="Style146">
    <w:name w:val="Style146"/>
    <w:basedOn w:val="a"/>
    <w:rsid w:val="00F44B15"/>
    <w:pPr>
      <w:widowControl w:val="0"/>
      <w:autoSpaceDE w:val="0"/>
      <w:autoSpaceDN w:val="0"/>
      <w:adjustRightInd w:val="0"/>
      <w:spacing w:after="0" w:line="278" w:lineRule="exact"/>
    </w:pPr>
    <w:rPr>
      <w:rFonts w:ascii="Times New Roman" w:eastAsia="Times New Roman" w:hAnsi="Times New Roman" w:cs="Times New Roman"/>
      <w:sz w:val="24"/>
      <w:szCs w:val="24"/>
      <w:lang w:eastAsia="bg-BG"/>
    </w:rPr>
  </w:style>
  <w:style w:type="character" w:customStyle="1" w:styleId="FontStyle195">
    <w:name w:val="Font Style195"/>
    <w:rsid w:val="00F44B15"/>
    <w:rPr>
      <w:rFonts w:ascii="Times New Roman" w:hAnsi="Times New Roman" w:cs="Times New Roman"/>
      <w:b/>
      <w:bCs/>
      <w:color w:val="000000"/>
      <w:sz w:val="26"/>
      <w:szCs w:val="26"/>
    </w:rPr>
  </w:style>
  <w:style w:type="paragraph" w:customStyle="1" w:styleId="Style91">
    <w:name w:val="Style91"/>
    <w:basedOn w:val="a"/>
    <w:rsid w:val="00F44B1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bg-BG"/>
    </w:rPr>
  </w:style>
  <w:style w:type="paragraph" w:customStyle="1" w:styleId="Style37">
    <w:name w:val="Style37"/>
    <w:basedOn w:val="a"/>
    <w:rsid w:val="00F44B15"/>
    <w:pPr>
      <w:widowControl w:val="0"/>
      <w:autoSpaceDE w:val="0"/>
      <w:autoSpaceDN w:val="0"/>
      <w:adjustRightInd w:val="0"/>
      <w:spacing w:after="0" w:line="276" w:lineRule="exact"/>
      <w:ind w:firstLine="566"/>
    </w:pPr>
    <w:rPr>
      <w:rFonts w:ascii="Times New Roman" w:eastAsia="Times New Roman" w:hAnsi="Times New Roman" w:cs="Times New Roman"/>
      <w:sz w:val="24"/>
      <w:szCs w:val="24"/>
      <w:lang w:eastAsia="bg-BG"/>
    </w:rPr>
  </w:style>
  <w:style w:type="character" w:customStyle="1" w:styleId="grame">
    <w:name w:val="grame"/>
    <w:basedOn w:val="a0"/>
    <w:rsid w:val="00F44B15"/>
  </w:style>
  <w:style w:type="paragraph" w:customStyle="1" w:styleId="CharCharCharCharCharCharCharCharCharCharCharCharChar">
    <w:name w:val="Знак Char Char Знак Char Char Знак Char Char Char Char Char Знак Char Char Знак Char Char Знак"/>
    <w:basedOn w:val="a"/>
    <w:rsid w:val="00F44B1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F44B15"/>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2">
    <w:name w:val="Application2"/>
    <w:basedOn w:val="a"/>
    <w:autoRedefine/>
    <w:rsid w:val="00F44B15"/>
    <w:pPr>
      <w:widowControl w:val="0"/>
      <w:suppressAutoHyphens/>
      <w:spacing w:before="120" w:after="120" w:line="240" w:lineRule="auto"/>
      <w:jc w:val="both"/>
    </w:pPr>
    <w:rPr>
      <w:rFonts w:ascii="Times New Roman" w:eastAsia="Times New Roman" w:hAnsi="Times New Roman" w:cs="Times New Roman"/>
      <w:snapToGrid w:val="0"/>
      <w:spacing w:val="-2"/>
      <w:sz w:val="24"/>
      <w:szCs w:val="24"/>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F44B1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
    <w:name w:val="Знак Char Char Знак Char Char Знак Char Char Знак Char Char Знак Char Char Знак Char"/>
    <w:basedOn w:val="a"/>
    <w:rsid w:val="00F44B15"/>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a"/>
    <w:rsid w:val="00F44B15"/>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CharChar1">
    <w:name w:val="Знак Char Char1 Знак"/>
    <w:basedOn w:val="a"/>
    <w:rsid w:val="00F44B15"/>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a"/>
    <w:rsid w:val="00F44B15"/>
    <w:pPr>
      <w:tabs>
        <w:tab w:val="left" w:pos="709"/>
      </w:tabs>
      <w:spacing w:after="0" w:line="240" w:lineRule="auto"/>
    </w:pPr>
    <w:rPr>
      <w:rFonts w:ascii="Tahoma" w:eastAsia="Times New Roman" w:hAnsi="Tahoma" w:cs="Times New Roman"/>
      <w:sz w:val="24"/>
      <w:szCs w:val="24"/>
      <w:lang w:val="pl-PL" w:eastAsia="pl-PL"/>
    </w:rPr>
  </w:style>
  <w:style w:type="paragraph" w:customStyle="1" w:styleId="FR1">
    <w:name w:val="FR1"/>
    <w:rsid w:val="00F44B15"/>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a"/>
    <w:rsid w:val="00F44B1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a"/>
    <w:rsid w:val="00F44B1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a"/>
    <w:rsid w:val="00F44B1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
    <w:name w:val="Char Char Знак Знак1 Char Char Знак Знак Char Char Char Char"/>
    <w:basedOn w:val="a"/>
    <w:rsid w:val="00F44B15"/>
    <w:pPr>
      <w:tabs>
        <w:tab w:val="left" w:pos="709"/>
      </w:tabs>
      <w:spacing w:after="0" w:line="240" w:lineRule="auto"/>
    </w:pPr>
    <w:rPr>
      <w:rFonts w:ascii="Arial Narrow" w:eastAsia="Times New Roman" w:hAnsi="Arial Narrow" w:cs="Times New Roman"/>
      <w:b/>
      <w:sz w:val="26"/>
      <w:szCs w:val="20"/>
      <w:lang w:val="pl-PL" w:eastAsia="pl-PL"/>
    </w:rPr>
  </w:style>
  <w:style w:type="paragraph" w:customStyle="1" w:styleId="Text1">
    <w:name w:val="Text 1"/>
    <w:basedOn w:val="a"/>
    <w:rsid w:val="00F44B15"/>
    <w:pPr>
      <w:spacing w:after="240" w:line="240" w:lineRule="auto"/>
      <w:ind w:left="482"/>
      <w:jc w:val="both"/>
    </w:pPr>
    <w:rPr>
      <w:rFonts w:ascii="Arial" w:eastAsia="Times New Roman" w:hAnsi="Arial" w:cs="Times New Roman"/>
      <w:sz w:val="20"/>
      <w:szCs w:val="20"/>
      <w:lang w:val="en-GB" w:eastAsia="en-GB"/>
    </w:rPr>
  </w:style>
  <w:style w:type="paragraph" w:customStyle="1" w:styleId="Text2">
    <w:name w:val="Text 2"/>
    <w:basedOn w:val="a"/>
    <w:rsid w:val="00F44B15"/>
    <w:pPr>
      <w:tabs>
        <w:tab w:val="left" w:pos="2161"/>
      </w:tabs>
      <w:spacing w:after="240" w:line="240" w:lineRule="auto"/>
      <w:ind w:left="1202"/>
      <w:jc w:val="both"/>
    </w:pPr>
    <w:rPr>
      <w:rFonts w:ascii="Arial" w:eastAsia="Times New Roman" w:hAnsi="Arial" w:cs="Times New Roman"/>
      <w:sz w:val="20"/>
      <w:szCs w:val="20"/>
      <w:lang w:val="en-GB" w:eastAsia="en-GB"/>
    </w:rPr>
  </w:style>
  <w:style w:type="paragraph" w:styleId="4">
    <w:name w:val="List Continue 4"/>
    <w:basedOn w:val="a"/>
    <w:rsid w:val="00F44B15"/>
    <w:pPr>
      <w:numPr>
        <w:numId w:val="3"/>
      </w:numPr>
      <w:tabs>
        <w:tab w:val="clear" w:pos="1492"/>
      </w:tabs>
      <w:spacing w:after="120" w:line="240" w:lineRule="auto"/>
      <w:ind w:left="1132" w:firstLine="0"/>
      <w:jc w:val="both"/>
    </w:pPr>
    <w:rPr>
      <w:rFonts w:ascii="Arial" w:eastAsia="Times New Roman" w:hAnsi="Arial" w:cs="Times New Roman"/>
      <w:sz w:val="20"/>
      <w:szCs w:val="20"/>
      <w:lang w:val="en-GB" w:eastAsia="en-GB"/>
    </w:rPr>
  </w:style>
  <w:style w:type="paragraph" w:customStyle="1" w:styleId="CharCharCharChar0">
    <w:name w:val="Char Char Char Char"/>
    <w:basedOn w:val="a"/>
    <w:rsid w:val="00F44B1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Знак Char Char"/>
    <w:basedOn w:val="a"/>
    <w:rsid w:val="00F44B1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a"/>
    <w:rsid w:val="00F44B1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0">
    <w:name w:val="Знак Char Char Знак Char Char Знак Char"/>
    <w:basedOn w:val="a"/>
    <w:rsid w:val="00F44B15"/>
    <w:pPr>
      <w:tabs>
        <w:tab w:val="left" w:pos="709"/>
      </w:tabs>
      <w:spacing w:after="0" w:line="240" w:lineRule="auto"/>
    </w:pPr>
    <w:rPr>
      <w:rFonts w:ascii="Tahoma" w:eastAsia="Times New Roman" w:hAnsi="Tahoma" w:cs="Times New Roman"/>
      <w:sz w:val="24"/>
      <w:szCs w:val="24"/>
      <w:lang w:val="pl-PL" w:eastAsia="pl-PL"/>
    </w:rPr>
  </w:style>
  <w:style w:type="paragraph" w:styleId="aff5">
    <w:name w:val="annotation text"/>
    <w:basedOn w:val="a"/>
    <w:link w:val="aff6"/>
    <w:rsid w:val="00F44B15"/>
    <w:pPr>
      <w:spacing w:after="0" w:line="240" w:lineRule="auto"/>
    </w:pPr>
    <w:rPr>
      <w:rFonts w:ascii="Times New Roman" w:eastAsia="Times New Roman" w:hAnsi="Times New Roman" w:cs="Times New Roman"/>
      <w:sz w:val="20"/>
      <w:szCs w:val="20"/>
      <w:lang w:val="en-US"/>
    </w:rPr>
  </w:style>
  <w:style w:type="character" w:customStyle="1" w:styleId="aff6">
    <w:name w:val="Текст на коментар Знак"/>
    <w:basedOn w:val="a0"/>
    <w:link w:val="aff5"/>
    <w:rsid w:val="00F44B15"/>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a"/>
    <w:rsid w:val="00F44B15"/>
    <w:pPr>
      <w:tabs>
        <w:tab w:val="left" w:pos="709"/>
      </w:tabs>
      <w:spacing w:after="0" w:line="240" w:lineRule="auto"/>
    </w:pPr>
    <w:rPr>
      <w:rFonts w:ascii="Tahoma" w:eastAsia="Times New Roman" w:hAnsi="Tahoma" w:cs="Times New Roman"/>
      <w:sz w:val="24"/>
      <w:szCs w:val="24"/>
      <w:lang w:val="pl-PL" w:eastAsia="pl-PL"/>
    </w:rPr>
  </w:style>
  <w:style w:type="paragraph" w:styleId="aff7">
    <w:name w:val="annotation subject"/>
    <w:basedOn w:val="aff5"/>
    <w:next w:val="aff5"/>
    <w:link w:val="aff8"/>
    <w:rsid w:val="00F44B15"/>
    <w:rPr>
      <w:b/>
      <w:bCs/>
    </w:rPr>
  </w:style>
  <w:style w:type="character" w:customStyle="1" w:styleId="aff8">
    <w:name w:val="Предмет на коментар Знак"/>
    <w:basedOn w:val="aff6"/>
    <w:link w:val="aff7"/>
    <w:rsid w:val="00F44B15"/>
    <w:rPr>
      <w:rFonts w:ascii="Times New Roman" w:eastAsia="Times New Roman" w:hAnsi="Times New Roman" w:cs="Times New Roman"/>
      <w:b/>
      <w:bCs/>
      <w:sz w:val="20"/>
      <w:szCs w:val="20"/>
      <w:lang w:val="en-US"/>
    </w:rPr>
  </w:style>
  <w:style w:type="paragraph" w:customStyle="1" w:styleId="CharCharChar1Char">
    <w:name w:val="Char Char Char1 Char"/>
    <w:basedOn w:val="a"/>
    <w:rsid w:val="00F44B15"/>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head">
    <w:name w:val="Title-head"/>
    <w:basedOn w:val="a"/>
    <w:next w:val="a"/>
    <w:rsid w:val="00F44B15"/>
    <w:pPr>
      <w:pBdr>
        <w:bottom w:val="single" w:sz="4" w:space="1" w:color="auto"/>
      </w:pBdr>
      <w:tabs>
        <w:tab w:val="left" w:pos="567"/>
      </w:tabs>
      <w:spacing w:before="120" w:after="120" w:line="240" w:lineRule="auto"/>
      <w:jc w:val="center"/>
    </w:pPr>
    <w:rPr>
      <w:rFonts w:ascii="Times New Roman" w:eastAsia="Times New Roman" w:hAnsi="Times New Roman" w:cs="Times New Roman"/>
      <w:b/>
      <w:sz w:val="28"/>
      <w:szCs w:val="28"/>
      <w:lang w:val="ru-RU" w:eastAsia="bg-BG"/>
    </w:rPr>
  </w:style>
  <w:style w:type="paragraph" w:styleId="34">
    <w:name w:val="toc 3"/>
    <w:basedOn w:val="a"/>
    <w:next w:val="a"/>
    <w:autoRedefine/>
    <w:uiPriority w:val="39"/>
    <w:rsid w:val="00F44B15"/>
    <w:pPr>
      <w:spacing w:after="0" w:line="240" w:lineRule="auto"/>
      <w:ind w:left="480"/>
    </w:pPr>
    <w:rPr>
      <w:rFonts w:ascii="Times New Roman" w:eastAsia="Times New Roman" w:hAnsi="Times New Roman" w:cs="Times New Roman"/>
      <w:sz w:val="24"/>
      <w:szCs w:val="24"/>
      <w:lang w:val="en-US"/>
    </w:rPr>
  </w:style>
  <w:style w:type="paragraph" w:styleId="14">
    <w:name w:val="toc 1"/>
    <w:basedOn w:val="a"/>
    <w:next w:val="a"/>
    <w:autoRedefine/>
    <w:uiPriority w:val="39"/>
    <w:rsid w:val="00F44B15"/>
    <w:pPr>
      <w:spacing w:after="0" w:line="240" w:lineRule="auto"/>
      <w:jc w:val="both"/>
    </w:pPr>
    <w:rPr>
      <w:rFonts w:ascii="Times New Roman" w:eastAsia="Times New Roman" w:hAnsi="Times New Roman" w:cs="Times New Roman"/>
      <w:b/>
      <w:bCs/>
      <w:caps/>
      <w:noProof/>
      <w:color w:val="000000"/>
      <w:sz w:val="24"/>
      <w:szCs w:val="24"/>
    </w:rPr>
  </w:style>
  <w:style w:type="paragraph" w:styleId="25">
    <w:name w:val="toc 2"/>
    <w:basedOn w:val="a"/>
    <w:next w:val="a"/>
    <w:autoRedefine/>
    <w:uiPriority w:val="39"/>
    <w:rsid w:val="00F44B15"/>
    <w:pPr>
      <w:tabs>
        <w:tab w:val="right" w:leader="dot" w:pos="9694"/>
      </w:tabs>
      <w:spacing w:after="0" w:line="240" w:lineRule="auto"/>
    </w:pPr>
    <w:rPr>
      <w:rFonts w:ascii="Times New Roman" w:eastAsia="Times New Roman" w:hAnsi="Times New Roman" w:cs="Times New Roman"/>
      <w:b/>
      <w:bCs/>
      <w:noProof/>
      <w:sz w:val="24"/>
      <w:szCs w:val="24"/>
    </w:rPr>
  </w:style>
  <w:style w:type="paragraph" w:customStyle="1" w:styleId="StyleHeading1">
    <w:name w:val="Style Heading 1"/>
    <w:aliases w:val="Heading 1 Char + 14 pt All caps After:  6 pt"/>
    <w:basedOn w:val="1"/>
    <w:rsid w:val="00F44B15"/>
    <w:pPr>
      <w:tabs>
        <w:tab w:val="left" w:pos="0"/>
      </w:tabs>
      <w:spacing w:after="120"/>
      <w:jc w:val="center"/>
    </w:pPr>
    <w:rPr>
      <w:bCs/>
      <w:caps/>
      <w:sz w:val="28"/>
      <w:lang w:eastAsia="en-US"/>
    </w:rPr>
  </w:style>
  <w:style w:type="paragraph" w:customStyle="1" w:styleId="CharChar2">
    <w:name w:val="Char Char Знак"/>
    <w:basedOn w:val="a"/>
    <w:rsid w:val="00F44B15"/>
    <w:pPr>
      <w:tabs>
        <w:tab w:val="left" w:pos="709"/>
      </w:tabs>
      <w:spacing w:after="0" w:line="240" w:lineRule="auto"/>
    </w:pPr>
    <w:rPr>
      <w:rFonts w:ascii="Tahoma" w:eastAsia="Times New Roman" w:hAnsi="Tahoma" w:cs="Tahoma"/>
      <w:sz w:val="24"/>
      <w:szCs w:val="24"/>
      <w:lang w:val="pl-PL" w:eastAsia="pl-PL"/>
    </w:rPr>
  </w:style>
  <w:style w:type="paragraph" w:customStyle="1" w:styleId="oftext">
    <w:name w:val="oftext"/>
    <w:basedOn w:val="a"/>
    <w:rsid w:val="00F44B1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ff9">
    <w:name w:val="Знак"/>
    <w:basedOn w:val="a"/>
    <w:rsid w:val="00F44B15"/>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a"/>
    <w:rsid w:val="00F44B1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
    <w:name w:val="Char Char Char Char Char Char Знак Char"/>
    <w:basedOn w:val="a"/>
    <w:rsid w:val="00F44B15"/>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
    <w:name w:val="Знак Char Char Char"/>
    <w:basedOn w:val="a"/>
    <w:rsid w:val="00F44B15"/>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
    <w:name w:val="Char Char Char Char Char Char Знак Char Char Char Char"/>
    <w:basedOn w:val="a"/>
    <w:rsid w:val="00F44B15"/>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3">
    <w:name w:val="Char Char"/>
    <w:locked/>
    <w:rsid w:val="00F44B15"/>
    <w:rPr>
      <w:sz w:val="24"/>
      <w:szCs w:val="24"/>
      <w:lang w:val="en-US" w:eastAsia="en-US" w:bidi="ar-SA"/>
    </w:rPr>
  </w:style>
  <w:style w:type="character" w:customStyle="1" w:styleId="CharChar4">
    <w:name w:val="Знак Знак Char Char"/>
    <w:locked/>
    <w:rsid w:val="00F44B15"/>
    <w:rPr>
      <w:lang w:val="en-US" w:eastAsia="en-US" w:bidi="ar-SA"/>
    </w:rPr>
  </w:style>
  <w:style w:type="paragraph" w:customStyle="1" w:styleId="CharCharCharCharCharChar0">
    <w:name w:val="Знак Char Char Char Char Char Char"/>
    <w:basedOn w:val="a"/>
    <w:rsid w:val="00F44B1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CharCharCharCharChar">
    <w:name w:val="Char2 Char Char Char Char Char"/>
    <w:basedOn w:val="a"/>
    <w:rsid w:val="00F44B1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0">
    <w:name w:val="Знак Char"/>
    <w:basedOn w:val="a"/>
    <w:rsid w:val="00F44B1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Знак Char Char Char Char Char Char Char"/>
    <w:basedOn w:val="a"/>
    <w:rsid w:val="00F44B1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
    <w:name w:val="Char Char Char Char Char Char Знак Char Char Char Char Char Char Char Char Char Char Char"/>
    <w:basedOn w:val="a"/>
    <w:rsid w:val="00F44B15"/>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5">
    <w:name w:val="Char5"/>
    <w:rsid w:val="00F44B15"/>
    <w:rPr>
      <w:sz w:val="24"/>
      <w:szCs w:val="24"/>
      <w:lang w:val="en-US" w:eastAsia="en-US" w:bidi="ar-SA"/>
    </w:rPr>
  </w:style>
  <w:style w:type="character" w:customStyle="1" w:styleId="apple-style-span">
    <w:name w:val="apple-style-span"/>
    <w:rsid w:val="00F44B15"/>
  </w:style>
  <w:style w:type="character" w:customStyle="1" w:styleId="samedocreference">
    <w:name w:val="samedocreference"/>
    <w:rsid w:val="00F44B15"/>
  </w:style>
  <w:style w:type="paragraph" w:customStyle="1" w:styleId="CharCharCharCharCharCharCharCharCharCharCharCharCharChar">
    <w:name w:val="Char Char Char Char Char Char Знак Char Char Char Char Char Char Char Char"/>
    <w:basedOn w:val="a"/>
    <w:rsid w:val="00F44B15"/>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2">
    <w:name w:val="Font Style12"/>
    <w:uiPriority w:val="99"/>
    <w:rsid w:val="00F44B15"/>
    <w:rPr>
      <w:rFonts w:ascii="Times New Roman" w:hAnsi="Times New Roman" w:cs="Times New Roman"/>
      <w:sz w:val="22"/>
      <w:szCs w:val="22"/>
    </w:rPr>
  </w:style>
  <w:style w:type="character" w:customStyle="1" w:styleId="FontStyle37">
    <w:name w:val="Font Style37"/>
    <w:rsid w:val="00F44B15"/>
    <w:rPr>
      <w:rFonts w:ascii="Times New Roman" w:hAnsi="Times New Roman" w:cs="Times New Roman"/>
      <w:b/>
      <w:bCs/>
      <w:sz w:val="20"/>
      <w:szCs w:val="20"/>
    </w:rPr>
  </w:style>
  <w:style w:type="character" w:customStyle="1" w:styleId="FontStyle42">
    <w:name w:val="Font Style42"/>
    <w:rsid w:val="00F44B15"/>
    <w:rPr>
      <w:rFonts w:ascii="Times New Roman" w:hAnsi="Times New Roman" w:cs="Times New Roman"/>
      <w:sz w:val="20"/>
      <w:szCs w:val="20"/>
    </w:rPr>
  </w:style>
  <w:style w:type="character" w:customStyle="1" w:styleId="a29">
    <w:name w:val="a29"/>
    <w:rsid w:val="00F44B15"/>
    <w:rPr>
      <w:color w:val="86B300"/>
    </w:rPr>
  </w:style>
  <w:style w:type="paragraph" w:customStyle="1" w:styleId="Style11">
    <w:name w:val="Style11"/>
    <w:basedOn w:val="a"/>
    <w:rsid w:val="00F44B15"/>
    <w:pPr>
      <w:widowControl w:val="0"/>
      <w:autoSpaceDE w:val="0"/>
      <w:autoSpaceDN w:val="0"/>
      <w:adjustRightInd w:val="0"/>
      <w:spacing w:after="0" w:line="396" w:lineRule="exact"/>
      <w:ind w:firstLine="1058"/>
    </w:pPr>
    <w:rPr>
      <w:rFonts w:ascii="Arial Narrow" w:eastAsia="Times New Roman" w:hAnsi="Arial Narrow" w:cs="Times New Roman"/>
      <w:sz w:val="24"/>
      <w:szCs w:val="24"/>
      <w:lang w:eastAsia="bg-BG"/>
    </w:rPr>
  </w:style>
  <w:style w:type="table" w:customStyle="1" w:styleId="TableGrid1">
    <w:name w:val="Table Grid1"/>
    <w:basedOn w:val="a1"/>
    <w:next w:val="afa"/>
    <w:uiPriority w:val="59"/>
    <w:rsid w:val="00F44B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2"/>
    <w:rsid w:val="00F44B1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
    <w:name w:val="Body text_"/>
    <w:link w:val="BodyText4"/>
    <w:rsid w:val="00F44B15"/>
    <w:rPr>
      <w:shd w:val="clear" w:color="auto" w:fill="FFFFFF"/>
    </w:rPr>
  </w:style>
  <w:style w:type="character" w:customStyle="1" w:styleId="Heading4">
    <w:name w:val="Heading #4_"/>
    <w:link w:val="Heading40"/>
    <w:rsid w:val="00F44B15"/>
    <w:rPr>
      <w:shd w:val="clear" w:color="auto" w:fill="FFFFFF"/>
    </w:rPr>
  </w:style>
  <w:style w:type="character" w:customStyle="1" w:styleId="Bodytext3">
    <w:name w:val="Body text (3)_"/>
    <w:link w:val="Bodytext30"/>
    <w:rsid w:val="00F44B15"/>
    <w:rPr>
      <w:sz w:val="19"/>
      <w:szCs w:val="19"/>
      <w:shd w:val="clear" w:color="auto" w:fill="FFFFFF"/>
    </w:rPr>
  </w:style>
  <w:style w:type="character" w:customStyle="1" w:styleId="Heading5">
    <w:name w:val="Heading #5_"/>
    <w:rsid w:val="00F44B15"/>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F44B1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0">
    <w:name w:val="Heading #5"/>
    <w:rsid w:val="00F44B1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a"/>
    <w:link w:val="Bodytext"/>
    <w:rsid w:val="00F44B15"/>
    <w:pPr>
      <w:widowControl w:val="0"/>
      <w:shd w:val="clear" w:color="auto" w:fill="FFFFFF"/>
      <w:spacing w:before="60" w:after="0" w:line="278" w:lineRule="exact"/>
      <w:jc w:val="center"/>
    </w:pPr>
  </w:style>
  <w:style w:type="paragraph" w:customStyle="1" w:styleId="Heading40">
    <w:name w:val="Heading #4"/>
    <w:basedOn w:val="a"/>
    <w:link w:val="Heading4"/>
    <w:rsid w:val="00F44B15"/>
    <w:pPr>
      <w:widowControl w:val="0"/>
      <w:shd w:val="clear" w:color="auto" w:fill="FFFFFF"/>
      <w:spacing w:after="0" w:line="274" w:lineRule="exact"/>
      <w:jc w:val="both"/>
      <w:outlineLvl w:val="3"/>
    </w:pPr>
  </w:style>
  <w:style w:type="paragraph" w:customStyle="1" w:styleId="Bodytext30">
    <w:name w:val="Body text (3)"/>
    <w:basedOn w:val="a"/>
    <w:link w:val="Bodytext3"/>
    <w:rsid w:val="00F44B15"/>
    <w:pPr>
      <w:widowControl w:val="0"/>
      <w:shd w:val="clear" w:color="auto" w:fill="FFFFFF"/>
      <w:spacing w:before="2880" w:after="0" w:line="230" w:lineRule="exact"/>
      <w:jc w:val="both"/>
    </w:pPr>
    <w:rPr>
      <w:sz w:val="19"/>
      <w:szCs w:val="19"/>
    </w:rPr>
  </w:style>
  <w:style w:type="character" w:customStyle="1" w:styleId="ala">
    <w:name w:val="al_a"/>
    <w:rsid w:val="00F44B15"/>
  </w:style>
  <w:style w:type="character" w:customStyle="1" w:styleId="p">
    <w:name w:val="p"/>
    <w:rsid w:val="00F44B15"/>
  </w:style>
  <w:style w:type="character" w:customStyle="1" w:styleId="parcapt">
    <w:name w:val="par_capt"/>
    <w:rsid w:val="00F44B15"/>
  </w:style>
  <w:style w:type="character" w:customStyle="1" w:styleId="alcapt">
    <w:name w:val="al_capt"/>
    <w:rsid w:val="00F44B15"/>
  </w:style>
  <w:style w:type="character" w:customStyle="1" w:styleId="fasubpardislink">
    <w:name w:val="fasubpardislink"/>
    <w:rsid w:val="00F44B15"/>
  </w:style>
  <w:style w:type="character" w:customStyle="1" w:styleId="alt">
    <w:name w:val="al_t"/>
    <w:rsid w:val="00F44B15"/>
  </w:style>
  <w:style w:type="character" w:customStyle="1" w:styleId="subpardislink">
    <w:name w:val="subpardislink"/>
    <w:rsid w:val="00F44B15"/>
  </w:style>
  <w:style w:type="character" w:customStyle="1" w:styleId="subparinclink">
    <w:name w:val="subparinclink"/>
    <w:rsid w:val="00F44B15"/>
  </w:style>
  <w:style w:type="character" w:customStyle="1" w:styleId="greenlight">
    <w:name w:val="greenlight"/>
    <w:rsid w:val="00F44B15"/>
  </w:style>
  <w:style w:type="character" w:customStyle="1" w:styleId="alb">
    <w:name w:val="al_b"/>
    <w:rsid w:val="00F44B15"/>
  </w:style>
  <w:style w:type="character" w:customStyle="1" w:styleId="parsupercapt">
    <w:name w:val="par_super_capt"/>
    <w:rsid w:val="00F44B15"/>
  </w:style>
  <w:style w:type="numbering" w:customStyle="1" w:styleId="NoList1">
    <w:name w:val="No List1"/>
    <w:next w:val="a2"/>
    <w:uiPriority w:val="99"/>
    <w:semiHidden/>
    <w:unhideWhenUsed/>
    <w:rsid w:val="00F44B15"/>
  </w:style>
  <w:style w:type="paragraph" w:customStyle="1" w:styleId="Style2">
    <w:name w:val="Style2"/>
    <w:basedOn w:val="a"/>
    <w:uiPriority w:val="99"/>
    <w:rsid w:val="00F44B15"/>
    <w:pPr>
      <w:autoSpaceDE w:val="0"/>
      <w:autoSpaceDN w:val="0"/>
      <w:spacing w:after="120" w:line="240" w:lineRule="auto"/>
      <w:ind w:right="-666" w:firstLine="708"/>
      <w:jc w:val="both"/>
    </w:pPr>
    <w:rPr>
      <w:rFonts w:ascii="Times New Roman" w:eastAsia="Times New Roman" w:hAnsi="Times New Roman" w:cs="Times New Roman"/>
      <w:sz w:val="24"/>
      <w:szCs w:val="24"/>
      <w:lang w:eastAsia="bg-BG"/>
    </w:rPr>
  </w:style>
  <w:style w:type="character" w:customStyle="1" w:styleId="light">
    <w:name w:val="light"/>
    <w:rsid w:val="00F44B15"/>
  </w:style>
  <w:style w:type="paragraph" w:customStyle="1" w:styleId="Tiret0">
    <w:name w:val="Tiret 0"/>
    <w:basedOn w:val="a"/>
    <w:rsid w:val="00F44B15"/>
    <w:pPr>
      <w:numPr>
        <w:numId w:val="1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F44B15"/>
    <w:pPr>
      <w:numPr>
        <w:numId w:val="1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uiPriority w:val="99"/>
    <w:rsid w:val="00F44B15"/>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uiPriority w:val="99"/>
    <w:rsid w:val="00F44B15"/>
    <w:pPr>
      <w:numPr>
        <w:ilvl w:val="1"/>
        <w:numId w:val="1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uiPriority w:val="99"/>
    <w:rsid w:val="00F44B15"/>
    <w:pPr>
      <w:numPr>
        <w:ilvl w:val="2"/>
        <w:numId w:val="1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uiPriority w:val="99"/>
    <w:rsid w:val="00F44B15"/>
    <w:pPr>
      <w:numPr>
        <w:ilvl w:val="3"/>
        <w:numId w:val="14"/>
      </w:numPr>
      <w:spacing w:before="120" w:after="120" w:line="240" w:lineRule="auto"/>
      <w:jc w:val="both"/>
    </w:pPr>
    <w:rPr>
      <w:rFonts w:ascii="Times New Roman" w:eastAsia="Calibri" w:hAnsi="Times New Roman" w:cs="Times New Roman"/>
      <w:sz w:val="24"/>
      <w:lang w:eastAsia="bg-BG"/>
    </w:rPr>
  </w:style>
  <w:style w:type="paragraph" w:customStyle="1" w:styleId="htleft">
    <w:name w:val="htleft"/>
    <w:basedOn w:val="a"/>
    <w:rsid w:val="00F44B1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font5">
    <w:name w:val="font5"/>
    <w:basedOn w:val="a"/>
    <w:rsid w:val="00F44B15"/>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font6">
    <w:name w:val="font6"/>
    <w:basedOn w:val="a"/>
    <w:rsid w:val="00F44B15"/>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font7">
    <w:name w:val="font7"/>
    <w:basedOn w:val="a"/>
    <w:rsid w:val="00F44B15"/>
    <w:pPr>
      <w:spacing w:before="100" w:beforeAutospacing="1" w:after="100" w:afterAutospacing="1" w:line="240" w:lineRule="auto"/>
    </w:pPr>
    <w:rPr>
      <w:rFonts w:ascii="Times New Roman" w:eastAsia="Times New Roman" w:hAnsi="Times New Roman" w:cs="Times New Roman"/>
      <w:color w:val="FF0000"/>
      <w:sz w:val="20"/>
      <w:szCs w:val="20"/>
      <w:lang w:eastAsia="bg-BG"/>
    </w:rPr>
  </w:style>
  <w:style w:type="paragraph" w:customStyle="1" w:styleId="font8">
    <w:name w:val="font8"/>
    <w:basedOn w:val="a"/>
    <w:rsid w:val="00F44B15"/>
    <w:pPr>
      <w:spacing w:before="100" w:beforeAutospacing="1" w:after="100" w:afterAutospacing="1" w:line="240" w:lineRule="auto"/>
    </w:pPr>
    <w:rPr>
      <w:rFonts w:ascii="Times New Roman" w:eastAsia="Times New Roman" w:hAnsi="Times New Roman" w:cs="Times New Roman"/>
      <w:b/>
      <w:bCs/>
      <w:sz w:val="20"/>
      <w:szCs w:val="20"/>
      <w:lang w:eastAsia="bg-BG"/>
    </w:rPr>
  </w:style>
  <w:style w:type="paragraph" w:customStyle="1" w:styleId="font9">
    <w:name w:val="font9"/>
    <w:basedOn w:val="a"/>
    <w:rsid w:val="00F44B15"/>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font10">
    <w:name w:val="font10"/>
    <w:basedOn w:val="a"/>
    <w:rsid w:val="00F44B15"/>
    <w:pPr>
      <w:spacing w:before="100" w:beforeAutospacing="1" w:after="100" w:afterAutospacing="1" w:line="240" w:lineRule="auto"/>
    </w:pPr>
    <w:rPr>
      <w:rFonts w:ascii="Times New Roman" w:eastAsia="Times New Roman" w:hAnsi="Times New Roman" w:cs="Times New Roman"/>
      <w:color w:val="000000"/>
      <w:sz w:val="20"/>
      <w:szCs w:val="20"/>
      <w:lang w:eastAsia="bg-BG"/>
    </w:rPr>
  </w:style>
  <w:style w:type="paragraph" w:customStyle="1" w:styleId="xl67">
    <w:name w:val="xl67"/>
    <w:basedOn w:val="a"/>
    <w:rsid w:val="00F44B1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8">
    <w:name w:val="xl68"/>
    <w:basedOn w:val="a"/>
    <w:rsid w:val="00F44B15"/>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F44B15"/>
    <w:pP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70">
    <w:name w:val="xl70"/>
    <w:basedOn w:val="a"/>
    <w:rsid w:val="00F44B1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1">
    <w:name w:val="xl71"/>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72">
    <w:name w:val="xl72"/>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3">
    <w:name w:val="xl73"/>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74">
    <w:name w:val="xl74"/>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bg-BG"/>
    </w:rPr>
  </w:style>
  <w:style w:type="paragraph" w:customStyle="1" w:styleId="xl75">
    <w:name w:val="xl75"/>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76">
    <w:name w:val="xl76"/>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8">
    <w:name w:val="xl78"/>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bg-BG"/>
    </w:rPr>
  </w:style>
  <w:style w:type="paragraph" w:customStyle="1" w:styleId="xl79">
    <w:name w:val="xl79"/>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80">
    <w:name w:val="xl80"/>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1">
    <w:name w:val="xl81"/>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82">
    <w:name w:val="xl82"/>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3">
    <w:name w:val="xl83"/>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85">
    <w:name w:val="xl85"/>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86">
    <w:name w:val="xl86"/>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7">
    <w:name w:val="xl87"/>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88">
    <w:name w:val="xl88"/>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1">
    <w:name w:val="xl91"/>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92">
    <w:name w:val="xl92"/>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3">
    <w:name w:val="xl93"/>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4">
    <w:name w:val="xl94"/>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bg-BG"/>
    </w:rPr>
  </w:style>
  <w:style w:type="paragraph" w:customStyle="1" w:styleId="xl95">
    <w:name w:val="xl95"/>
    <w:basedOn w:val="a"/>
    <w:rsid w:val="00F44B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96">
    <w:name w:val="xl96"/>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7">
    <w:name w:val="xl97"/>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98">
    <w:name w:val="xl98"/>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bg-BG"/>
    </w:rPr>
  </w:style>
  <w:style w:type="paragraph" w:customStyle="1" w:styleId="xl99">
    <w:name w:val="xl99"/>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00">
    <w:name w:val="xl100"/>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bg-BG"/>
    </w:rPr>
  </w:style>
  <w:style w:type="paragraph" w:customStyle="1" w:styleId="xl101">
    <w:name w:val="xl101"/>
    <w:basedOn w:val="a"/>
    <w:rsid w:val="00F44B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02">
    <w:name w:val="xl102"/>
    <w:basedOn w:val="a"/>
    <w:rsid w:val="00F44B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bg-BG"/>
    </w:rPr>
  </w:style>
  <w:style w:type="paragraph" w:customStyle="1" w:styleId="xl103">
    <w:name w:val="xl103"/>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04">
    <w:name w:val="xl104"/>
    <w:basedOn w:val="a"/>
    <w:rsid w:val="00F44B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5">
    <w:name w:val="xl105"/>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6">
    <w:name w:val="xl106"/>
    <w:basedOn w:val="a"/>
    <w:rsid w:val="00F44B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7">
    <w:name w:val="xl107"/>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bg-BG"/>
    </w:rPr>
  </w:style>
  <w:style w:type="paragraph" w:customStyle="1" w:styleId="xl108">
    <w:name w:val="xl108"/>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09">
    <w:name w:val="xl109"/>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0">
    <w:name w:val="xl110"/>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bg-BG"/>
    </w:rPr>
  </w:style>
  <w:style w:type="paragraph" w:customStyle="1" w:styleId="xl111">
    <w:name w:val="xl111"/>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12">
    <w:name w:val="xl112"/>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bg-BG"/>
    </w:rPr>
  </w:style>
  <w:style w:type="paragraph" w:customStyle="1" w:styleId="xl113">
    <w:name w:val="xl113"/>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bg-BG"/>
    </w:rPr>
  </w:style>
  <w:style w:type="paragraph" w:customStyle="1" w:styleId="xl114">
    <w:name w:val="xl114"/>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bg-BG"/>
    </w:rPr>
  </w:style>
  <w:style w:type="paragraph" w:customStyle="1" w:styleId="xl115">
    <w:name w:val="xl115"/>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bg-BG"/>
    </w:rPr>
  </w:style>
  <w:style w:type="paragraph" w:customStyle="1" w:styleId="xl116">
    <w:name w:val="xl116"/>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bg-BG"/>
    </w:rPr>
  </w:style>
  <w:style w:type="paragraph" w:customStyle="1" w:styleId="xl117">
    <w:name w:val="xl117"/>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18">
    <w:name w:val="xl118"/>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19">
    <w:name w:val="xl119"/>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0">
    <w:name w:val="xl120"/>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bg-BG"/>
    </w:rPr>
  </w:style>
  <w:style w:type="paragraph" w:customStyle="1" w:styleId="xl121">
    <w:name w:val="xl121"/>
    <w:basedOn w:val="a"/>
    <w:rsid w:val="00F44B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2">
    <w:name w:val="xl122"/>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bg-BG"/>
    </w:rPr>
  </w:style>
  <w:style w:type="paragraph" w:customStyle="1" w:styleId="xl123">
    <w:name w:val="xl123"/>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24">
    <w:name w:val="xl124"/>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5">
    <w:name w:val="xl125"/>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bg-BG"/>
    </w:rPr>
  </w:style>
  <w:style w:type="paragraph" w:customStyle="1" w:styleId="xl126">
    <w:name w:val="xl126"/>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bg-BG"/>
    </w:rPr>
  </w:style>
  <w:style w:type="paragraph" w:customStyle="1" w:styleId="xl127">
    <w:name w:val="xl127"/>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bg-BG"/>
    </w:rPr>
  </w:style>
  <w:style w:type="paragraph" w:customStyle="1" w:styleId="xl128">
    <w:name w:val="xl128"/>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bg-BG"/>
    </w:rPr>
  </w:style>
  <w:style w:type="paragraph" w:customStyle="1" w:styleId="xl129">
    <w:name w:val="xl129"/>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30">
    <w:name w:val="xl130"/>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bg-BG"/>
    </w:rPr>
  </w:style>
  <w:style w:type="paragraph" w:customStyle="1" w:styleId="xl131">
    <w:name w:val="xl131"/>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bg-BG"/>
    </w:rPr>
  </w:style>
  <w:style w:type="paragraph" w:customStyle="1" w:styleId="xl132">
    <w:name w:val="xl132"/>
    <w:basedOn w:val="a"/>
    <w:rsid w:val="00F44B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bg-BG"/>
    </w:rPr>
  </w:style>
  <w:style w:type="paragraph" w:customStyle="1" w:styleId="xl133">
    <w:name w:val="xl133"/>
    <w:basedOn w:val="a"/>
    <w:rsid w:val="00F44B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bg-BG"/>
    </w:rPr>
  </w:style>
  <w:style w:type="paragraph" w:customStyle="1" w:styleId="xl134">
    <w:name w:val="xl134"/>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996666"/>
      <w:sz w:val="24"/>
      <w:szCs w:val="24"/>
      <w:lang w:eastAsia="bg-BG"/>
    </w:rPr>
  </w:style>
  <w:style w:type="paragraph" w:customStyle="1" w:styleId="xl135">
    <w:name w:val="xl135"/>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bg-BG"/>
    </w:rPr>
  </w:style>
  <w:style w:type="paragraph" w:customStyle="1" w:styleId="xl136">
    <w:name w:val="xl136"/>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7">
    <w:name w:val="xl137"/>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138">
    <w:name w:val="xl138"/>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39">
    <w:name w:val="xl139"/>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40">
    <w:name w:val="xl140"/>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141">
    <w:name w:val="xl141"/>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42">
    <w:name w:val="xl142"/>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43">
    <w:name w:val="xl143"/>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bg-BG"/>
    </w:rPr>
  </w:style>
  <w:style w:type="paragraph" w:customStyle="1" w:styleId="xl144">
    <w:name w:val="xl144"/>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45">
    <w:name w:val="xl145"/>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46">
    <w:name w:val="xl146"/>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47">
    <w:name w:val="xl147"/>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48">
    <w:name w:val="xl148"/>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49">
    <w:name w:val="xl149"/>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50">
    <w:name w:val="xl150"/>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51">
    <w:name w:val="xl151"/>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bg-BG"/>
    </w:rPr>
  </w:style>
  <w:style w:type="paragraph" w:customStyle="1" w:styleId="xl152">
    <w:name w:val="xl152"/>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bg-BG"/>
    </w:rPr>
  </w:style>
  <w:style w:type="paragraph" w:customStyle="1" w:styleId="xl153">
    <w:name w:val="xl153"/>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54">
    <w:name w:val="xl154"/>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55">
    <w:name w:val="xl155"/>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56">
    <w:name w:val="xl156"/>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57">
    <w:name w:val="xl157"/>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bg-BG"/>
    </w:rPr>
  </w:style>
  <w:style w:type="paragraph" w:customStyle="1" w:styleId="xl158">
    <w:name w:val="xl158"/>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bg-BG"/>
    </w:rPr>
  </w:style>
  <w:style w:type="paragraph" w:customStyle="1" w:styleId="xl159">
    <w:name w:val="xl159"/>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0">
    <w:name w:val="xl160"/>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61">
    <w:name w:val="xl161"/>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62">
    <w:name w:val="xl162"/>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63">
    <w:name w:val="xl163"/>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u w:val="single"/>
      <w:lang w:eastAsia="bg-BG"/>
    </w:rPr>
  </w:style>
  <w:style w:type="paragraph" w:customStyle="1" w:styleId="xl164">
    <w:name w:val="xl164"/>
    <w:basedOn w:val="a"/>
    <w:rsid w:val="00F4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numbering" w:customStyle="1" w:styleId="NoList2">
    <w:name w:val="No List2"/>
    <w:next w:val="a2"/>
    <w:semiHidden/>
    <w:rsid w:val="00F44B15"/>
  </w:style>
  <w:style w:type="paragraph" w:customStyle="1" w:styleId="BodyText0">
    <w:name w:val="~BodyText"/>
    <w:basedOn w:val="a"/>
    <w:rsid w:val="00F44B15"/>
    <w:pPr>
      <w:spacing w:before="260" w:after="0" w:line="260" w:lineRule="exact"/>
    </w:pPr>
    <w:rPr>
      <w:rFonts w:ascii="Arial" w:eastAsia="Times New Roman" w:hAnsi="Arial" w:cs="Arial"/>
      <w:sz w:val="20"/>
      <w:szCs w:val="20"/>
      <w:lang w:val="en-GB" w:eastAsia="en-GB"/>
    </w:rPr>
  </w:style>
  <w:style w:type="paragraph" w:customStyle="1" w:styleId="Bullet1">
    <w:name w:val="~Bullet1"/>
    <w:basedOn w:val="BodyText0"/>
    <w:rsid w:val="00F44B15"/>
    <w:pPr>
      <w:numPr>
        <w:numId w:val="15"/>
      </w:numPr>
      <w:spacing w:before="0"/>
    </w:pPr>
  </w:style>
  <w:style w:type="paragraph" w:customStyle="1" w:styleId="NonToc-Heading">
    <w:name w:val="~NonToc-Heading"/>
    <w:basedOn w:val="a"/>
    <w:next w:val="BodyText0"/>
    <w:rsid w:val="00F44B15"/>
    <w:pPr>
      <w:keepNext/>
      <w:spacing w:after="360" w:line="240" w:lineRule="auto"/>
      <w:outlineLvl w:val="0"/>
    </w:pPr>
    <w:rPr>
      <w:rFonts w:ascii="Arial" w:eastAsia="Times New Roman" w:hAnsi="Arial" w:cs="Arial"/>
      <w:sz w:val="48"/>
      <w:szCs w:val="20"/>
      <w:lang w:val="en-GB" w:eastAsia="en-GB"/>
    </w:rPr>
  </w:style>
  <w:style w:type="paragraph" w:customStyle="1" w:styleId="RevisionText">
    <w:name w:val="~RevisionText"/>
    <w:basedOn w:val="a"/>
    <w:rsid w:val="00F44B15"/>
    <w:pPr>
      <w:spacing w:after="0" w:line="240" w:lineRule="auto"/>
      <w:ind w:right="-105"/>
    </w:pPr>
    <w:rPr>
      <w:rFonts w:ascii="Arial" w:eastAsia="Times New Roman" w:hAnsi="Arial" w:cs="Arial"/>
      <w:sz w:val="16"/>
      <w:szCs w:val="16"/>
      <w:lang w:val="en-GB" w:eastAsia="en-GB"/>
    </w:rPr>
  </w:style>
  <w:style w:type="paragraph" w:customStyle="1" w:styleId="RevisionHeading">
    <w:name w:val="~RevisionHeading"/>
    <w:basedOn w:val="RevisionText"/>
    <w:rsid w:val="00F44B15"/>
    <w:pPr>
      <w:ind w:right="-140"/>
    </w:pPr>
    <w:rPr>
      <w:rFonts w:ascii="Arial Black" w:hAnsi="Arial Black"/>
    </w:rPr>
  </w:style>
  <w:style w:type="paragraph" w:customStyle="1" w:styleId="Disclaimer">
    <w:name w:val="~Disclaimer"/>
    <w:basedOn w:val="a"/>
    <w:rsid w:val="00F44B15"/>
    <w:pPr>
      <w:spacing w:before="200" w:after="0" w:line="200" w:lineRule="exact"/>
    </w:pPr>
    <w:rPr>
      <w:rFonts w:ascii="Arial" w:eastAsia="Times New Roman" w:hAnsi="Arial" w:cs="Arial"/>
      <w:sz w:val="16"/>
      <w:szCs w:val="16"/>
      <w:lang w:val="en-GB" w:eastAsia="en-GB"/>
    </w:rPr>
  </w:style>
  <w:style w:type="paragraph" w:customStyle="1" w:styleId="BaseStyleOverall">
    <w:name w:val="~BaseStyleOverall"/>
    <w:basedOn w:val="a"/>
    <w:rsid w:val="00F44B15"/>
    <w:pPr>
      <w:spacing w:after="0" w:line="240" w:lineRule="auto"/>
    </w:pPr>
    <w:rPr>
      <w:rFonts w:ascii="Arial" w:eastAsia="Times New Roman" w:hAnsi="Arial" w:cs="Arial"/>
      <w:sz w:val="24"/>
      <w:szCs w:val="24"/>
      <w:lang w:val="en-GB" w:eastAsia="en-GB"/>
    </w:rPr>
  </w:style>
  <w:style w:type="paragraph" w:customStyle="1" w:styleId="TocHeading">
    <w:name w:val="~TocHeading"/>
    <w:basedOn w:val="a"/>
    <w:next w:val="14"/>
    <w:rsid w:val="00F44B15"/>
    <w:pPr>
      <w:keepNext/>
      <w:tabs>
        <w:tab w:val="left" w:pos="1800"/>
      </w:tabs>
      <w:spacing w:before="260" w:after="120" w:line="260" w:lineRule="exact"/>
    </w:pPr>
    <w:rPr>
      <w:rFonts w:ascii="Arial Black" w:eastAsia="Times New Roman" w:hAnsi="Arial Black" w:cs="Arial"/>
      <w:bCs/>
      <w:sz w:val="20"/>
      <w:szCs w:val="24"/>
      <w:lang w:val="en-GB" w:eastAsia="en-GB"/>
    </w:rPr>
  </w:style>
  <w:style w:type="paragraph" w:styleId="91">
    <w:name w:val="toc 9"/>
    <w:basedOn w:val="14"/>
    <w:next w:val="a"/>
    <w:uiPriority w:val="39"/>
    <w:rsid w:val="00F44B15"/>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a"/>
    <w:next w:val="a"/>
    <w:rsid w:val="00F44B15"/>
    <w:pPr>
      <w:keepNext/>
      <w:pageBreakBefore/>
      <w:framePr w:w="9520" w:h="1140" w:hRule="exact" w:wrap="notBeside" w:vAnchor="page" w:hAnchor="page" w:x="1305" w:y="1702" w:anchorLock="1"/>
      <w:spacing w:after="360" w:line="240" w:lineRule="auto"/>
      <w:outlineLvl w:val="0"/>
    </w:pPr>
    <w:rPr>
      <w:rFonts w:ascii="Arial" w:eastAsia="Times New Roman" w:hAnsi="Arial" w:cs="Arial"/>
      <w:sz w:val="48"/>
      <w:szCs w:val="24"/>
      <w:lang w:val="en-GB" w:eastAsia="en-GB"/>
    </w:rPr>
  </w:style>
  <w:style w:type="paragraph" w:customStyle="1" w:styleId="TableTextLeft">
    <w:name w:val="~TableTextLeft"/>
    <w:basedOn w:val="a"/>
    <w:rsid w:val="00F44B15"/>
    <w:pPr>
      <w:spacing w:before="60" w:after="20" w:line="240" w:lineRule="auto"/>
    </w:pPr>
    <w:rPr>
      <w:rFonts w:ascii="Arial" w:eastAsia="Times New Roman" w:hAnsi="Arial" w:cs="Arial"/>
      <w:sz w:val="17"/>
      <w:szCs w:val="24"/>
      <w:lang w:val="en-GB" w:eastAsia="en-GB"/>
    </w:rPr>
  </w:style>
  <w:style w:type="paragraph" w:customStyle="1" w:styleId="TableHeadingLeft">
    <w:name w:val="~TableHeadingLeft"/>
    <w:basedOn w:val="TableTextLeft"/>
    <w:rsid w:val="00F44B15"/>
    <w:pPr>
      <w:keepNext/>
      <w:spacing w:before="80" w:after="40"/>
    </w:pPr>
    <w:rPr>
      <w:b/>
      <w:color w:val="FFFFFF"/>
    </w:rPr>
  </w:style>
  <w:style w:type="paragraph" w:styleId="affa">
    <w:name w:val="Document Map"/>
    <w:basedOn w:val="a"/>
    <w:link w:val="affb"/>
    <w:rsid w:val="00F44B15"/>
    <w:pPr>
      <w:shd w:val="clear" w:color="auto" w:fill="000080"/>
      <w:spacing w:after="0" w:line="240" w:lineRule="auto"/>
    </w:pPr>
    <w:rPr>
      <w:rFonts w:ascii="Tahoma" w:eastAsia="Times New Roman" w:hAnsi="Tahoma" w:cs="Tahoma"/>
      <w:sz w:val="20"/>
      <w:szCs w:val="20"/>
    </w:rPr>
  </w:style>
  <w:style w:type="character" w:customStyle="1" w:styleId="affb">
    <w:name w:val="План на документа Знак"/>
    <w:basedOn w:val="a0"/>
    <w:link w:val="affa"/>
    <w:rsid w:val="00F44B15"/>
    <w:rPr>
      <w:rFonts w:ascii="Tahoma" w:eastAsia="Times New Roman" w:hAnsi="Tahoma" w:cs="Tahoma"/>
      <w:sz w:val="20"/>
      <w:szCs w:val="20"/>
      <w:shd w:val="clear" w:color="auto" w:fill="000080"/>
    </w:rPr>
  </w:style>
  <w:style w:type="paragraph" w:styleId="affc">
    <w:name w:val="Date"/>
    <w:basedOn w:val="a"/>
    <w:next w:val="a"/>
    <w:link w:val="affd"/>
    <w:uiPriority w:val="99"/>
    <w:unhideWhenUsed/>
    <w:rsid w:val="00F44B15"/>
    <w:pPr>
      <w:spacing w:after="0" w:line="240" w:lineRule="auto"/>
    </w:pPr>
    <w:rPr>
      <w:rFonts w:ascii="Timok" w:eastAsia="Times New Roman" w:hAnsi="Timok" w:cs="Times New Roman"/>
      <w:sz w:val="24"/>
      <w:szCs w:val="20"/>
      <w:lang w:val="en-US"/>
    </w:rPr>
  </w:style>
  <w:style w:type="character" w:customStyle="1" w:styleId="affd">
    <w:name w:val="Дата Знак"/>
    <w:basedOn w:val="a0"/>
    <w:link w:val="affc"/>
    <w:uiPriority w:val="99"/>
    <w:rsid w:val="00F44B15"/>
    <w:rPr>
      <w:rFonts w:ascii="Timok" w:eastAsia="Times New Roman" w:hAnsi="Timok" w:cs="Times New Roman"/>
      <w:sz w:val="24"/>
      <w:szCs w:val="20"/>
      <w:lang w:val="en-US"/>
    </w:rPr>
  </w:style>
  <w:style w:type="paragraph" w:customStyle="1" w:styleId="Style6">
    <w:name w:val="Style6"/>
    <w:basedOn w:val="a"/>
    <w:rsid w:val="00F44B15"/>
    <w:pPr>
      <w:widowControl w:val="0"/>
      <w:autoSpaceDE w:val="0"/>
      <w:autoSpaceDN w:val="0"/>
      <w:adjustRightInd w:val="0"/>
      <w:spacing w:after="0" w:line="415" w:lineRule="exact"/>
      <w:ind w:firstLine="708"/>
      <w:jc w:val="both"/>
    </w:pPr>
    <w:rPr>
      <w:rFonts w:ascii="Times New Roman" w:eastAsia="SimSun" w:hAnsi="Times New Roman" w:cs="Times New Roman"/>
      <w:sz w:val="24"/>
      <w:szCs w:val="24"/>
      <w:lang w:eastAsia="zh-CN"/>
    </w:rPr>
  </w:style>
  <w:style w:type="character" w:customStyle="1" w:styleId="FontStyle15">
    <w:name w:val="Font Style15"/>
    <w:rsid w:val="00F44B15"/>
    <w:rPr>
      <w:rFonts w:ascii="Times New Roman" w:hAnsi="Times New Roman" w:cs="Times New Roman"/>
      <w:sz w:val="22"/>
      <w:szCs w:val="22"/>
    </w:rPr>
  </w:style>
  <w:style w:type="character" w:customStyle="1" w:styleId="FontStyle11">
    <w:name w:val="Font Style11"/>
    <w:rsid w:val="00F44B15"/>
    <w:rPr>
      <w:rFonts w:ascii="Times New Roman" w:hAnsi="Times New Roman" w:cs="Times New Roman"/>
      <w:b/>
      <w:bCs/>
      <w:sz w:val="26"/>
      <w:szCs w:val="26"/>
    </w:rPr>
  </w:style>
  <w:style w:type="paragraph" w:customStyle="1" w:styleId="TSA-">
    <w:name w:val="TSA_-"/>
    <w:basedOn w:val="a"/>
    <w:rsid w:val="00F44B15"/>
    <w:pPr>
      <w:spacing w:after="0" w:line="240" w:lineRule="auto"/>
      <w:ind w:left="1474" w:hanging="340"/>
      <w:jc w:val="both"/>
    </w:pPr>
    <w:rPr>
      <w:rFonts w:ascii="Arial" w:eastAsia="Times New Roman" w:hAnsi="Arial" w:cs="Times New Roman"/>
      <w:sz w:val="24"/>
      <w:szCs w:val="24"/>
      <w:lang w:eastAsia="bg-BG"/>
    </w:rPr>
  </w:style>
  <w:style w:type="paragraph" w:customStyle="1" w:styleId="TSAtext">
    <w:name w:val="TSA_text"/>
    <w:basedOn w:val="a"/>
    <w:rsid w:val="00F44B15"/>
    <w:pPr>
      <w:spacing w:before="120" w:after="0" w:line="240" w:lineRule="auto"/>
      <w:ind w:firstLine="1138"/>
      <w:jc w:val="both"/>
    </w:pPr>
    <w:rPr>
      <w:rFonts w:ascii="Arial" w:eastAsia="Times New Roman" w:hAnsi="Arial" w:cs="Times New Roman"/>
      <w:sz w:val="24"/>
      <w:szCs w:val="20"/>
      <w:lang w:eastAsia="bg-BG"/>
    </w:rPr>
  </w:style>
  <w:style w:type="paragraph" w:customStyle="1" w:styleId="ReportText">
    <w:name w:val="Report Text"/>
    <w:basedOn w:val="a"/>
    <w:link w:val="ReportTextChar"/>
    <w:qFormat/>
    <w:rsid w:val="00F44B15"/>
    <w:pPr>
      <w:numPr>
        <w:numId w:val="17"/>
      </w:numPr>
      <w:spacing w:after="180" w:line="240" w:lineRule="auto"/>
      <w:jc w:val="both"/>
    </w:pPr>
    <w:rPr>
      <w:rFonts w:ascii="Times New Roman" w:eastAsia="Times New Roman" w:hAnsi="Times New Roman" w:cs="Times New Roman"/>
      <w:szCs w:val="24"/>
      <w:lang w:eastAsia="bg-BG"/>
    </w:rPr>
  </w:style>
  <w:style w:type="character" w:customStyle="1" w:styleId="ReportTextChar">
    <w:name w:val="Report Text Char"/>
    <w:link w:val="ReportText"/>
    <w:locked/>
    <w:rsid w:val="00F44B15"/>
    <w:rPr>
      <w:rFonts w:ascii="Times New Roman" w:eastAsia="Times New Roman" w:hAnsi="Times New Roman" w:cs="Times New Roman"/>
      <w:szCs w:val="24"/>
      <w:lang w:eastAsia="bg-BG"/>
    </w:rPr>
  </w:style>
  <w:style w:type="paragraph" w:customStyle="1" w:styleId="NormalBulletL1">
    <w:name w:val="Normal (Bullet L1)"/>
    <w:basedOn w:val="a"/>
    <w:qFormat/>
    <w:rsid w:val="00F44B15"/>
    <w:pPr>
      <w:spacing w:after="180" w:line="240" w:lineRule="auto"/>
      <w:ind w:left="1260"/>
      <w:jc w:val="both"/>
    </w:pPr>
    <w:rPr>
      <w:rFonts w:ascii="Times New Roman" w:eastAsia="Times New Roman" w:hAnsi="Times New Roman" w:cs="Times New Roman"/>
      <w:iCs/>
      <w:szCs w:val="24"/>
      <w:lang w:eastAsia="bg-BG"/>
    </w:rPr>
  </w:style>
  <w:style w:type="paragraph" w:customStyle="1" w:styleId="BulletLevel1">
    <w:name w:val="Bullet Level 1"/>
    <w:basedOn w:val="a"/>
    <w:qFormat/>
    <w:rsid w:val="00F44B15"/>
    <w:pPr>
      <w:numPr>
        <w:numId w:val="16"/>
      </w:numPr>
      <w:spacing w:after="180" w:line="240" w:lineRule="auto"/>
      <w:jc w:val="both"/>
    </w:pPr>
    <w:rPr>
      <w:rFonts w:ascii="Times New Roman" w:eastAsia="Times New Roman" w:hAnsi="Times New Roman" w:cs="Times New Roman"/>
      <w:iCs/>
      <w:szCs w:val="24"/>
      <w:lang w:eastAsia="bg-BG"/>
    </w:rPr>
  </w:style>
  <w:style w:type="paragraph" w:customStyle="1" w:styleId="BulletLevel2">
    <w:name w:val="Bullet Level 2"/>
    <w:basedOn w:val="a"/>
    <w:qFormat/>
    <w:rsid w:val="00F44B15"/>
    <w:pPr>
      <w:numPr>
        <w:numId w:val="18"/>
      </w:numPr>
      <w:spacing w:after="120" w:line="240" w:lineRule="auto"/>
      <w:ind w:left="1843"/>
      <w:jc w:val="both"/>
    </w:pPr>
    <w:rPr>
      <w:rFonts w:ascii="Times New Roman" w:eastAsia="Times New Roman" w:hAnsi="Times New Roman" w:cs="Times New Roman"/>
      <w:iCs/>
      <w:szCs w:val="24"/>
      <w:lang w:eastAsia="bg-BG"/>
    </w:rPr>
  </w:style>
  <w:style w:type="character" w:styleId="affe">
    <w:name w:val="Strong"/>
    <w:uiPriority w:val="22"/>
    <w:qFormat/>
    <w:rsid w:val="00F44B15"/>
    <w:rPr>
      <w:b/>
      <w:bCs/>
    </w:rPr>
  </w:style>
  <w:style w:type="paragraph" w:styleId="35">
    <w:name w:val="Body Text 3"/>
    <w:basedOn w:val="a"/>
    <w:link w:val="36"/>
    <w:rsid w:val="00F44B15"/>
    <w:pPr>
      <w:spacing w:after="120" w:line="240" w:lineRule="auto"/>
    </w:pPr>
    <w:rPr>
      <w:rFonts w:ascii="Times New Roman" w:eastAsia="Times New Roman" w:hAnsi="Times New Roman" w:cs="Times New Roman"/>
      <w:sz w:val="16"/>
      <w:szCs w:val="16"/>
      <w:lang w:eastAsia="bg-BG"/>
    </w:rPr>
  </w:style>
  <w:style w:type="character" w:customStyle="1" w:styleId="36">
    <w:name w:val="Основен текст 3 Знак"/>
    <w:basedOn w:val="a0"/>
    <w:link w:val="35"/>
    <w:rsid w:val="00F44B15"/>
    <w:rPr>
      <w:rFonts w:ascii="Times New Roman" w:eastAsia="Times New Roman" w:hAnsi="Times New Roman" w:cs="Times New Roman"/>
      <w:sz w:val="16"/>
      <w:szCs w:val="16"/>
      <w:lang w:eastAsia="bg-BG"/>
    </w:rPr>
  </w:style>
  <w:style w:type="numbering" w:customStyle="1" w:styleId="NoList3">
    <w:name w:val="No List3"/>
    <w:next w:val="a2"/>
    <w:semiHidden/>
    <w:rsid w:val="00F44B15"/>
  </w:style>
  <w:style w:type="paragraph" w:customStyle="1" w:styleId="Afff">
    <w:name w:val="A"/>
    <w:rsid w:val="00F44B15"/>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F44B15"/>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F44B15"/>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F44B15"/>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a"/>
    <w:rsid w:val="00F44B15"/>
    <w:pPr>
      <w:spacing w:after="120" w:line="240" w:lineRule="auto"/>
      <w:ind w:left="425"/>
      <w:jc w:val="both"/>
    </w:pPr>
    <w:rPr>
      <w:rFonts w:ascii="Times New Roman" w:eastAsia="Times New Roman" w:hAnsi="Times New Roman" w:cs="Times New Roman"/>
      <w:szCs w:val="20"/>
      <w:lang w:val="en-GB" w:eastAsia="pl-PL"/>
    </w:rPr>
  </w:style>
  <w:style w:type="paragraph" w:customStyle="1" w:styleId="Rozdzia11">
    <w:name w:val="Rozdział_1_1"/>
    <w:basedOn w:val="a"/>
    <w:rsid w:val="00F44B15"/>
    <w:pPr>
      <w:keepNext/>
      <w:framePr w:w="1979" w:hSpace="284" w:wrap="around" w:vAnchor="text" w:hAnchor="page" w:x="1577" w:y="29"/>
      <w:suppressAutoHyphens/>
      <w:spacing w:after="0" w:line="240" w:lineRule="auto"/>
    </w:pPr>
    <w:rPr>
      <w:rFonts w:ascii="Times New Roman" w:eastAsia="Times New Roman" w:hAnsi="Times New Roman" w:cs="Times New Roman"/>
      <w:b/>
      <w:sz w:val="24"/>
      <w:szCs w:val="20"/>
      <w:lang w:val="en-GB" w:eastAsia="pl-PL"/>
    </w:rPr>
  </w:style>
  <w:style w:type="paragraph" w:customStyle="1" w:styleId="Rozdzia1">
    <w:name w:val="Rozdział_1"/>
    <w:basedOn w:val="a"/>
    <w:rsid w:val="00F44B15"/>
    <w:pPr>
      <w:keepNext/>
      <w:suppressAutoHyphens/>
      <w:spacing w:before="120" w:after="120" w:line="360" w:lineRule="auto"/>
      <w:jc w:val="both"/>
    </w:pPr>
    <w:rPr>
      <w:rFonts w:ascii="Times New Roman" w:eastAsia="Times New Roman" w:hAnsi="Times New Roman" w:cs="Times New Roman"/>
      <w:b/>
      <w:caps/>
      <w:sz w:val="28"/>
      <w:szCs w:val="20"/>
      <w:lang w:val="en-GB" w:eastAsia="pl-PL"/>
    </w:rPr>
  </w:style>
  <w:style w:type="paragraph" w:customStyle="1" w:styleId="Poprawki">
    <w:name w:val="Poprawki"/>
    <w:basedOn w:val="Textcd"/>
    <w:rsid w:val="00F44B15"/>
    <w:rPr>
      <w:color w:val="FF0000"/>
    </w:rPr>
  </w:style>
  <w:style w:type="paragraph" w:customStyle="1" w:styleId="MainText">
    <w:name w:val="Main Text"/>
    <w:rsid w:val="00F44B15"/>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a"/>
    <w:rsid w:val="00F44B15"/>
    <w:pPr>
      <w:tabs>
        <w:tab w:val="center" w:pos="4153"/>
        <w:tab w:val="right" w:pos="8306"/>
      </w:tabs>
      <w:spacing w:after="0" w:line="240" w:lineRule="auto"/>
    </w:pPr>
    <w:rPr>
      <w:rFonts w:ascii="Times New Roman" w:eastAsia="Times New Roman" w:hAnsi="Times New Roman" w:cs="Times New Roman"/>
      <w:sz w:val="20"/>
      <w:szCs w:val="20"/>
      <w:lang w:val="en-GB" w:eastAsia="pl-PL"/>
    </w:rPr>
  </w:style>
  <w:style w:type="paragraph" w:customStyle="1" w:styleId="Nagwek2">
    <w:name w:val="Nag?—wek 2"/>
    <w:basedOn w:val="a"/>
    <w:next w:val="a"/>
    <w:rsid w:val="00F44B15"/>
    <w:pPr>
      <w:keepNext/>
      <w:spacing w:after="0" w:line="240" w:lineRule="auto"/>
    </w:pPr>
    <w:rPr>
      <w:rFonts w:ascii="Times New Roman" w:eastAsia="Times New Roman" w:hAnsi="Times New Roman" w:cs="Times New Roman"/>
      <w:b/>
      <w:sz w:val="20"/>
      <w:szCs w:val="20"/>
      <w:lang w:val="en-GB" w:eastAsia="pl-PL"/>
    </w:rPr>
  </w:style>
  <w:style w:type="paragraph" w:customStyle="1" w:styleId="FR2">
    <w:name w:val="FR2"/>
    <w:rsid w:val="00F44B15"/>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F44B15"/>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a"/>
    <w:rsid w:val="00F44B15"/>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customStyle="1" w:styleId="text">
    <w:name w:val="text"/>
    <w:rsid w:val="00F44B15"/>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a"/>
    <w:rsid w:val="00F44B15"/>
    <w:pPr>
      <w:widowControl w:val="0"/>
      <w:tabs>
        <w:tab w:val="left" w:pos="940"/>
      </w:tabs>
      <w:spacing w:after="0" w:line="280" w:lineRule="atLeast"/>
      <w:ind w:left="500"/>
      <w:jc w:val="both"/>
    </w:pPr>
    <w:rPr>
      <w:rFonts w:ascii="Times New Roman" w:eastAsia="Times New Roman" w:hAnsi="Times New Roman" w:cs="Times New Roman"/>
      <w:snapToGrid w:val="0"/>
      <w:sz w:val="24"/>
      <w:szCs w:val="20"/>
      <w:lang w:val="en-GB"/>
    </w:rPr>
  </w:style>
  <w:style w:type="paragraph" w:customStyle="1" w:styleId="p3">
    <w:name w:val="p3"/>
    <w:basedOn w:val="a"/>
    <w:rsid w:val="00F44B15"/>
    <w:pPr>
      <w:widowControl w:val="0"/>
      <w:tabs>
        <w:tab w:val="left" w:pos="720"/>
      </w:tabs>
      <w:spacing w:after="0" w:line="240" w:lineRule="atLeast"/>
    </w:pPr>
    <w:rPr>
      <w:rFonts w:ascii="Times New Roman" w:eastAsia="Times New Roman" w:hAnsi="Times New Roman" w:cs="Times New Roman"/>
      <w:sz w:val="24"/>
      <w:szCs w:val="20"/>
      <w:lang w:val="en-GB" w:eastAsia="pl-PL"/>
    </w:rPr>
  </w:style>
  <w:style w:type="paragraph" w:customStyle="1" w:styleId="Normalspace">
    <w:name w:val="Normal space"/>
    <w:basedOn w:val="a"/>
    <w:rsid w:val="00F44B15"/>
    <w:pPr>
      <w:spacing w:before="120" w:after="120" w:line="240" w:lineRule="auto"/>
    </w:pPr>
    <w:rPr>
      <w:rFonts w:ascii="Times New Roman" w:eastAsia="Times New Roman" w:hAnsi="Times New Roman" w:cs="Times New Roman"/>
      <w:sz w:val="20"/>
      <w:szCs w:val="20"/>
      <w:lang w:val="en-GB"/>
    </w:rPr>
  </w:style>
  <w:style w:type="paragraph" w:styleId="afff0">
    <w:name w:val="List"/>
    <w:basedOn w:val="a"/>
    <w:rsid w:val="00F44B15"/>
    <w:pPr>
      <w:spacing w:after="0" w:line="240" w:lineRule="auto"/>
      <w:ind w:left="283" w:hanging="283"/>
    </w:pPr>
    <w:rPr>
      <w:rFonts w:ascii="Times New Roman" w:eastAsia="Times New Roman" w:hAnsi="Times New Roman" w:cs="Times New Roman"/>
      <w:sz w:val="20"/>
      <w:szCs w:val="20"/>
      <w:lang w:val="en-GB"/>
    </w:rPr>
  </w:style>
  <w:style w:type="paragraph" w:styleId="afff1">
    <w:name w:val="Block Text"/>
    <w:basedOn w:val="a"/>
    <w:rsid w:val="00F44B15"/>
    <w:pPr>
      <w:spacing w:after="0" w:line="240" w:lineRule="auto"/>
      <w:ind w:left="2160" w:right="-149"/>
      <w:jc w:val="both"/>
    </w:pPr>
    <w:rPr>
      <w:rFonts w:ascii="Arial" w:eastAsia="Times New Roman" w:hAnsi="Arial" w:cs="Arial"/>
      <w:color w:val="0000FF"/>
      <w:sz w:val="20"/>
      <w:szCs w:val="20"/>
      <w:lang w:val="en-GB" w:eastAsia="pl-PL"/>
    </w:rPr>
  </w:style>
  <w:style w:type="paragraph" w:customStyle="1" w:styleId="p14">
    <w:name w:val="p14"/>
    <w:basedOn w:val="a"/>
    <w:rsid w:val="00F44B15"/>
    <w:pPr>
      <w:widowControl w:val="0"/>
      <w:tabs>
        <w:tab w:val="left" w:pos="720"/>
      </w:tabs>
      <w:spacing w:after="0" w:line="280" w:lineRule="atLeast"/>
      <w:jc w:val="both"/>
    </w:pPr>
    <w:rPr>
      <w:rFonts w:ascii="Times New Roman" w:eastAsia="Times New Roman" w:hAnsi="Times New Roman" w:cs="Times New Roman"/>
      <w:snapToGrid w:val="0"/>
      <w:sz w:val="24"/>
      <w:szCs w:val="20"/>
      <w:lang w:val="en-GB"/>
    </w:rPr>
  </w:style>
  <w:style w:type="paragraph" w:styleId="51">
    <w:name w:val="toc 5"/>
    <w:basedOn w:val="5"/>
    <w:next w:val="a"/>
    <w:autoRedefine/>
    <w:uiPriority w:val="39"/>
    <w:rsid w:val="00F44B15"/>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43">
    <w:name w:val="toc 4"/>
    <w:basedOn w:val="a"/>
    <w:next w:val="a"/>
    <w:autoRedefine/>
    <w:uiPriority w:val="39"/>
    <w:rsid w:val="00F44B15"/>
    <w:pPr>
      <w:spacing w:after="0" w:line="240" w:lineRule="auto"/>
      <w:ind w:left="600"/>
    </w:pPr>
    <w:rPr>
      <w:rFonts w:ascii="Times New Roman" w:eastAsia="Times New Roman" w:hAnsi="Times New Roman" w:cs="Times New Roman"/>
      <w:sz w:val="20"/>
      <w:szCs w:val="20"/>
      <w:lang w:val="en-GB" w:eastAsia="pl-PL"/>
    </w:rPr>
  </w:style>
  <w:style w:type="character" w:customStyle="1" w:styleId="apple-converted-space">
    <w:name w:val="apple-converted-space"/>
    <w:rsid w:val="00F44B15"/>
  </w:style>
  <w:style w:type="paragraph" w:styleId="afff2">
    <w:name w:val="Revision"/>
    <w:hidden/>
    <w:uiPriority w:val="99"/>
    <w:semiHidden/>
    <w:rsid w:val="00F44B15"/>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a"/>
    <w:rsid w:val="00F44B15"/>
    <w:pPr>
      <w:tabs>
        <w:tab w:val="left" w:pos="709"/>
      </w:tabs>
      <w:spacing w:after="0" w:line="240" w:lineRule="auto"/>
      <w:jc w:val="both"/>
    </w:pPr>
    <w:rPr>
      <w:rFonts w:ascii="Tahoma" w:eastAsia="MS Mincho" w:hAnsi="Tahoma" w:cs="Tahoma"/>
      <w:sz w:val="24"/>
      <w:szCs w:val="24"/>
      <w:lang w:val="pl-PL" w:eastAsia="pl-PL"/>
    </w:rPr>
  </w:style>
  <w:style w:type="numbering" w:customStyle="1" w:styleId="NoList4">
    <w:name w:val="No List4"/>
    <w:next w:val="a2"/>
    <w:uiPriority w:val="99"/>
    <w:semiHidden/>
    <w:unhideWhenUsed/>
    <w:rsid w:val="00F44B15"/>
  </w:style>
  <w:style w:type="table" w:customStyle="1" w:styleId="TableGrid2">
    <w:name w:val="Table Grid2"/>
    <w:basedOn w:val="a1"/>
    <w:next w:val="afa"/>
    <w:rsid w:val="00F44B15"/>
    <w:pPr>
      <w:spacing w:after="180" w:line="240" w:lineRule="auto"/>
      <w:ind w:left="680"/>
      <w:jc w:val="both"/>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Emphasis"/>
    <w:qFormat/>
    <w:rsid w:val="00F44B15"/>
    <w:rPr>
      <w:i/>
      <w:iCs/>
    </w:rPr>
  </w:style>
  <w:style w:type="paragraph" w:customStyle="1" w:styleId="BulletLevel3">
    <w:name w:val="Bullet Level 3"/>
    <w:basedOn w:val="a"/>
    <w:qFormat/>
    <w:rsid w:val="00F44B15"/>
    <w:pPr>
      <w:numPr>
        <w:numId w:val="19"/>
      </w:numPr>
      <w:spacing w:after="120" w:line="240" w:lineRule="auto"/>
      <w:jc w:val="both"/>
    </w:pPr>
    <w:rPr>
      <w:rFonts w:ascii="Times New Roman" w:eastAsia="Times New Roman" w:hAnsi="Times New Roman" w:cs="Times New Roman"/>
      <w:iCs/>
      <w:szCs w:val="24"/>
      <w:lang w:eastAsia="bg-BG"/>
    </w:rPr>
  </w:style>
  <w:style w:type="paragraph" w:styleId="65">
    <w:name w:val="toc 6"/>
    <w:basedOn w:val="a"/>
    <w:next w:val="a"/>
    <w:autoRedefine/>
    <w:uiPriority w:val="39"/>
    <w:unhideWhenUsed/>
    <w:rsid w:val="00F44B15"/>
    <w:pPr>
      <w:spacing w:after="100"/>
      <w:ind w:left="1100"/>
    </w:pPr>
    <w:rPr>
      <w:rFonts w:ascii="Calibri" w:eastAsia="Times New Roman" w:hAnsi="Calibri" w:cs="Times New Roman"/>
      <w:lang w:val="en-US"/>
    </w:rPr>
  </w:style>
  <w:style w:type="paragraph" w:styleId="71">
    <w:name w:val="toc 7"/>
    <w:basedOn w:val="a"/>
    <w:next w:val="a"/>
    <w:autoRedefine/>
    <w:uiPriority w:val="39"/>
    <w:unhideWhenUsed/>
    <w:rsid w:val="00F44B15"/>
    <w:pPr>
      <w:spacing w:after="100"/>
      <w:ind w:left="1320"/>
    </w:pPr>
    <w:rPr>
      <w:rFonts w:ascii="Calibri" w:eastAsia="Times New Roman" w:hAnsi="Calibri" w:cs="Times New Roman"/>
      <w:lang w:val="en-US"/>
    </w:rPr>
  </w:style>
  <w:style w:type="paragraph" w:styleId="82">
    <w:name w:val="toc 8"/>
    <w:basedOn w:val="a"/>
    <w:next w:val="a"/>
    <w:autoRedefine/>
    <w:uiPriority w:val="39"/>
    <w:unhideWhenUsed/>
    <w:rsid w:val="00F44B15"/>
    <w:pPr>
      <w:spacing w:after="100"/>
      <w:ind w:left="1540"/>
    </w:pPr>
    <w:rPr>
      <w:rFonts w:ascii="Calibri" w:eastAsia="Times New Roman" w:hAnsi="Calibri" w:cs="Times New Roman"/>
      <w:lang w:val="en-US"/>
    </w:rPr>
  </w:style>
  <w:style w:type="paragraph" w:customStyle="1" w:styleId="NormalStrikethrough">
    <w:name w:val="Normal + Strikethrough"/>
    <w:aliases w:val="Left:  2,22 cm"/>
    <w:basedOn w:val="a"/>
    <w:rsid w:val="00F44B15"/>
    <w:pPr>
      <w:spacing w:after="180" w:line="240" w:lineRule="auto"/>
      <w:ind w:left="680"/>
      <w:jc w:val="both"/>
    </w:pPr>
    <w:rPr>
      <w:rFonts w:ascii="Times New Roman" w:eastAsia="Times New Roman" w:hAnsi="Times New Roman" w:cs="Times New Roman"/>
      <w:szCs w:val="24"/>
      <w:lang w:eastAsia="bg-BG"/>
    </w:rPr>
  </w:style>
  <w:style w:type="character" w:customStyle="1" w:styleId="Bodytext6">
    <w:name w:val="Body text (6)"/>
    <w:rsid w:val="00F44B15"/>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F44B15"/>
  </w:style>
  <w:style w:type="character" w:customStyle="1" w:styleId="shorttext">
    <w:name w:val="short_text"/>
    <w:rsid w:val="00F44B15"/>
  </w:style>
  <w:style w:type="character" w:customStyle="1" w:styleId="atn">
    <w:name w:val="atn"/>
    <w:rsid w:val="00F44B15"/>
  </w:style>
  <w:style w:type="paragraph" w:customStyle="1" w:styleId="font11">
    <w:name w:val="font11"/>
    <w:basedOn w:val="a"/>
    <w:rsid w:val="00F44B15"/>
    <w:pPr>
      <w:spacing w:before="100" w:beforeAutospacing="1" w:after="100" w:afterAutospacing="1" w:line="240" w:lineRule="auto"/>
    </w:pPr>
    <w:rPr>
      <w:rFonts w:ascii="Times New Roman" w:eastAsia="Times New Roman" w:hAnsi="Times New Roman" w:cs="Times New Roman"/>
      <w:lang w:eastAsia="bg-BG"/>
    </w:rPr>
  </w:style>
  <w:style w:type="paragraph" w:customStyle="1" w:styleId="font12">
    <w:name w:val="font12"/>
    <w:basedOn w:val="a"/>
    <w:rsid w:val="00F44B15"/>
    <w:pPr>
      <w:spacing w:before="100" w:beforeAutospacing="1" w:after="100" w:afterAutospacing="1" w:line="240" w:lineRule="auto"/>
    </w:pPr>
    <w:rPr>
      <w:rFonts w:ascii="Times New Roman" w:eastAsia="Times New Roman" w:hAnsi="Times New Roman" w:cs="Times New Roman"/>
      <w:b/>
      <w:bCs/>
      <w:lang w:eastAsia="bg-BG"/>
    </w:rPr>
  </w:style>
  <w:style w:type="paragraph" w:customStyle="1" w:styleId="xl165">
    <w:name w:val="xl165"/>
    <w:basedOn w:val="a"/>
    <w:rsid w:val="00F44B1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bg-BG"/>
    </w:rPr>
  </w:style>
  <w:style w:type="paragraph" w:customStyle="1" w:styleId="xl166">
    <w:name w:val="xl166"/>
    <w:basedOn w:val="a"/>
    <w:rsid w:val="00F44B1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bg-BG"/>
    </w:rPr>
  </w:style>
  <w:style w:type="paragraph" w:customStyle="1" w:styleId="xl167">
    <w:name w:val="xl167"/>
    <w:basedOn w:val="a"/>
    <w:rsid w:val="00F44B15"/>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bg-BG"/>
    </w:rPr>
  </w:style>
  <w:style w:type="paragraph" w:customStyle="1" w:styleId="xl168">
    <w:name w:val="xl168"/>
    <w:basedOn w:val="a"/>
    <w:rsid w:val="00F44B1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bg-BG"/>
    </w:rPr>
  </w:style>
  <w:style w:type="paragraph" w:customStyle="1" w:styleId="xl169">
    <w:name w:val="xl169"/>
    <w:basedOn w:val="a"/>
    <w:rsid w:val="00F44B1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bg-BG"/>
    </w:rPr>
  </w:style>
  <w:style w:type="paragraph" w:customStyle="1" w:styleId="xl170">
    <w:name w:val="xl170"/>
    <w:basedOn w:val="a"/>
    <w:rsid w:val="00F44B1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bg-BG"/>
    </w:rPr>
  </w:style>
  <w:style w:type="paragraph" w:customStyle="1" w:styleId="xl171">
    <w:name w:val="xl171"/>
    <w:basedOn w:val="a"/>
    <w:rsid w:val="00F44B1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bg-BG"/>
    </w:rPr>
  </w:style>
  <w:style w:type="paragraph" w:customStyle="1" w:styleId="xl172">
    <w:name w:val="xl172"/>
    <w:basedOn w:val="a"/>
    <w:rsid w:val="00F44B1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73">
    <w:name w:val="xl173"/>
    <w:basedOn w:val="a"/>
    <w:rsid w:val="00F44B1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74">
    <w:name w:val="xl174"/>
    <w:basedOn w:val="a"/>
    <w:rsid w:val="00F44B1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75">
    <w:name w:val="xl175"/>
    <w:basedOn w:val="a"/>
    <w:rsid w:val="00F44B1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76">
    <w:name w:val="xl176"/>
    <w:basedOn w:val="a"/>
    <w:rsid w:val="00F44B1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77">
    <w:name w:val="xl177"/>
    <w:basedOn w:val="a"/>
    <w:rsid w:val="00F44B1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78">
    <w:name w:val="xl178"/>
    <w:basedOn w:val="a"/>
    <w:rsid w:val="00F44B1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bg-BG"/>
    </w:rPr>
  </w:style>
  <w:style w:type="paragraph" w:customStyle="1" w:styleId="xl179">
    <w:name w:val="xl179"/>
    <w:basedOn w:val="a"/>
    <w:rsid w:val="00F44B1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bg-BG"/>
    </w:rPr>
  </w:style>
  <w:style w:type="paragraph" w:customStyle="1" w:styleId="xl180">
    <w:name w:val="xl180"/>
    <w:basedOn w:val="a"/>
    <w:rsid w:val="00F44B1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bg-BG"/>
    </w:rPr>
  </w:style>
  <w:style w:type="paragraph" w:customStyle="1" w:styleId="xl181">
    <w:name w:val="xl181"/>
    <w:basedOn w:val="a"/>
    <w:rsid w:val="00F44B1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bg-BG"/>
    </w:rPr>
  </w:style>
  <w:style w:type="paragraph" w:customStyle="1" w:styleId="xl182">
    <w:name w:val="xl182"/>
    <w:basedOn w:val="a"/>
    <w:rsid w:val="00F44B15"/>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bg-BG"/>
    </w:rPr>
  </w:style>
  <w:style w:type="paragraph" w:customStyle="1" w:styleId="xl183">
    <w:name w:val="xl183"/>
    <w:basedOn w:val="a"/>
    <w:rsid w:val="00F44B1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bg-BG"/>
    </w:rPr>
  </w:style>
  <w:style w:type="paragraph" w:customStyle="1" w:styleId="xl184">
    <w:name w:val="xl184"/>
    <w:basedOn w:val="a"/>
    <w:rsid w:val="00F44B1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85">
    <w:name w:val="xl185"/>
    <w:basedOn w:val="a"/>
    <w:rsid w:val="00F44B15"/>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86">
    <w:name w:val="xl186"/>
    <w:basedOn w:val="a"/>
    <w:rsid w:val="00F44B15"/>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DirectionsChar">
    <w:name w:val="Directions Char"/>
    <w:basedOn w:val="a"/>
    <w:rsid w:val="00F44B15"/>
    <w:pPr>
      <w:spacing w:after="120" w:line="240" w:lineRule="auto"/>
      <w:jc w:val="both"/>
    </w:pPr>
    <w:rPr>
      <w:rFonts w:ascii="Book Antiqua" w:eastAsia="MS Mincho" w:hAnsi="Book Antiqua" w:cs="Times New Roman"/>
      <w:szCs w:val="20"/>
      <w:lang w:val="en-GB"/>
    </w:rPr>
  </w:style>
  <w:style w:type="character" w:customStyle="1" w:styleId="37">
    <w:name w:val="Заголовок №3_"/>
    <w:link w:val="310"/>
    <w:uiPriority w:val="99"/>
    <w:rsid w:val="00F44B15"/>
    <w:rPr>
      <w:sz w:val="23"/>
      <w:szCs w:val="23"/>
      <w:shd w:val="clear" w:color="auto" w:fill="FFFFFF"/>
    </w:rPr>
  </w:style>
  <w:style w:type="paragraph" w:customStyle="1" w:styleId="310">
    <w:name w:val="Заголовок №31"/>
    <w:basedOn w:val="a"/>
    <w:link w:val="37"/>
    <w:uiPriority w:val="99"/>
    <w:rsid w:val="00F44B15"/>
    <w:pPr>
      <w:widowControl w:val="0"/>
      <w:shd w:val="clear" w:color="auto" w:fill="FFFFFF"/>
      <w:spacing w:before="240" w:after="0" w:line="274" w:lineRule="exact"/>
      <w:ind w:hanging="360"/>
      <w:jc w:val="both"/>
      <w:outlineLvl w:val="2"/>
    </w:pPr>
    <w:rPr>
      <w:sz w:val="23"/>
      <w:szCs w:val="23"/>
    </w:rPr>
  </w:style>
  <w:style w:type="character" w:customStyle="1" w:styleId="38">
    <w:name w:val="Основной текст (3)_"/>
    <w:link w:val="311"/>
    <w:uiPriority w:val="99"/>
    <w:rsid w:val="00F44B15"/>
    <w:rPr>
      <w:b/>
      <w:bCs/>
      <w:shd w:val="clear" w:color="auto" w:fill="FFFFFF"/>
    </w:rPr>
  </w:style>
  <w:style w:type="character" w:customStyle="1" w:styleId="39">
    <w:name w:val="Основной текст (3)"/>
    <w:uiPriority w:val="99"/>
    <w:rsid w:val="00F44B15"/>
    <w:rPr>
      <w:rFonts w:ascii="Times New Roman" w:hAnsi="Times New Roman" w:cs="Times New Roman"/>
      <w:b/>
      <w:bCs/>
      <w:u w:val="single"/>
      <w:shd w:val="clear" w:color="auto" w:fill="FFFFFF"/>
    </w:rPr>
  </w:style>
  <w:style w:type="character" w:customStyle="1" w:styleId="3a">
    <w:name w:val="Основной текст (3) + Не полужирный"/>
    <w:uiPriority w:val="99"/>
    <w:rsid w:val="00F44B15"/>
  </w:style>
  <w:style w:type="paragraph" w:customStyle="1" w:styleId="311">
    <w:name w:val="Основной текст (3)1"/>
    <w:basedOn w:val="a"/>
    <w:link w:val="38"/>
    <w:uiPriority w:val="99"/>
    <w:rsid w:val="00F44B15"/>
    <w:pPr>
      <w:widowControl w:val="0"/>
      <w:shd w:val="clear" w:color="auto" w:fill="FFFFFF"/>
      <w:spacing w:after="960" w:line="240" w:lineRule="atLeast"/>
      <w:ind w:hanging="360"/>
    </w:pPr>
    <w:rPr>
      <w:b/>
      <w:bCs/>
    </w:rPr>
  </w:style>
  <w:style w:type="paragraph" w:customStyle="1" w:styleId="Verdana">
    <w:name w:val="Нормален + Verdana"/>
    <w:aliases w:val="13 pt,Двустранно,Първи ред:  1.27 cm"/>
    <w:basedOn w:val="1"/>
    <w:rsid w:val="00F44B15"/>
    <w:pPr>
      <w:spacing w:before="240" w:after="60"/>
      <w:ind w:right="383" w:firstLine="720"/>
      <w:jc w:val="both"/>
    </w:pPr>
    <w:rPr>
      <w:rFonts w:ascii="Verdana" w:hAnsi="Verdana"/>
      <w:b w:val="0"/>
      <w:sz w:val="26"/>
      <w:szCs w:val="26"/>
    </w:rPr>
  </w:style>
  <w:style w:type="paragraph" w:customStyle="1" w:styleId="WW-Default">
    <w:name w:val="WW-Default"/>
    <w:rsid w:val="00F44B15"/>
    <w:pPr>
      <w:suppressAutoHyphens/>
      <w:autoSpaceDE w:val="0"/>
      <w:spacing w:after="0" w:line="240" w:lineRule="auto"/>
    </w:pPr>
    <w:rPr>
      <w:rFonts w:ascii="Times New Roman" w:eastAsia="Times New Roman" w:hAnsi="Times New Roman" w:cs="Calibri"/>
      <w:color w:val="000000"/>
      <w:sz w:val="24"/>
      <w:szCs w:val="24"/>
      <w:lang w:eastAsia="ar-SA"/>
    </w:rPr>
  </w:style>
  <w:style w:type="character" w:customStyle="1" w:styleId="FontStyle23">
    <w:name w:val="Font Style23"/>
    <w:rsid w:val="00F44B15"/>
    <w:rPr>
      <w:rFonts w:ascii="Times New Roman" w:hAnsi="Times New Roman" w:cs="Times New Roman"/>
      <w:color w:val="000000"/>
      <w:sz w:val="22"/>
      <w:szCs w:val="22"/>
    </w:rPr>
  </w:style>
  <w:style w:type="character" w:customStyle="1" w:styleId="FontStyle24">
    <w:name w:val="Font Style24"/>
    <w:rsid w:val="00F44B15"/>
    <w:rPr>
      <w:rFonts w:ascii="Times New Roman" w:hAnsi="Times New Roman" w:cs="Times New Roman"/>
      <w:b/>
      <w:bCs/>
      <w:color w:val="000000"/>
      <w:sz w:val="22"/>
      <w:szCs w:val="22"/>
    </w:rPr>
  </w:style>
  <w:style w:type="paragraph" w:customStyle="1" w:styleId="NoSpacing2">
    <w:name w:val="No Spacing2"/>
    <w:qFormat/>
    <w:rsid w:val="00F44B15"/>
    <w:pPr>
      <w:spacing w:after="0" w:line="240" w:lineRule="auto"/>
    </w:pPr>
    <w:rPr>
      <w:rFonts w:ascii="Courier New" w:eastAsia="Calibri" w:hAnsi="Courier New" w:cs="Times New Roman"/>
      <w:sz w:val="20"/>
    </w:rPr>
  </w:style>
  <w:style w:type="character" w:customStyle="1" w:styleId="FontStyle122">
    <w:name w:val="Font Style122"/>
    <w:rsid w:val="00F44B15"/>
    <w:rPr>
      <w:rFonts w:ascii="Times New Roman" w:hAnsi="Times New Roman" w:cs="Times New Roman"/>
      <w:sz w:val="20"/>
      <w:szCs w:val="20"/>
    </w:rPr>
  </w:style>
  <w:style w:type="character" w:customStyle="1" w:styleId="FontStyle124">
    <w:name w:val="Font Style124"/>
    <w:rsid w:val="00F44B15"/>
    <w:rPr>
      <w:rFonts w:ascii="Times New Roman" w:hAnsi="Times New Roman" w:cs="Times New Roman"/>
      <w:i/>
      <w:iCs/>
      <w:sz w:val="20"/>
      <w:szCs w:val="20"/>
    </w:rPr>
  </w:style>
  <w:style w:type="paragraph" w:customStyle="1" w:styleId="Style87">
    <w:name w:val="Style87"/>
    <w:basedOn w:val="a"/>
    <w:rsid w:val="00F44B15"/>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character" w:customStyle="1" w:styleId="DeltaViewInsertion">
    <w:name w:val="DeltaView Insertion"/>
    <w:rsid w:val="00F44B15"/>
    <w:rPr>
      <w:b/>
      <w:i/>
      <w:spacing w:val="0"/>
      <w:lang w:val="bg-BG" w:eastAsia="bg-BG"/>
    </w:rPr>
  </w:style>
  <w:style w:type="paragraph" w:customStyle="1" w:styleId="CharCharCharCharCharCharChar1">
    <w:name w:val="Char Char Char Char Char Char Char"/>
    <w:basedOn w:val="a"/>
    <w:semiHidden/>
    <w:rsid w:val="00F44B15"/>
    <w:pPr>
      <w:tabs>
        <w:tab w:val="left" w:pos="709"/>
      </w:tabs>
      <w:spacing w:after="0" w:line="240" w:lineRule="auto"/>
    </w:pPr>
    <w:rPr>
      <w:rFonts w:ascii="Futura Bk" w:eastAsia="Times New Roman" w:hAnsi="Futura Bk" w:cs="Times New Roman"/>
      <w:sz w:val="24"/>
      <w:szCs w:val="24"/>
      <w:lang w:val="pl-PL" w:eastAsia="pl-PL"/>
    </w:rPr>
  </w:style>
  <w:style w:type="paragraph" w:styleId="afff4">
    <w:name w:val="endnote text"/>
    <w:basedOn w:val="a"/>
    <w:link w:val="afff5"/>
    <w:semiHidden/>
    <w:unhideWhenUsed/>
    <w:rsid w:val="00F44B15"/>
    <w:pPr>
      <w:spacing w:after="0" w:line="240" w:lineRule="auto"/>
    </w:pPr>
    <w:rPr>
      <w:rFonts w:ascii="Times New Roman" w:eastAsia="Times New Roman" w:hAnsi="Times New Roman" w:cs="Times New Roman"/>
      <w:sz w:val="20"/>
      <w:szCs w:val="20"/>
      <w:lang w:eastAsia="bg-BG"/>
    </w:rPr>
  </w:style>
  <w:style w:type="character" w:customStyle="1" w:styleId="afff5">
    <w:name w:val="Текст на бележка в края Знак"/>
    <w:basedOn w:val="a0"/>
    <w:link w:val="afff4"/>
    <w:semiHidden/>
    <w:rsid w:val="00F44B15"/>
    <w:rPr>
      <w:rFonts w:ascii="Times New Roman" w:eastAsia="Times New Roman" w:hAnsi="Times New Roman" w:cs="Times New Roman"/>
      <w:sz w:val="20"/>
      <w:szCs w:val="20"/>
      <w:lang w:eastAsia="bg-BG"/>
    </w:rPr>
  </w:style>
  <w:style w:type="character" w:styleId="afff6">
    <w:name w:val="endnote reference"/>
    <w:basedOn w:val="a0"/>
    <w:semiHidden/>
    <w:unhideWhenUsed/>
    <w:rsid w:val="00F44B15"/>
    <w:rPr>
      <w:vertAlign w:val="superscript"/>
    </w:rPr>
  </w:style>
  <w:style w:type="character" w:customStyle="1" w:styleId="UnresolvedMention1">
    <w:name w:val="Unresolved Mention1"/>
    <w:basedOn w:val="a0"/>
    <w:uiPriority w:val="99"/>
    <w:semiHidden/>
    <w:unhideWhenUsed/>
    <w:rsid w:val="00F44B1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6011397">
      <w:bodyDiv w:val="1"/>
      <w:marLeft w:val="0"/>
      <w:marRight w:val="0"/>
      <w:marTop w:val="0"/>
      <w:marBottom w:val="0"/>
      <w:divBdr>
        <w:top w:val="none" w:sz="0" w:space="0" w:color="auto"/>
        <w:left w:val="none" w:sz="0" w:space="0" w:color="auto"/>
        <w:bottom w:val="none" w:sz="0" w:space="0" w:color="auto"/>
        <w:right w:val="none" w:sz="0" w:space="0" w:color="auto"/>
      </w:divBdr>
    </w:div>
    <w:div w:id="1705710918">
      <w:bodyDiv w:val="1"/>
      <w:marLeft w:val="0"/>
      <w:marRight w:val="0"/>
      <w:marTop w:val="0"/>
      <w:marBottom w:val="0"/>
      <w:divBdr>
        <w:top w:val="none" w:sz="0" w:space="0" w:color="auto"/>
        <w:left w:val="none" w:sz="0" w:space="0" w:color="auto"/>
        <w:bottom w:val="none" w:sz="0" w:space="0" w:color="auto"/>
        <w:right w:val="none" w:sz="0" w:space="0" w:color="auto"/>
      </w:divBdr>
    </w:div>
    <w:div w:id="210588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noba@gmail.com" TargetMode="External"/><Relationship Id="rId13" Type="http://schemas.openxmlformats.org/officeDocument/2006/relationships/hyperlink" Target="javascript:%20Navigate('&#1095;&#1083;54_&#1072;&#1083;7');"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20Navigate('&#1095;&#1083;39_&#1072;&#1083;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op.bg/fckedit2/user/File/bg/practika/MU4_2018.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dan.bg/currentNews-3632-newitem.html" TargetMode="External"/><Relationship Id="rId4" Type="http://schemas.openxmlformats.org/officeDocument/2006/relationships/settings" Target="settings.xml"/><Relationship Id="rId9" Type="http://schemas.openxmlformats.org/officeDocument/2006/relationships/hyperlink" Target="http://madan.b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ufunds.bg/"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8539A-F1A3-4C8E-9290-69B2B2480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28</Pages>
  <Words>9069</Words>
  <Characters>51698</Characters>
  <Application>Microsoft Office Word</Application>
  <DocSecurity>0</DocSecurity>
  <Lines>430</Lines>
  <Paragraphs>121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Eco1</dc:creator>
  <cp:keywords/>
  <dc:description/>
  <cp:lastModifiedBy>PC Madan</cp:lastModifiedBy>
  <cp:revision>22</cp:revision>
  <cp:lastPrinted>2019-04-16T06:50:00Z</cp:lastPrinted>
  <dcterms:created xsi:type="dcterms:W3CDTF">2019-04-05T12:27:00Z</dcterms:created>
  <dcterms:modified xsi:type="dcterms:W3CDTF">2019-04-18T08:44:00Z</dcterms:modified>
</cp:coreProperties>
</file>