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225" w:rsidRPr="00627E2E" w:rsidRDefault="00CF2225" w:rsidP="00CF2225">
      <w:pPr>
        <w:jc w:val="both"/>
        <w:rPr>
          <w:rFonts w:ascii="Arial Narrow" w:hAnsi="Arial Narrow" w:cs="Arial"/>
          <w:b/>
          <w:bCs/>
          <w:i/>
          <w:iCs/>
          <w:color w:val="FF0000"/>
        </w:rPr>
      </w:pPr>
    </w:p>
    <w:p w:rsidR="00CF2225" w:rsidRPr="00627E2E" w:rsidRDefault="00CF2225" w:rsidP="00CF2225">
      <w:pPr>
        <w:jc w:val="both"/>
        <w:rPr>
          <w:rFonts w:ascii="Arial Narrow" w:hAnsi="Arial Narrow" w:cs="Arial"/>
          <w:b/>
          <w:bCs/>
          <w:i/>
          <w:iCs/>
          <w:color w:val="FF0000"/>
        </w:rPr>
      </w:pPr>
    </w:p>
    <w:p w:rsidR="00E243D4" w:rsidRPr="00627E2E" w:rsidRDefault="00E243D4" w:rsidP="00CF2225">
      <w:pPr>
        <w:jc w:val="both"/>
        <w:rPr>
          <w:rFonts w:ascii="Arial Narrow" w:hAnsi="Arial Narrow" w:cs="Arial"/>
          <w:b/>
          <w:bCs/>
          <w:i/>
          <w:iCs/>
          <w:color w:val="FF0000"/>
        </w:rPr>
      </w:pPr>
    </w:p>
    <w:p w:rsidR="00E243D4" w:rsidRPr="00627E2E" w:rsidRDefault="00E243D4" w:rsidP="00CF2225">
      <w:pPr>
        <w:tabs>
          <w:tab w:val="center" w:pos="0"/>
        </w:tabs>
        <w:jc w:val="center"/>
        <w:rPr>
          <w:rFonts w:ascii="Arial Narrow" w:hAnsi="Arial Narrow" w:cs="Arial"/>
          <w:b/>
          <w:bCs/>
          <w:caps/>
          <w:sz w:val="52"/>
          <w:szCs w:val="52"/>
        </w:rPr>
      </w:pPr>
    </w:p>
    <w:p w:rsidR="00923F31" w:rsidRPr="00627E2E" w:rsidRDefault="00923F31" w:rsidP="00CF2225">
      <w:pPr>
        <w:tabs>
          <w:tab w:val="center" w:pos="0"/>
        </w:tabs>
        <w:jc w:val="center"/>
        <w:rPr>
          <w:rFonts w:ascii="Arial Narrow" w:hAnsi="Arial Narrow" w:cs="Arial"/>
          <w:b/>
          <w:bCs/>
          <w:caps/>
          <w:sz w:val="52"/>
          <w:szCs w:val="52"/>
        </w:rPr>
      </w:pPr>
    </w:p>
    <w:p w:rsidR="00E243D4" w:rsidRPr="00627E2E" w:rsidRDefault="00E243D4" w:rsidP="00CF2225">
      <w:pPr>
        <w:tabs>
          <w:tab w:val="center" w:pos="0"/>
        </w:tabs>
        <w:jc w:val="center"/>
        <w:rPr>
          <w:rFonts w:ascii="Arial Narrow" w:hAnsi="Arial Narrow" w:cs="Arial"/>
          <w:b/>
          <w:bCs/>
          <w:caps/>
          <w:sz w:val="52"/>
          <w:szCs w:val="52"/>
        </w:rPr>
      </w:pPr>
    </w:p>
    <w:p w:rsidR="00923F31" w:rsidRPr="00627E2E" w:rsidRDefault="00F95199" w:rsidP="00CF2225">
      <w:pPr>
        <w:tabs>
          <w:tab w:val="center" w:pos="0"/>
        </w:tabs>
        <w:jc w:val="center"/>
        <w:rPr>
          <w:rFonts w:ascii="Arial Narrow" w:hAnsi="Arial Narrow" w:cs="Arial"/>
          <w:b/>
          <w:bCs/>
          <w:caps/>
          <w:sz w:val="52"/>
          <w:szCs w:val="52"/>
        </w:rPr>
      </w:pPr>
      <w:r w:rsidRPr="00627E2E">
        <w:rPr>
          <w:rFonts w:ascii="Arial Narrow" w:hAnsi="Arial Narrow" w:cs="Arial"/>
          <w:b/>
          <w:bCs/>
          <w:caps/>
          <w:sz w:val="52"/>
          <w:szCs w:val="52"/>
        </w:rPr>
        <w:t>ТЕХНИЧЕСК</w:t>
      </w:r>
      <w:r w:rsidR="006C1489">
        <w:rPr>
          <w:rFonts w:ascii="Arial Narrow" w:hAnsi="Arial Narrow" w:cs="Arial"/>
          <w:b/>
          <w:bCs/>
          <w:caps/>
          <w:sz w:val="52"/>
          <w:szCs w:val="52"/>
        </w:rPr>
        <w:t>А</w:t>
      </w:r>
      <w:r w:rsidRPr="00627E2E">
        <w:rPr>
          <w:rFonts w:ascii="Arial Narrow" w:hAnsi="Arial Narrow" w:cs="Arial"/>
          <w:b/>
          <w:bCs/>
          <w:caps/>
          <w:sz w:val="52"/>
          <w:szCs w:val="52"/>
        </w:rPr>
        <w:t xml:space="preserve"> </w:t>
      </w:r>
    </w:p>
    <w:p w:rsidR="00F95199" w:rsidRPr="00627E2E" w:rsidRDefault="00F95199" w:rsidP="00CF2225">
      <w:pPr>
        <w:tabs>
          <w:tab w:val="center" w:pos="0"/>
        </w:tabs>
        <w:jc w:val="center"/>
        <w:rPr>
          <w:rFonts w:ascii="Arial Narrow" w:hAnsi="Arial Narrow" w:cs="Arial"/>
          <w:b/>
          <w:bCs/>
          <w:caps/>
          <w:sz w:val="52"/>
          <w:szCs w:val="52"/>
        </w:rPr>
      </w:pPr>
      <w:r w:rsidRPr="00627E2E">
        <w:rPr>
          <w:rFonts w:ascii="Arial Narrow" w:hAnsi="Arial Narrow" w:cs="Arial"/>
          <w:b/>
          <w:bCs/>
          <w:caps/>
          <w:sz w:val="52"/>
          <w:szCs w:val="52"/>
        </w:rPr>
        <w:t>СПЕЦИФИКАЦИ</w:t>
      </w:r>
      <w:r w:rsidR="006C1489">
        <w:rPr>
          <w:rFonts w:ascii="Arial Narrow" w:hAnsi="Arial Narrow" w:cs="Arial"/>
          <w:b/>
          <w:bCs/>
          <w:caps/>
          <w:sz w:val="52"/>
          <w:szCs w:val="52"/>
        </w:rPr>
        <w:t>Я</w:t>
      </w:r>
    </w:p>
    <w:p w:rsidR="00923F31" w:rsidRPr="00627E2E" w:rsidRDefault="00923F31" w:rsidP="00CF2225">
      <w:pPr>
        <w:tabs>
          <w:tab w:val="center" w:pos="0"/>
        </w:tabs>
        <w:jc w:val="center"/>
        <w:rPr>
          <w:rFonts w:ascii="Arial Narrow" w:hAnsi="Arial Narrow" w:cs="Arial"/>
          <w:b/>
          <w:bCs/>
          <w:caps/>
          <w:sz w:val="52"/>
          <w:szCs w:val="52"/>
        </w:rPr>
      </w:pPr>
    </w:p>
    <w:p w:rsidR="00923F31" w:rsidRPr="00627E2E" w:rsidRDefault="00923F31" w:rsidP="00CF2225">
      <w:pPr>
        <w:tabs>
          <w:tab w:val="center" w:pos="0"/>
        </w:tabs>
        <w:jc w:val="center"/>
        <w:rPr>
          <w:rFonts w:ascii="Arial Narrow" w:hAnsi="Arial Narrow" w:cs="Arial"/>
          <w:b/>
          <w:bCs/>
          <w:caps/>
          <w:sz w:val="52"/>
          <w:szCs w:val="52"/>
        </w:rPr>
      </w:pPr>
    </w:p>
    <w:p w:rsidR="00E243D4" w:rsidRPr="00627E2E" w:rsidRDefault="00E243D4" w:rsidP="00E243D4">
      <w:pPr>
        <w:ind w:left="-284" w:right="138" w:firstLine="644"/>
        <w:jc w:val="center"/>
        <w:rPr>
          <w:rFonts w:ascii="Arial Narrow" w:hAnsi="Arial Narrow" w:cs="Arial"/>
          <w:b/>
        </w:rPr>
      </w:pPr>
    </w:p>
    <w:p w:rsidR="00E243D4" w:rsidRPr="00627E2E" w:rsidRDefault="00E243D4" w:rsidP="00E243D4">
      <w:pPr>
        <w:ind w:left="-284" w:right="138" w:firstLine="644"/>
        <w:jc w:val="center"/>
        <w:rPr>
          <w:rFonts w:ascii="Arial Narrow" w:hAnsi="Arial Narrow" w:cs="Arial"/>
          <w:b/>
        </w:rPr>
      </w:pPr>
    </w:p>
    <w:p w:rsidR="00923F31" w:rsidRPr="00627E2E" w:rsidRDefault="00923F31" w:rsidP="00E243D4">
      <w:pPr>
        <w:ind w:left="-284" w:right="138" w:firstLine="644"/>
        <w:jc w:val="center"/>
        <w:rPr>
          <w:rFonts w:ascii="Arial Narrow" w:hAnsi="Arial Narrow" w:cs="Arial"/>
          <w:b/>
        </w:rPr>
      </w:pPr>
      <w:r w:rsidRPr="00627E2E">
        <w:rPr>
          <w:rFonts w:ascii="Arial Narrow" w:hAnsi="Arial Narrow" w:cs="Arial"/>
          <w:b/>
        </w:rPr>
        <w:t>ЗА ИЗБОР НА ИЗПЪЛНИТЕЛ ЗА СМР НА ОБЕКТ:  "РЕМОНТ И РЕКОНСТРУКЦИЯ НА СГРАДА НА НАРОДНО ЧИТАЛИЩЕ „ИВАН ВАЗОВ-1999” ГР.МАДАН, ОБЩИНА МАДАН, ОБЛАСТ СМОЛЯН”</w:t>
      </w:r>
    </w:p>
    <w:p w:rsidR="00CF2225" w:rsidRPr="00627E2E" w:rsidRDefault="00CF2225" w:rsidP="00CF2225">
      <w:pPr>
        <w:tabs>
          <w:tab w:val="center" w:pos="0"/>
        </w:tabs>
        <w:jc w:val="center"/>
        <w:rPr>
          <w:rFonts w:ascii="Arial Narrow" w:hAnsi="Arial Narrow" w:cs="Arial"/>
          <w:b/>
        </w:rPr>
      </w:pPr>
    </w:p>
    <w:p w:rsidR="00E243D4" w:rsidRPr="00627E2E" w:rsidRDefault="00E243D4" w:rsidP="00CF2225">
      <w:pPr>
        <w:tabs>
          <w:tab w:val="center" w:pos="0"/>
        </w:tabs>
        <w:jc w:val="center"/>
        <w:rPr>
          <w:rFonts w:ascii="Arial Narrow" w:hAnsi="Arial Narrow" w:cs="Arial"/>
          <w:b/>
          <w:bCs/>
          <w:caps/>
          <w:color w:val="FF0000"/>
        </w:rPr>
      </w:pPr>
    </w:p>
    <w:p w:rsidR="00E243D4" w:rsidRPr="00627E2E" w:rsidRDefault="00E243D4" w:rsidP="00E243D4">
      <w:pPr>
        <w:jc w:val="center"/>
        <w:rPr>
          <w:rFonts w:ascii="Arial Narrow" w:hAnsi="Arial Narrow" w:cs="Arial"/>
          <w:b/>
          <w:sz w:val="28"/>
          <w:szCs w:val="28"/>
        </w:rPr>
      </w:pPr>
    </w:p>
    <w:p w:rsidR="00E243D4" w:rsidRPr="00627E2E" w:rsidRDefault="00E243D4" w:rsidP="00E243D4">
      <w:pPr>
        <w:jc w:val="center"/>
        <w:rPr>
          <w:rFonts w:ascii="Arial Narrow" w:hAnsi="Arial Narrow" w:cs="Arial"/>
          <w:b/>
          <w:sz w:val="28"/>
          <w:szCs w:val="28"/>
        </w:rPr>
      </w:pPr>
    </w:p>
    <w:p w:rsidR="00E243D4" w:rsidRPr="00627E2E" w:rsidRDefault="00E243D4" w:rsidP="00E243D4">
      <w:pPr>
        <w:jc w:val="center"/>
        <w:rPr>
          <w:rFonts w:ascii="Arial Narrow" w:hAnsi="Arial Narrow" w:cs="Arial"/>
          <w:b/>
          <w:sz w:val="28"/>
          <w:szCs w:val="28"/>
        </w:rPr>
      </w:pPr>
    </w:p>
    <w:p w:rsidR="00E243D4" w:rsidRPr="00627E2E" w:rsidRDefault="00E243D4" w:rsidP="00E243D4">
      <w:pPr>
        <w:jc w:val="center"/>
        <w:rPr>
          <w:rFonts w:ascii="Arial Narrow" w:hAnsi="Arial Narrow" w:cs="Arial"/>
          <w:b/>
          <w:sz w:val="28"/>
          <w:szCs w:val="28"/>
        </w:rPr>
      </w:pPr>
    </w:p>
    <w:p w:rsidR="00E243D4" w:rsidRPr="00627E2E" w:rsidRDefault="00E243D4" w:rsidP="00E243D4">
      <w:pPr>
        <w:jc w:val="center"/>
        <w:rPr>
          <w:rFonts w:ascii="Arial Narrow" w:hAnsi="Arial Narrow" w:cs="Arial"/>
          <w:b/>
          <w:sz w:val="28"/>
          <w:szCs w:val="28"/>
        </w:rPr>
      </w:pPr>
    </w:p>
    <w:p w:rsidR="00E243D4" w:rsidRPr="00627E2E" w:rsidRDefault="00E243D4" w:rsidP="00E243D4">
      <w:pPr>
        <w:jc w:val="center"/>
        <w:rPr>
          <w:rFonts w:ascii="Arial Narrow" w:hAnsi="Arial Narrow" w:cs="Arial"/>
          <w:b/>
          <w:sz w:val="28"/>
          <w:szCs w:val="28"/>
        </w:rPr>
      </w:pPr>
    </w:p>
    <w:p w:rsidR="00E243D4" w:rsidRPr="00627E2E" w:rsidRDefault="00E243D4" w:rsidP="00E243D4">
      <w:pPr>
        <w:jc w:val="center"/>
        <w:rPr>
          <w:rFonts w:ascii="Arial Narrow" w:hAnsi="Arial Narrow" w:cs="Arial"/>
          <w:b/>
          <w:sz w:val="28"/>
          <w:szCs w:val="28"/>
        </w:rPr>
      </w:pPr>
    </w:p>
    <w:p w:rsidR="00E243D4" w:rsidRPr="00627E2E" w:rsidRDefault="00E243D4" w:rsidP="00E243D4">
      <w:pPr>
        <w:jc w:val="center"/>
        <w:rPr>
          <w:rFonts w:ascii="Arial Narrow" w:hAnsi="Arial Narrow" w:cs="Arial"/>
          <w:b/>
          <w:sz w:val="28"/>
          <w:szCs w:val="28"/>
        </w:rPr>
      </w:pPr>
    </w:p>
    <w:p w:rsidR="00E243D4" w:rsidRPr="00627E2E" w:rsidRDefault="00E243D4" w:rsidP="00E243D4">
      <w:pPr>
        <w:jc w:val="center"/>
        <w:rPr>
          <w:rFonts w:ascii="Arial Narrow" w:hAnsi="Arial Narrow" w:cs="Arial"/>
          <w:b/>
          <w:sz w:val="28"/>
          <w:szCs w:val="28"/>
        </w:rPr>
      </w:pPr>
    </w:p>
    <w:p w:rsidR="00E243D4" w:rsidRPr="00627E2E" w:rsidRDefault="00E243D4" w:rsidP="00E243D4">
      <w:pPr>
        <w:jc w:val="center"/>
        <w:rPr>
          <w:rFonts w:ascii="Arial Narrow" w:hAnsi="Arial Narrow" w:cs="Arial"/>
          <w:b/>
          <w:sz w:val="28"/>
          <w:szCs w:val="28"/>
        </w:rPr>
      </w:pPr>
    </w:p>
    <w:p w:rsidR="00E243D4" w:rsidRPr="00627E2E" w:rsidRDefault="00E243D4" w:rsidP="00E243D4">
      <w:pPr>
        <w:jc w:val="center"/>
        <w:rPr>
          <w:rFonts w:ascii="Arial Narrow" w:hAnsi="Arial Narrow" w:cs="Arial"/>
          <w:b/>
          <w:sz w:val="28"/>
          <w:szCs w:val="28"/>
        </w:rPr>
      </w:pPr>
    </w:p>
    <w:p w:rsidR="00E243D4" w:rsidRPr="00627E2E" w:rsidRDefault="00E243D4" w:rsidP="00E243D4">
      <w:pPr>
        <w:jc w:val="center"/>
        <w:rPr>
          <w:rFonts w:ascii="Arial Narrow" w:hAnsi="Arial Narrow" w:cs="Arial"/>
          <w:b/>
          <w:sz w:val="28"/>
          <w:szCs w:val="28"/>
        </w:rPr>
      </w:pPr>
    </w:p>
    <w:p w:rsidR="00E243D4" w:rsidRPr="00627E2E" w:rsidRDefault="00E243D4" w:rsidP="00E243D4">
      <w:pPr>
        <w:jc w:val="center"/>
        <w:rPr>
          <w:rFonts w:ascii="Arial Narrow" w:hAnsi="Arial Narrow" w:cs="Arial"/>
          <w:b/>
          <w:sz w:val="28"/>
          <w:szCs w:val="28"/>
        </w:rPr>
      </w:pPr>
    </w:p>
    <w:p w:rsidR="00E243D4" w:rsidRPr="00627E2E" w:rsidRDefault="00E243D4" w:rsidP="00E243D4">
      <w:pPr>
        <w:jc w:val="center"/>
        <w:rPr>
          <w:rFonts w:ascii="Arial Narrow" w:hAnsi="Arial Narrow" w:cs="Arial"/>
          <w:b/>
          <w:sz w:val="28"/>
          <w:szCs w:val="28"/>
        </w:rPr>
      </w:pPr>
      <w:r w:rsidRPr="00627E2E">
        <w:rPr>
          <w:rFonts w:ascii="Arial Narrow" w:hAnsi="Arial Narrow" w:cs="Arial"/>
          <w:b/>
          <w:sz w:val="28"/>
          <w:szCs w:val="28"/>
        </w:rPr>
        <w:t>Мадан - 201</w:t>
      </w:r>
      <w:r w:rsidR="00C670DA">
        <w:rPr>
          <w:rFonts w:ascii="Arial Narrow" w:hAnsi="Arial Narrow" w:cs="Arial"/>
          <w:b/>
          <w:sz w:val="28"/>
          <w:szCs w:val="28"/>
        </w:rPr>
        <w:t>8</w:t>
      </w:r>
      <w:r w:rsidRPr="00627E2E">
        <w:rPr>
          <w:rFonts w:ascii="Arial Narrow" w:hAnsi="Arial Narrow" w:cs="Arial"/>
          <w:b/>
          <w:sz w:val="28"/>
          <w:szCs w:val="28"/>
        </w:rPr>
        <w:t xml:space="preserve"> година.</w:t>
      </w:r>
    </w:p>
    <w:p w:rsidR="00CF2225" w:rsidRPr="00627E2E" w:rsidRDefault="00CF2225" w:rsidP="00CF2225">
      <w:pPr>
        <w:tabs>
          <w:tab w:val="center" w:pos="0"/>
        </w:tabs>
        <w:jc w:val="center"/>
        <w:rPr>
          <w:rFonts w:ascii="Arial Narrow" w:hAnsi="Arial Narrow" w:cs="Arial"/>
          <w:b/>
          <w:bCs/>
          <w:caps/>
          <w:color w:val="FF0000"/>
        </w:rPr>
      </w:pPr>
    </w:p>
    <w:p w:rsidR="00031C85" w:rsidRPr="00627E2E" w:rsidRDefault="00031C85" w:rsidP="00AF08BF">
      <w:pPr>
        <w:tabs>
          <w:tab w:val="left" w:pos="-90"/>
          <w:tab w:val="left" w:pos="720"/>
          <w:tab w:val="left" w:pos="1080"/>
        </w:tabs>
        <w:jc w:val="both"/>
        <w:rPr>
          <w:rFonts w:ascii="Arial Narrow" w:hAnsi="Arial Narrow" w:cs="Arial"/>
          <w:color w:val="FF0000"/>
        </w:rPr>
      </w:pPr>
    </w:p>
    <w:p w:rsidR="00384F99" w:rsidRPr="00627E2E" w:rsidRDefault="00B42EB2" w:rsidP="0036750C">
      <w:pPr>
        <w:rPr>
          <w:rFonts w:ascii="Arial Narrow" w:hAnsi="Arial Narrow" w:cs="Arial"/>
          <w:b/>
        </w:rPr>
      </w:pPr>
      <w:r w:rsidRPr="00627E2E">
        <w:rPr>
          <w:rFonts w:ascii="Arial Narrow" w:hAnsi="Arial Narrow" w:cs="Arial"/>
          <w:b/>
          <w:color w:val="FF0000"/>
        </w:rPr>
        <w:tab/>
      </w:r>
      <w:r w:rsidR="00E243D4" w:rsidRPr="00627E2E">
        <w:rPr>
          <w:rFonts w:ascii="Arial Narrow" w:hAnsi="Arial Narrow" w:cs="Arial"/>
          <w:b/>
          <w:color w:val="FF0000"/>
        </w:rPr>
        <w:br w:type="page"/>
      </w:r>
      <w:r w:rsidR="00BE2178" w:rsidRPr="00627E2E">
        <w:rPr>
          <w:rFonts w:ascii="Arial Narrow" w:hAnsi="Arial Narrow" w:cs="Arial"/>
          <w:b/>
        </w:rPr>
        <w:lastRenderedPageBreak/>
        <w:tab/>
      </w:r>
    </w:p>
    <w:p w:rsidR="00031C85" w:rsidRPr="00627E2E" w:rsidRDefault="00384F99" w:rsidP="00F95199">
      <w:pPr>
        <w:tabs>
          <w:tab w:val="left" w:pos="720"/>
          <w:tab w:val="left" w:pos="1080"/>
        </w:tabs>
        <w:autoSpaceDE w:val="0"/>
        <w:autoSpaceDN w:val="0"/>
        <w:adjustRightInd w:val="0"/>
        <w:jc w:val="both"/>
        <w:rPr>
          <w:rFonts w:ascii="Arial Narrow" w:hAnsi="Arial Narrow" w:cs="Arial"/>
          <w:b/>
        </w:rPr>
      </w:pPr>
      <w:r w:rsidRPr="00627E2E">
        <w:rPr>
          <w:rFonts w:ascii="Arial Narrow" w:hAnsi="Arial Narrow" w:cs="Arial"/>
          <w:b/>
        </w:rPr>
        <w:tab/>
      </w:r>
      <w:r w:rsidR="0036750C">
        <w:rPr>
          <w:rFonts w:ascii="Arial Narrow" w:hAnsi="Arial Narrow" w:cs="Arial"/>
          <w:b/>
        </w:rPr>
        <w:t>ПРЕДМЕТ</w:t>
      </w:r>
      <w:r w:rsidR="00B42EB2" w:rsidRPr="00627E2E">
        <w:rPr>
          <w:rFonts w:ascii="Arial Narrow" w:hAnsi="Arial Narrow" w:cs="Arial"/>
          <w:b/>
        </w:rPr>
        <w:t xml:space="preserve"> НА ПОРЪЧКАТА: </w:t>
      </w:r>
    </w:p>
    <w:p w:rsidR="006A5B38" w:rsidRDefault="00031C85" w:rsidP="00923F31">
      <w:pPr>
        <w:jc w:val="both"/>
        <w:rPr>
          <w:rFonts w:ascii="Arial Narrow" w:hAnsi="Arial Narrow" w:cs="Arial"/>
        </w:rPr>
      </w:pPr>
      <w:r w:rsidRPr="00627E2E">
        <w:rPr>
          <w:rFonts w:ascii="Arial Narrow" w:hAnsi="Arial Narrow" w:cs="Arial"/>
        </w:rPr>
        <w:tab/>
      </w:r>
    </w:p>
    <w:p w:rsidR="00AD1FD9" w:rsidRPr="00627E2E" w:rsidRDefault="00C670DA" w:rsidP="006A5B38">
      <w:pPr>
        <w:ind w:firstLine="708"/>
        <w:jc w:val="both"/>
        <w:rPr>
          <w:rFonts w:ascii="Arial Narrow" w:hAnsi="Arial Narrow" w:cs="Arial"/>
          <w:b/>
        </w:rPr>
      </w:pPr>
      <w:r>
        <w:rPr>
          <w:rFonts w:ascii="Arial Narrow" w:hAnsi="Arial Narrow" w:cs="Arial"/>
        </w:rPr>
        <w:t>Обект</w:t>
      </w:r>
      <w:r w:rsidR="001458AA" w:rsidRPr="00627E2E">
        <w:rPr>
          <w:rFonts w:ascii="Arial Narrow" w:hAnsi="Arial Narrow" w:cs="Arial"/>
        </w:rPr>
        <w:t xml:space="preserve"> на настоящата поръчка е „строителство” </w:t>
      </w:r>
      <w:r w:rsidR="00F01229" w:rsidRPr="00627E2E">
        <w:rPr>
          <w:rFonts w:ascii="Arial Narrow" w:hAnsi="Arial Narrow" w:cs="Arial"/>
        </w:rPr>
        <w:t xml:space="preserve">по смисъла </w:t>
      </w:r>
      <w:r w:rsidR="00F01229" w:rsidRPr="00C670DA">
        <w:rPr>
          <w:rFonts w:ascii="Arial Narrow" w:hAnsi="Arial Narrow" w:cs="Arial"/>
        </w:rPr>
        <w:t>на чл.3, ал.1, т.1</w:t>
      </w:r>
      <w:r w:rsidR="001458AA" w:rsidRPr="00C670DA">
        <w:rPr>
          <w:rFonts w:ascii="Arial Narrow" w:hAnsi="Arial Narrow" w:cs="Arial"/>
        </w:rPr>
        <w:t xml:space="preserve"> от Закона за обществените поръчки /ЗОП/ с наименование: </w:t>
      </w:r>
      <w:r w:rsidR="00923F31" w:rsidRPr="00C670DA">
        <w:rPr>
          <w:rFonts w:ascii="Arial Narrow" w:hAnsi="Arial Narrow" w:cs="Arial"/>
          <w:b/>
        </w:rPr>
        <w:t>"Ремонт и реконструкция на сграда на Народно читалище „Иван Вазов-1999” гр.Мадан, община Мадан, област Смолян”</w:t>
      </w:r>
      <w:r w:rsidR="002477BF" w:rsidRPr="00C670DA">
        <w:rPr>
          <w:rFonts w:asciiTheme="majorHAnsi" w:hAnsiTheme="majorHAnsi" w:cs="Times New Roman CYR"/>
        </w:rPr>
        <w:t xml:space="preserve"> </w:t>
      </w:r>
      <w:r w:rsidR="002477BF" w:rsidRPr="00C670DA">
        <w:rPr>
          <w:rFonts w:ascii="Arial Narrow" w:hAnsi="Arial Narrow" w:cs="Arial"/>
        </w:rPr>
        <w:t>съгласно</w:t>
      </w:r>
      <w:r w:rsidR="002477BF" w:rsidRPr="0036750C">
        <w:rPr>
          <w:rFonts w:ascii="Arial Narrow" w:hAnsi="Arial Narrow" w:cs="Arial"/>
        </w:rPr>
        <w:t xml:space="preserve"> Договор № 21/07/2/0/00184 от 16.10.2017 г. за отпускане на безвъзмездна финансова помощ по </w:t>
      </w:r>
      <w:proofErr w:type="spellStart"/>
      <w:r w:rsidR="002477BF" w:rsidRPr="0036750C">
        <w:rPr>
          <w:rFonts w:ascii="Arial Narrow" w:hAnsi="Arial Narrow" w:cs="Arial"/>
        </w:rPr>
        <w:t>Подмярка</w:t>
      </w:r>
      <w:proofErr w:type="spellEnd"/>
      <w:r w:rsidR="002477BF" w:rsidRPr="0036750C">
        <w:rPr>
          <w:rFonts w:ascii="Arial Narrow" w:hAnsi="Arial Narrow" w:cs="Arial"/>
        </w:rPr>
        <w:t xml:space="preserve"> 7.2. „Инвестиции в създаването, подобряването или разширяването на всички видове малка по мащаби инфраструктура“ от Мярка - 7 „Основни услуги и обновяване на селата в селските райони“ от Програмата за развитие на селските райони за периода 2014-2020 г., </w:t>
      </w:r>
      <w:proofErr w:type="spellStart"/>
      <w:r w:rsidR="002477BF" w:rsidRPr="0036750C">
        <w:rPr>
          <w:rFonts w:ascii="Arial Narrow" w:hAnsi="Arial Narrow" w:cs="Arial"/>
        </w:rPr>
        <w:t>съфинансирана</w:t>
      </w:r>
      <w:proofErr w:type="spellEnd"/>
      <w:r w:rsidR="002477BF" w:rsidRPr="0036750C">
        <w:rPr>
          <w:rFonts w:ascii="Arial Narrow" w:hAnsi="Arial Narrow" w:cs="Arial"/>
        </w:rPr>
        <w:t xml:space="preserve"> от Европейския земеделски фонд за развитие на селските райони, сключен между </w:t>
      </w:r>
      <w:r w:rsidR="002477BF" w:rsidRPr="0036750C">
        <w:rPr>
          <w:rFonts w:ascii="Arial Narrow" w:hAnsi="Arial Narrow" w:cs="Arial"/>
          <w:i/>
        </w:rPr>
        <w:t>Държавен фонд „Земеделие” и Народно читалище „Иван Вазов – 1999“ гр. Мадан</w:t>
      </w:r>
      <w:r w:rsidR="00AD1FD9" w:rsidRPr="0036750C">
        <w:rPr>
          <w:rFonts w:ascii="Arial Narrow" w:hAnsi="Arial Narrow" w:cs="Arial"/>
          <w:i/>
        </w:rPr>
        <w:t>.</w:t>
      </w:r>
      <w:r w:rsidR="00AD1FD9" w:rsidRPr="00627E2E">
        <w:rPr>
          <w:rFonts w:ascii="Arial Narrow" w:hAnsi="Arial Narrow" w:cs="Arial"/>
          <w:b/>
        </w:rPr>
        <w:t xml:space="preserve"> </w:t>
      </w:r>
    </w:p>
    <w:p w:rsidR="00BE2178" w:rsidRPr="00627E2E" w:rsidRDefault="00BE2178" w:rsidP="00AD1FD9">
      <w:pPr>
        <w:rPr>
          <w:rFonts w:ascii="Arial Narrow" w:hAnsi="Arial Narrow" w:cs="Arial"/>
          <w:b/>
        </w:rPr>
      </w:pPr>
    </w:p>
    <w:p w:rsidR="00BE2178" w:rsidRPr="00627E2E" w:rsidRDefault="00BE2178" w:rsidP="00BE2178">
      <w:pPr>
        <w:ind w:firstLine="708"/>
        <w:rPr>
          <w:rFonts w:ascii="Arial Narrow" w:hAnsi="Arial Narrow" w:cs="Arial"/>
          <w:b/>
        </w:rPr>
      </w:pPr>
      <w:r w:rsidRPr="00627E2E">
        <w:rPr>
          <w:rFonts w:ascii="Arial Narrow" w:hAnsi="Arial Narrow" w:cs="Arial"/>
          <w:b/>
        </w:rPr>
        <w:t>МЯСТО И СРОК ЗА ИЗПЪЛНЕНИЕ НА ПОРЪЧКАТА</w:t>
      </w:r>
    </w:p>
    <w:p w:rsidR="00FA1DC3" w:rsidRPr="00627E2E" w:rsidRDefault="00646FDD" w:rsidP="00646FDD">
      <w:pPr>
        <w:ind w:firstLine="708"/>
        <w:jc w:val="both"/>
        <w:rPr>
          <w:rFonts w:ascii="Arial Narrow" w:hAnsi="Arial Narrow" w:cs="Arial"/>
        </w:rPr>
      </w:pPr>
      <w:r w:rsidRPr="00627E2E">
        <w:rPr>
          <w:rFonts w:ascii="Arial Narrow" w:hAnsi="Arial Narrow" w:cs="Arial"/>
        </w:rPr>
        <w:t>Мястото за изпълнение на поръчката е:</w:t>
      </w:r>
      <w:r w:rsidR="00AD1FD9" w:rsidRPr="00627E2E">
        <w:rPr>
          <w:rFonts w:ascii="Arial Narrow" w:hAnsi="Arial Narrow" w:cs="Arial"/>
        </w:rPr>
        <w:t xml:space="preserve"> п. к. 4900, гр. Мадан, </w:t>
      </w:r>
      <w:proofErr w:type="spellStart"/>
      <w:r w:rsidR="000D2AF9" w:rsidRPr="00627E2E">
        <w:rPr>
          <w:rFonts w:ascii="Arial Narrow" w:hAnsi="Arial Narrow" w:cs="Arial"/>
        </w:rPr>
        <w:t>обл</w:t>
      </w:r>
      <w:proofErr w:type="spellEnd"/>
      <w:r w:rsidR="000D2AF9" w:rsidRPr="00627E2E">
        <w:rPr>
          <w:rFonts w:ascii="Arial Narrow" w:hAnsi="Arial Narrow" w:cs="Arial"/>
        </w:rPr>
        <w:t>. Смолян, ул. „Обединение“№7.</w:t>
      </w:r>
    </w:p>
    <w:p w:rsidR="00646FDD" w:rsidRPr="00627E2E" w:rsidRDefault="00646FDD" w:rsidP="00384F99">
      <w:pPr>
        <w:ind w:firstLine="708"/>
        <w:jc w:val="both"/>
        <w:rPr>
          <w:rFonts w:ascii="Arial Narrow" w:hAnsi="Arial Narrow" w:cs="Arial"/>
        </w:rPr>
      </w:pPr>
      <w:r w:rsidRPr="00627E2E">
        <w:rPr>
          <w:rFonts w:ascii="Arial Narrow" w:hAnsi="Arial Narrow" w:cs="Arial"/>
        </w:rPr>
        <w:t>Срокът за изпълнение на поръчката се посо</w:t>
      </w:r>
      <w:r w:rsidR="00384F99" w:rsidRPr="00627E2E">
        <w:rPr>
          <w:rFonts w:ascii="Arial Narrow" w:hAnsi="Arial Narrow" w:cs="Arial"/>
        </w:rPr>
        <w:t xml:space="preserve">чва в офертата на </w:t>
      </w:r>
      <w:r w:rsidRPr="00627E2E">
        <w:rPr>
          <w:rFonts w:ascii="Arial Narrow" w:hAnsi="Arial Narrow" w:cs="Arial"/>
        </w:rPr>
        <w:t>участника</w:t>
      </w:r>
      <w:r w:rsidR="00384F99" w:rsidRPr="00627E2E">
        <w:rPr>
          <w:rFonts w:ascii="Arial Narrow" w:hAnsi="Arial Narrow" w:cs="Arial"/>
          <w:lang w:val="en-US"/>
        </w:rPr>
        <w:t>.</w:t>
      </w:r>
    </w:p>
    <w:p w:rsidR="00646FDD" w:rsidRPr="00627E2E" w:rsidRDefault="00646FDD" w:rsidP="00646FDD">
      <w:pPr>
        <w:jc w:val="both"/>
        <w:outlineLvl w:val="0"/>
        <w:rPr>
          <w:rFonts w:ascii="Arial Narrow" w:hAnsi="Arial Narrow" w:cs="Arial"/>
          <w:b/>
        </w:rPr>
      </w:pPr>
    </w:p>
    <w:p w:rsidR="00815839" w:rsidRPr="00627E2E" w:rsidRDefault="00646FDD" w:rsidP="000D2AF9">
      <w:pPr>
        <w:ind w:firstLine="708"/>
        <w:jc w:val="both"/>
        <w:rPr>
          <w:rFonts w:ascii="Arial Narrow" w:hAnsi="Arial Narrow" w:cs="Arial"/>
          <w:b/>
        </w:rPr>
      </w:pPr>
      <w:r w:rsidRPr="00627E2E">
        <w:rPr>
          <w:rFonts w:ascii="Arial Narrow" w:hAnsi="Arial Narrow" w:cs="Arial"/>
          <w:b/>
        </w:rPr>
        <w:t xml:space="preserve">Прогнозната стойност на настоящата поръчка е в размер на </w:t>
      </w:r>
      <w:r w:rsidR="000D2AF9" w:rsidRPr="00627E2E">
        <w:rPr>
          <w:rFonts w:ascii="Arial Narrow" w:hAnsi="Arial Narrow" w:cs="Arial"/>
          <w:b/>
        </w:rPr>
        <w:t>269167,92</w:t>
      </w:r>
      <w:r w:rsidRPr="00627E2E">
        <w:rPr>
          <w:rFonts w:ascii="Arial Narrow" w:hAnsi="Arial Narrow" w:cs="Arial"/>
          <w:b/>
        </w:rPr>
        <w:t xml:space="preserve"> лева (</w:t>
      </w:r>
      <w:r w:rsidR="000D2AF9" w:rsidRPr="00627E2E">
        <w:rPr>
          <w:rFonts w:ascii="Arial Narrow" w:hAnsi="Arial Narrow" w:cs="Arial"/>
          <w:b/>
        </w:rPr>
        <w:t xml:space="preserve">двеста шестдесет и девет </w:t>
      </w:r>
      <w:r w:rsidRPr="00627E2E">
        <w:rPr>
          <w:rFonts w:ascii="Arial Narrow" w:hAnsi="Arial Narrow" w:cs="Arial"/>
          <w:b/>
        </w:rPr>
        <w:t xml:space="preserve">хиляди </w:t>
      </w:r>
      <w:r w:rsidR="000D2AF9" w:rsidRPr="00627E2E">
        <w:rPr>
          <w:rFonts w:ascii="Arial Narrow" w:hAnsi="Arial Narrow" w:cs="Arial"/>
          <w:b/>
        </w:rPr>
        <w:t xml:space="preserve">сто шестдесет и седем </w:t>
      </w:r>
      <w:r w:rsidR="00C835A5" w:rsidRPr="00627E2E">
        <w:rPr>
          <w:rFonts w:ascii="Arial Narrow" w:hAnsi="Arial Narrow" w:cs="Arial"/>
          <w:b/>
        </w:rPr>
        <w:t xml:space="preserve">лева и </w:t>
      </w:r>
      <w:r w:rsidR="000D2AF9" w:rsidRPr="00627E2E">
        <w:rPr>
          <w:rFonts w:ascii="Arial Narrow" w:hAnsi="Arial Narrow" w:cs="Arial"/>
          <w:b/>
        </w:rPr>
        <w:t>9</w:t>
      </w:r>
      <w:r w:rsidR="00B42765" w:rsidRPr="00627E2E">
        <w:rPr>
          <w:rFonts w:ascii="Arial Narrow" w:hAnsi="Arial Narrow" w:cs="Arial"/>
          <w:b/>
        </w:rPr>
        <w:t>2</w:t>
      </w:r>
      <w:r w:rsidR="00CB4496" w:rsidRPr="00627E2E">
        <w:rPr>
          <w:rFonts w:ascii="Arial Narrow" w:hAnsi="Arial Narrow" w:cs="Arial"/>
          <w:b/>
        </w:rPr>
        <w:t xml:space="preserve"> стотинки) без ДДС,</w:t>
      </w:r>
      <w:r w:rsidR="000D2AF9" w:rsidRPr="00627E2E">
        <w:rPr>
          <w:rFonts w:ascii="Arial Narrow" w:hAnsi="Arial Narrow" w:cs="Arial"/>
          <w:b/>
        </w:rPr>
        <w:t xml:space="preserve"> </w:t>
      </w:r>
      <w:proofErr w:type="spellStart"/>
      <w:r w:rsidR="000D2AF9" w:rsidRPr="00627E2E">
        <w:rPr>
          <w:rFonts w:ascii="Arial Narrow" w:hAnsi="Arial Narrow" w:cs="Arial"/>
          <w:b/>
        </w:rPr>
        <w:t>ДДС</w:t>
      </w:r>
      <w:proofErr w:type="spellEnd"/>
      <w:r w:rsidR="000D2AF9" w:rsidRPr="00627E2E">
        <w:rPr>
          <w:rFonts w:ascii="Arial Narrow" w:hAnsi="Arial Narrow" w:cs="Arial"/>
          <w:b/>
        </w:rPr>
        <w:t xml:space="preserve"> 20 % </w:t>
      </w:r>
      <w:r w:rsidR="00815839" w:rsidRPr="00627E2E">
        <w:rPr>
          <w:rFonts w:ascii="Arial Narrow" w:hAnsi="Arial Narrow" w:cs="Arial"/>
          <w:b/>
        </w:rPr>
        <w:t>53833,58 (петдесет и три хиляди осемстотин три</w:t>
      </w:r>
      <w:r w:rsidR="00CB4496" w:rsidRPr="00627E2E">
        <w:rPr>
          <w:rFonts w:ascii="Arial Narrow" w:hAnsi="Arial Narrow" w:cs="Arial"/>
          <w:b/>
        </w:rPr>
        <w:t>десет и три лева и 58 стотинки), о</w:t>
      </w:r>
      <w:r w:rsidR="00815839" w:rsidRPr="00627E2E">
        <w:rPr>
          <w:rFonts w:ascii="Arial Narrow" w:hAnsi="Arial Narrow" w:cs="Arial"/>
          <w:b/>
        </w:rPr>
        <w:t>бщ</w:t>
      </w:r>
      <w:r w:rsidR="00CB4496" w:rsidRPr="00627E2E">
        <w:rPr>
          <w:rFonts w:ascii="Arial Narrow" w:hAnsi="Arial Narrow" w:cs="Arial"/>
          <w:b/>
        </w:rPr>
        <w:t>а стойност</w:t>
      </w:r>
      <w:r w:rsidR="00815839" w:rsidRPr="00627E2E">
        <w:rPr>
          <w:rFonts w:ascii="Arial Narrow" w:hAnsi="Arial Narrow" w:cs="Arial"/>
          <w:b/>
        </w:rPr>
        <w:t xml:space="preserve"> с включен ДДС 323001,50 (триста двадесет и три хиляди и един лева и 50 стотинки). </w:t>
      </w:r>
    </w:p>
    <w:p w:rsidR="00815839" w:rsidRPr="00627E2E" w:rsidRDefault="00815839" w:rsidP="000D2AF9">
      <w:pPr>
        <w:ind w:firstLine="708"/>
        <w:jc w:val="both"/>
        <w:rPr>
          <w:rFonts w:ascii="Arial Narrow" w:hAnsi="Arial Narrow" w:cs="Arial"/>
        </w:rPr>
      </w:pPr>
      <w:r w:rsidRPr="00627E2E">
        <w:rPr>
          <w:rFonts w:ascii="Arial Narrow" w:hAnsi="Arial Narrow" w:cs="Arial"/>
        </w:rPr>
        <w:t>В т.ч.:</w:t>
      </w:r>
    </w:p>
    <w:p w:rsidR="00646FDD" w:rsidRPr="00627E2E" w:rsidRDefault="00815839" w:rsidP="00815839">
      <w:pPr>
        <w:pStyle w:val="af5"/>
        <w:numPr>
          <w:ilvl w:val="0"/>
          <w:numId w:val="13"/>
        </w:numPr>
        <w:jc w:val="both"/>
        <w:rPr>
          <w:rFonts w:ascii="Arial Narrow" w:hAnsi="Arial Narrow" w:cs="Arial"/>
          <w:color w:val="auto"/>
        </w:rPr>
      </w:pPr>
      <w:r w:rsidRPr="00627E2E">
        <w:rPr>
          <w:rFonts w:ascii="Arial Narrow" w:hAnsi="Arial Narrow" w:cs="Arial"/>
          <w:color w:val="auto"/>
        </w:rPr>
        <w:t xml:space="preserve">за СМР  в размер на, </w:t>
      </w:r>
      <w:r w:rsidR="00775FBE" w:rsidRPr="00627E2E">
        <w:rPr>
          <w:rFonts w:ascii="Arial Narrow" w:hAnsi="Arial Narrow" w:cs="Arial"/>
          <w:color w:val="auto"/>
        </w:rPr>
        <w:t xml:space="preserve">256350,40 лева (двеста петдесет и шест хиляди триста и петдесет лева и 40 стотинки) без ДДС, </w:t>
      </w:r>
      <w:proofErr w:type="spellStart"/>
      <w:r w:rsidR="00775FBE" w:rsidRPr="00627E2E">
        <w:rPr>
          <w:rFonts w:ascii="Arial Narrow" w:hAnsi="Arial Narrow" w:cs="Arial"/>
          <w:color w:val="auto"/>
        </w:rPr>
        <w:t>ДДС</w:t>
      </w:r>
      <w:proofErr w:type="spellEnd"/>
      <w:r w:rsidR="00775FBE" w:rsidRPr="00627E2E">
        <w:rPr>
          <w:rFonts w:ascii="Arial Narrow" w:hAnsi="Arial Narrow" w:cs="Arial"/>
          <w:color w:val="auto"/>
        </w:rPr>
        <w:t xml:space="preserve"> 20 % 51270,08 (петдесет и една хиляди двеста и седемдесет лева и 08 стотинки), обща стойност с включен ДДС </w:t>
      </w:r>
      <w:r w:rsidRPr="00627E2E">
        <w:rPr>
          <w:rFonts w:ascii="Arial Narrow" w:hAnsi="Arial Narrow" w:cs="Arial"/>
          <w:color w:val="auto"/>
        </w:rPr>
        <w:t>307620,48 (триста и седем хиляди шестстотин</w:t>
      </w:r>
      <w:r w:rsidR="000D2AF9" w:rsidRPr="00627E2E">
        <w:rPr>
          <w:rFonts w:ascii="Arial Narrow" w:hAnsi="Arial Narrow" w:cs="Arial"/>
          <w:color w:val="auto"/>
        </w:rPr>
        <w:t xml:space="preserve"> </w:t>
      </w:r>
      <w:r w:rsidRPr="00627E2E">
        <w:rPr>
          <w:rFonts w:ascii="Arial Narrow" w:hAnsi="Arial Narrow" w:cs="Arial"/>
          <w:color w:val="auto"/>
        </w:rPr>
        <w:t>и двадесет лева и 48 стотинки)</w:t>
      </w:r>
      <w:r w:rsidR="00CB4496" w:rsidRPr="00627E2E">
        <w:rPr>
          <w:rFonts w:ascii="Arial Narrow" w:hAnsi="Arial Narrow" w:cs="Arial"/>
          <w:color w:val="auto"/>
        </w:rPr>
        <w:t>;</w:t>
      </w:r>
    </w:p>
    <w:p w:rsidR="00815839" w:rsidRPr="00627E2E" w:rsidRDefault="00815839" w:rsidP="00815839">
      <w:pPr>
        <w:pStyle w:val="af5"/>
        <w:numPr>
          <w:ilvl w:val="0"/>
          <w:numId w:val="13"/>
        </w:numPr>
        <w:jc w:val="both"/>
        <w:rPr>
          <w:rFonts w:ascii="Arial Narrow" w:hAnsi="Arial Narrow" w:cs="Arial"/>
          <w:color w:val="auto"/>
        </w:rPr>
      </w:pPr>
      <w:r w:rsidRPr="00627E2E">
        <w:rPr>
          <w:rFonts w:ascii="Arial Narrow" w:hAnsi="Arial Narrow" w:cs="Arial"/>
          <w:color w:val="auto"/>
        </w:rPr>
        <w:t xml:space="preserve">за непредвидени разходи 5% в размер на, </w:t>
      </w:r>
      <w:r w:rsidR="00F9779D" w:rsidRPr="00627E2E">
        <w:rPr>
          <w:rFonts w:ascii="Arial Narrow" w:hAnsi="Arial Narrow" w:cs="Arial"/>
          <w:color w:val="auto"/>
        </w:rPr>
        <w:t>12817,52 лева (дванадесет</w:t>
      </w:r>
      <w:r w:rsidR="00406CB7" w:rsidRPr="00627E2E">
        <w:rPr>
          <w:rFonts w:ascii="Arial Narrow" w:hAnsi="Arial Narrow" w:cs="Arial"/>
          <w:color w:val="auto"/>
        </w:rPr>
        <w:t xml:space="preserve"> </w:t>
      </w:r>
      <w:r w:rsidR="00F9779D" w:rsidRPr="00627E2E">
        <w:rPr>
          <w:rFonts w:ascii="Arial Narrow" w:hAnsi="Arial Narrow" w:cs="Arial"/>
          <w:color w:val="auto"/>
        </w:rPr>
        <w:t xml:space="preserve">хиляди </w:t>
      </w:r>
      <w:r w:rsidR="00406CB7" w:rsidRPr="00627E2E">
        <w:rPr>
          <w:rFonts w:ascii="Arial Narrow" w:hAnsi="Arial Narrow" w:cs="Arial"/>
          <w:color w:val="auto"/>
        </w:rPr>
        <w:t xml:space="preserve">осемстотин и седемнадесет </w:t>
      </w:r>
      <w:r w:rsidR="00F9779D" w:rsidRPr="00627E2E">
        <w:rPr>
          <w:rFonts w:ascii="Arial Narrow" w:hAnsi="Arial Narrow" w:cs="Arial"/>
          <w:color w:val="auto"/>
        </w:rPr>
        <w:t xml:space="preserve">лева и </w:t>
      </w:r>
      <w:r w:rsidR="00406CB7" w:rsidRPr="00627E2E">
        <w:rPr>
          <w:rFonts w:ascii="Arial Narrow" w:hAnsi="Arial Narrow" w:cs="Arial"/>
          <w:color w:val="auto"/>
        </w:rPr>
        <w:t>52</w:t>
      </w:r>
      <w:r w:rsidR="00F9779D" w:rsidRPr="00627E2E">
        <w:rPr>
          <w:rFonts w:ascii="Arial Narrow" w:hAnsi="Arial Narrow" w:cs="Arial"/>
          <w:color w:val="auto"/>
        </w:rPr>
        <w:t xml:space="preserve"> стотинки) без ДДС, </w:t>
      </w:r>
      <w:proofErr w:type="spellStart"/>
      <w:r w:rsidR="00F9779D" w:rsidRPr="00627E2E">
        <w:rPr>
          <w:rFonts w:ascii="Arial Narrow" w:hAnsi="Arial Narrow" w:cs="Arial"/>
          <w:color w:val="auto"/>
        </w:rPr>
        <w:t>ДДС</w:t>
      </w:r>
      <w:proofErr w:type="spellEnd"/>
      <w:r w:rsidR="00F9779D" w:rsidRPr="00627E2E">
        <w:rPr>
          <w:rFonts w:ascii="Arial Narrow" w:hAnsi="Arial Narrow" w:cs="Arial"/>
          <w:color w:val="auto"/>
        </w:rPr>
        <w:t xml:space="preserve"> 20 % </w:t>
      </w:r>
      <w:r w:rsidR="00406CB7" w:rsidRPr="00627E2E">
        <w:rPr>
          <w:rFonts w:ascii="Arial Narrow" w:hAnsi="Arial Narrow" w:cs="Arial"/>
          <w:color w:val="auto"/>
        </w:rPr>
        <w:t>2563</w:t>
      </w:r>
      <w:r w:rsidR="00F9779D" w:rsidRPr="00627E2E">
        <w:rPr>
          <w:rFonts w:ascii="Arial Narrow" w:hAnsi="Arial Narrow" w:cs="Arial"/>
          <w:color w:val="auto"/>
        </w:rPr>
        <w:t>,</w:t>
      </w:r>
      <w:r w:rsidR="00406CB7" w:rsidRPr="00627E2E">
        <w:rPr>
          <w:rFonts w:ascii="Arial Narrow" w:hAnsi="Arial Narrow" w:cs="Arial"/>
          <w:color w:val="auto"/>
        </w:rPr>
        <w:t>50</w:t>
      </w:r>
      <w:r w:rsidR="00F9779D" w:rsidRPr="00627E2E">
        <w:rPr>
          <w:rFonts w:ascii="Arial Narrow" w:hAnsi="Arial Narrow" w:cs="Arial"/>
          <w:color w:val="auto"/>
        </w:rPr>
        <w:t xml:space="preserve"> (</w:t>
      </w:r>
      <w:r w:rsidR="00406CB7" w:rsidRPr="00627E2E">
        <w:rPr>
          <w:rFonts w:ascii="Arial Narrow" w:hAnsi="Arial Narrow" w:cs="Arial"/>
          <w:color w:val="auto"/>
        </w:rPr>
        <w:t xml:space="preserve">две </w:t>
      </w:r>
      <w:r w:rsidR="00F9779D" w:rsidRPr="00627E2E">
        <w:rPr>
          <w:rFonts w:ascii="Arial Narrow" w:hAnsi="Arial Narrow" w:cs="Arial"/>
          <w:color w:val="auto"/>
        </w:rPr>
        <w:t>хиляди</w:t>
      </w:r>
      <w:r w:rsidR="00406CB7" w:rsidRPr="00627E2E">
        <w:rPr>
          <w:rFonts w:ascii="Arial Narrow" w:hAnsi="Arial Narrow" w:cs="Arial"/>
          <w:color w:val="auto"/>
        </w:rPr>
        <w:t xml:space="preserve"> петстотин шестдесет и три</w:t>
      </w:r>
      <w:r w:rsidR="00F9779D" w:rsidRPr="00627E2E">
        <w:rPr>
          <w:rFonts w:ascii="Arial Narrow" w:hAnsi="Arial Narrow" w:cs="Arial"/>
          <w:color w:val="auto"/>
        </w:rPr>
        <w:t xml:space="preserve"> лева и </w:t>
      </w:r>
      <w:r w:rsidR="00406CB7" w:rsidRPr="00627E2E">
        <w:rPr>
          <w:rFonts w:ascii="Arial Narrow" w:hAnsi="Arial Narrow" w:cs="Arial"/>
          <w:color w:val="auto"/>
        </w:rPr>
        <w:t>50</w:t>
      </w:r>
      <w:r w:rsidR="00F9779D" w:rsidRPr="00627E2E">
        <w:rPr>
          <w:rFonts w:ascii="Arial Narrow" w:hAnsi="Arial Narrow" w:cs="Arial"/>
          <w:color w:val="auto"/>
        </w:rPr>
        <w:t xml:space="preserve"> стотинки), обща стойност с включен ДДС </w:t>
      </w:r>
      <w:r w:rsidRPr="00627E2E">
        <w:rPr>
          <w:rFonts w:ascii="Arial Narrow" w:hAnsi="Arial Narrow" w:cs="Arial"/>
          <w:color w:val="auto"/>
        </w:rPr>
        <w:t xml:space="preserve">15381,02 </w:t>
      </w:r>
      <w:r w:rsidR="00CB4496" w:rsidRPr="00627E2E">
        <w:rPr>
          <w:rFonts w:ascii="Arial Narrow" w:hAnsi="Arial Narrow" w:cs="Arial"/>
          <w:color w:val="auto"/>
        </w:rPr>
        <w:t>(петнадесет хиляди триста осемдесет и ед</w:t>
      </w:r>
      <w:r w:rsidR="00406CB7" w:rsidRPr="00627E2E">
        <w:rPr>
          <w:rFonts w:ascii="Arial Narrow" w:hAnsi="Arial Narrow" w:cs="Arial"/>
          <w:color w:val="auto"/>
        </w:rPr>
        <w:t>ин лева и 02 стотинки).</w:t>
      </w:r>
    </w:p>
    <w:p w:rsidR="00815839" w:rsidRPr="00627E2E" w:rsidRDefault="00815839" w:rsidP="000D2AF9">
      <w:pPr>
        <w:ind w:firstLine="708"/>
        <w:jc w:val="both"/>
        <w:rPr>
          <w:rFonts w:ascii="Arial Narrow" w:hAnsi="Arial Narrow" w:cs="Arial"/>
        </w:rPr>
      </w:pPr>
    </w:p>
    <w:p w:rsidR="00B42EB2" w:rsidRPr="00627E2E" w:rsidRDefault="00B42EB2" w:rsidP="00475868">
      <w:pPr>
        <w:ind w:firstLine="708"/>
        <w:jc w:val="both"/>
        <w:rPr>
          <w:rFonts w:ascii="Arial Narrow" w:hAnsi="Arial Narrow" w:cs="Arial"/>
        </w:rPr>
      </w:pPr>
    </w:p>
    <w:p w:rsidR="00F95199" w:rsidRPr="00627E2E" w:rsidRDefault="00F95199" w:rsidP="00F95199">
      <w:pPr>
        <w:rPr>
          <w:rFonts w:ascii="Arial Narrow" w:hAnsi="Arial Narrow" w:cs="Arial"/>
          <w:b/>
          <w:lang w:eastAsia="fr-FR"/>
        </w:rPr>
      </w:pPr>
      <w:r w:rsidRPr="00627E2E">
        <w:rPr>
          <w:rFonts w:ascii="Arial Narrow" w:hAnsi="Arial Narrow" w:cs="Arial"/>
          <w:b/>
          <w:lang w:eastAsia="fr-FR"/>
        </w:rPr>
        <w:t xml:space="preserve">1. ОПИСАНИЕ НА ПРЕДМЕТА НА ПОРЪЧКАТА. </w:t>
      </w:r>
    </w:p>
    <w:p w:rsidR="00F95199" w:rsidRPr="00627E2E" w:rsidRDefault="00F95199" w:rsidP="00F95199">
      <w:pPr>
        <w:rPr>
          <w:rFonts w:ascii="Arial Narrow" w:hAnsi="Arial Narrow" w:cs="Arial"/>
          <w:b/>
          <w:lang w:eastAsia="fr-FR"/>
        </w:rPr>
      </w:pPr>
    </w:p>
    <w:p w:rsidR="00F95199" w:rsidRPr="00627E2E" w:rsidRDefault="00F95199" w:rsidP="00067CD5">
      <w:pPr>
        <w:ind w:firstLine="708"/>
        <w:jc w:val="both"/>
        <w:rPr>
          <w:rFonts w:ascii="Arial Narrow" w:hAnsi="Arial Narrow" w:cs="Arial"/>
          <w:lang w:eastAsia="en-US"/>
        </w:rPr>
      </w:pPr>
      <w:r w:rsidRPr="00627E2E">
        <w:rPr>
          <w:rFonts w:ascii="Arial Narrow" w:hAnsi="Arial Narrow" w:cs="Arial"/>
        </w:rPr>
        <w:t xml:space="preserve">Настоящата Техническа спецификация е неразделна част към договора за изпълнение на </w:t>
      </w:r>
      <w:r w:rsidRPr="00627E2E">
        <w:rPr>
          <w:rFonts w:ascii="Arial Narrow" w:hAnsi="Arial Narrow" w:cs="Arial"/>
          <w:lang w:eastAsia="en-US"/>
        </w:rPr>
        <w:t>поръчка</w:t>
      </w:r>
      <w:r w:rsidR="00FF123B" w:rsidRPr="00627E2E">
        <w:rPr>
          <w:rFonts w:ascii="Arial Narrow" w:hAnsi="Arial Narrow" w:cs="Arial"/>
        </w:rPr>
        <w:t xml:space="preserve"> с наименование: </w:t>
      </w:r>
      <w:r w:rsidR="009479CA" w:rsidRPr="00627E2E">
        <w:rPr>
          <w:rFonts w:ascii="Arial Narrow" w:hAnsi="Arial Narrow" w:cs="Arial"/>
          <w:b/>
        </w:rPr>
        <w:t>"РЕМОНТ И РЕКОНСТРУКЦИЯ НА СГРАДА НА НАРОДНО ЧИТАЛИЩЕ „ИВАН ВАЗОВ-1999” ГР.МАДАН, ОБЩИНА МАДАН, ОБЛАСТ СМОЛЯН”</w:t>
      </w:r>
      <w:r w:rsidR="009479CA" w:rsidRPr="00627E2E">
        <w:rPr>
          <w:rFonts w:ascii="Arial Narrow" w:hAnsi="Arial Narrow" w:cs="Arial"/>
          <w:lang w:eastAsia="en-US"/>
        </w:rPr>
        <w:t>.</w:t>
      </w:r>
    </w:p>
    <w:p w:rsidR="00F95199" w:rsidRPr="00627E2E" w:rsidRDefault="00F95199" w:rsidP="00F95199">
      <w:pPr>
        <w:tabs>
          <w:tab w:val="left" w:pos="2302"/>
        </w:tabs>
        <w:jc w:val="both"/>
        <w:rPr>
          <w:rFonts w:ascii="Arial Narrow" w:hAnsi="Arial Narrow" w:cs="Arial"/>
          <w:lang w:eastAsia="en-US"/>
        </w:rPr>
      </w:pPr>
    </w:p>
    <w:p w:rsidR="00F95199" w:rsidRPr="00627E2E" w:rsidRDefault="00F95199" w:rsidP="00F95199">
      <w:pPr>
        <w:jc w:val="both"/>
        <w:rPr>
          <w:rFonts w:ascii="Arial Narrow" w:hAnsi="Arial Narrow" w:cs="Arial"/>
          <w:b/>
          <w:lang w:eastAsia="fr-FR"/>
        </w:rPr>
      </w:pPr>
      <w:r w:rsidRPr="00627E2E">
        <w:rPr>
          <w:rFonts w:ascii="Arial Narrow" w:hAnsi="Arial Narrow" w:cs="Arial"/>
          <w:b/>
          <w:lang w:eastAsia="fr-FR"/>
        </w:rPr>
        <w:t>2. ОПИСАНИЕ НА ОБЕКТ</w:t>
      </w:r>
      <w:r w:rsidR="00E5549D" w:rsidRPr="00627E2E">
        <w:rPr>
          <w:rFonts w:ascii="Arial Narrow" w:hAnsi="Arial Narrow" w:cs="Arial"/>
          <w:b/>
          <w:lang w:eastAsia="fr-FR"/>
        </w:rPr>
        <w:t>А</w:t>
      </w:r>
      <w:r w:rsidRPr="00627E2E">
        <w:rPr>
          <w:rFonts w:ascii="Arial Narrow" w:hAnsi="Arial Narrow" w:cs="Arial"/>
          <w:b/>
          <w:lang w:eastAsia="fr-FR"/>
        </w:rPr>
        <w:t xml:space="preserve"> И ПРОЕКТНИ РЕШЕНИЯ ПРЕДВИДЕНИ ЗА ИЗПЪЛНЕНИЕ. </w:t>
      </w:r>
    </w:p>
    <w:p w:rsidR="00067CD5" w:rsidRPr="00627E2E" w:rsidRDefault="00067CD5" w:rsidP="00F95199">
      <w:pPr>
        <w:jc w:val="both"/>
        <w:rPr>
          <w:rFonts w:ascii="Arial Narrow" w:hAnsi="Arial Narrow" w:cs="Arial"/>
          <w:b/>
          <w:lang w:eastAsia="fr-FR"/>
        </w:rPr>
      </w:pPr>
    </w:p>
    <w:p w:rsidR="00226B1D" w:rsidRPr="00627E2E" w:rsidRDefault="00DD16BC" w:rsidP="00226B1D">
      <w:pPr>
        <w:jc w:val="both"/>
        <w:rPr>
          <w:rFonts w:ascii="Arial Narrow" w:hAnsi="Arial Narrow" w:cs="Arial"/>
          <w:color w:val="FF0000"/>
        </w:rPr>
      </w:pPr>
      <w:r w:rsidRPr="00627E2E">
        <w:rPr>
          <w:rFonts w:ascii="Arial Narrow" w:hAnsi="Arial Narrow" w:cs="Arial"/>
          <w:b/>
        </w:rPr>
        <w:t xml:space="preserve">2.1. </w:t>
      </w:r>
      <w:r w:rsidR="00E5549D" w:rsidRPr="00627E2E">
        <w:rPr>
          <w:rFonts w:ascii="Arial Narrow" w:hAnsi="Arial Narrow" w:cs="Arial"/>
          <w:b/>
        </w:rPr>
        <w:t>ОСНОВНА ЦЕЛ:</w:t>
      </w:r>
      <w:r w:rsidR="008C7915" w:rsidRPr="00627E2E">
        <w:rPr>
          <w:rFonts w:ascii="Arial Narrow" w:hAnsi="Arial Narrow" w:cs="Arial"/>
          <w:b/>
        </w:rPr>
        <w:t xml:space="preserve"> </w:t>
      </w:r>
      <w:r w:rsidR="007F5756" w:rsidRPr="00627E2E">
        <w:rPr>
          <w:rFonts w:ascii="Arial Narrow" w:hAnsi="Arial Narrow" w:cs="Arial"/>
        </w:rPr>
        <w:t>С реализ</w:t>
      </w:r>
      <w:r w:rsidR="008F3C0B" w:rsidRPr="00627E2E">
        <w:rPr>
          <w:rFonts w:ascii="Arial Narrow" w:hAnsi="Arial Narrow" w:cs="Arial"/>
        </w:rPr>
        <w:t>иране</w:t>
      </w:r>
      <w:r w:rsidR="007F5756" w:rsidRPr="00627E2E">
        <w:rPr>
          <w:rFonts w:ascii="Arial Narrow" w:hAnsi="Arial Narrow" w:cs="Arial"/>
        </w:rPr>
        <w:t xml:space="preserve"> на проект </w:t>
      </w:r>
      <w:r w:rsidR="008C7915" w:rsidRPr="00627E2E">
        <w:rPr>
          <w:rFonts w:ascii="Arial Narrow" w:hAnsi="Arial Narrow" w:cs="Arial"/>
          <w:b/>
        </w:rPr>
        <w:t xml:space="preserve">"Ремонт и реконструкция на сграда на Народно читалище „Иван Вазов-1999” гр.Мадан, община Мадан, област </w:t>
      </w:r>
      <w:r w:rsidR="008C7915" w:rsidRPr="005135A7">
        <w:rPr>
          <w:rFonts w:ascii="Arial Narrow" w:hAnsi="Arial Narrow" w:cs="Arial"/>
          <w:b/>
        </w:rPr>
        <w:t>Смолян”</w:t>
      </w:r>
      <w:r w:rsidR="008F3C0B" w:rsidRPr="005135A7">
        <w:rPr>
          <w:rFonts w:ascii="Arial Narrow" w:hAnsi="Arial Narrow" w:cs="Arial"/>
        </w:rPr>
        <w:t xml:space="preserve">, ще </w:t>
      </w:r>
      <w:r w:rsidR="007F5756" w:rsidRPr="005135A7">
        <w:rPr>
          <w:rFonts w:ascii="Arial Narrow" w:hAnsi="Arial Narrow" w:cs="Arial"/>
        </w:rPr>
        <w:t>се</w:t>
      </w:r>
      <w:r w:rsidR="008F3C0B" w:rsidRPr="005135A7">
        <w:rPr>
          <w:rFonts w:ascii="Arial Narrow" w:hAnsi="Arial Narrow" w:cs="Arial"/>
        </w:rPr>
        <w:t xml:space="preserve"> </w:t>
      </w:r>
      <w:r w:rsidR="00494A95" w:rsidRPr="005135A7">
        <w:rPr>
          <w:rFonts w:ascii="Arial Narrow" w:hAnsi="Arial Narrow" w:cs="Arial"/>
        </w:rPr>
        <w:t>насърчи социалното приобщаване, намаляването на бедността и икономическото развитие в селските райони</w:t>
      </w:r>
      <w:r w:rsidR="00494A95">
        <w:t>.</w:t>
      </w:r>
    </w:p>
    <w:p w:rsidR="0092303B" w:rsidRPr="00627E2E" w:rsidRDefault="0092303B" w:rsidP="00226B1D">
      <w:pPr>
        <w:jc w:val="both"/>
        <w:rPr>
          <w:rFonts w:ascii="Arial Narrow" w:hAnsi="Arial Narrow" w:cs="Arial"/>
          <w:color w:val="FF0000"/>
        </w:rPr>
      </w:pPr>
    </w:p>
    <w:p w:rsidR="009A7792" w:rsidRPr="00627E2E" w:rsidRDefault="00DD16BC" w:rsidP="009A7792">
      <w:pPr>
        <w:jc w:val="both"/>
        <w:rPr>
          <w:rFonts w:ascii="Arial Narrow" w:hAnsi="Arial Narrow" w:cs="Arial"/>
          <w:b/>
        </w:rPr>
      </w:pPr>
      <w:r w:rsidRPr="00627E2E">
        <w:rPr>
          <w:rFonts w:ascii="Arial Narrow" w:hAnsi="Arial Narrow" w:cs="Arial"/>
          <w:b/>
        </w:rPr>
        <w:t>2.</w:t>
      </w:r>
      <w:proofErr w:type="spellStart"/>
      <w:r w:rsidRPr="00627E2E">
        <w:rPr>
          <w:rFonts w:ascii="Arial Narrow" w:hAnsi="Arial Narrow" w:cs="Arial"/>
          <w:b/>
        </w:rPr>
        <w:t>2</w:t>
      </w:r>
      <w:proofErr w:type="spellEnd"/>
      <w:r w:rsidRPr="00627E2E">
        <w:rPr>
          <w:rFonts w:ascii="Arial Narrow" w:hAnsi="Arial Narrow" w:cs="Arial"/>
          <w:b/>
        </w:rPr>
        <w:t xml:space="preserve">. </w:t>
      </w:r>
      <w:r w:rsidR="00B42EB2" w:rsidRPr="00627E2E">
        <w:rPr>
          <w:rFonts w:ascii="Arial Narrow" w:hAnsi="Arial Narrow" w:cs="Arial"/>
          <w:b/>
        </w:rPr>
        <w:t>СЪЩЕСТВУВАЩО СЪСТОЯНИЕ.</w:t>
      </w:r>
      <w:r w:rsidR="009A7792" w:rsidRPr="00627E2E">
        <w:rPr>
          <w:rFonts w:ascii="Arial Narrow" w:hAnsi="Arial Narrow" w:cs="Arial"/>
          <w:b/>
        </w:rPr>
        <w:t xml:space="preserve"> </w:t>
      </w:r>
    </w:p>
    <w:p w:rsidR="002536C0" w:rsidRPr="00627E2E" w:rsidRDefault="002536C0" w:rsidP="009A7792">
      <w:pPr>
        <w:jc w:val="both"/>
        <w:rPr>
          <w:rFonts w:ascii="Arial Narrow" w:hAnsi="Arial Narrow" w:cs="Arial"/>
        </w:rPr>
      </w:pPr>
    </w:p>
    <w:p w:rsidR="009A7792" w:rsidRPr="00627E2E" w:rsidRDefault="00FF123B" w:rsidP="009A7792">
      <w:pPr>
        <w:jc w:val="both"/>
        <w:rPr>
          <w:rFonts w:ascii="Arial Narrow" w:hAnsi="Arial Narrow" w:cs="Arial"/>
        </w:rPr>
      </w:pPr>
      <w:r w:rsidRPr="00627E2E">
        <w:rPr>
          <w:rFonts w:ascii="Arial Narrow" w:hAnsi="Arial Narrow" w:cs="Arial"/>
        </w:rPr>
        <w:t>Сградата</w:t>
      </w:r>
      <w:r w:rsidR="0039140A" w:rsidRPr="00627E2E">
        <w:rPr>
          <w:rFonts w:ascii="Arial Narrow" w:hAnsi="Arial Narrow" w:cs="Arial"/>
        </w:rPr>
        <w:t xml:space="preserve"> е </w:t>
      </w:r>
      <w:proofErr w:type="spellStart"/>
      <w:r w:rsidR="0039140A" w:rsidRPr="00627E2E">
        <w:rPr>
          <w:rFonts w:ascii="Arial Narrow" w:hAnsi="Arial Narrow" w:cs="Arial"/>
        </w:rPr>
        <w:t>ситуиран</w:t>
      </w:r>
      <w:r w:rsidRPr="00627E2E">
        <w:rPr>
          <w:rFonts w:ascii="Arial Narrow" w:hAnsi="Arial Narrow" w:cs="Arial"/>
        </w:rPr>
        <w:t>а</w:t>
      </w:r>
      <w:proofErr w:type="spellEnd"/>
      <w:r w:rsidR="0039140A" w:rsidRPr="00627E2E">
        <w:rPr>
          <w:rFonts w:ascii="Arial Narrow" w:hAnsi="Arial Narrow" w:cs="Arial"/>
        </w:rPr>
        <w:t xml:space="preserve"> в централната част на град Мадан. </w:t>
      </w:r>
    </w:p>
    <w:p w:rsidR="002536C0" w:rsidRPr="00627E2E" w:rsidRDefault="002536C0" w:rsidP="009A7792">
      <w:pPr>
        <w:jc w:val="both"/>
        <w:rPr>
          <w:rFonts w:ascii="Arial Narrow" w:hAnsi="Arial Narrow" w:cs="Arial"/>
        </w:rPr>
      </w:pPr>
    </w:p>
    <w:p w:rsidR="002536C0" w:rsidRPr="00627E2E" w:rsidRDefault="002536C0" w:rsidP="002536C0">
      <w:pPr>
        <w:ind w:firstLine="708"/>
        <w:jc w:val="both"/>
        <w:rPr>
          <w:rFonts w:ascii="Arial Narrow" w:hAnsi="Arial Narrow" w:cs="Arial"/>
        </w:rPr>
      </w:pPr>
      <w:r w:rsidRPr="00627E2E">
        <w:rPr>
          <w:rFonts w:ascii="Arial Narrow" w:hAnsi="Arial Narrow" w:cs="Arial"/>
        </w:rPr>
        <w:t xml:space="preserve">ЗП </w:t>
      </w:r>
      <w:r w:rsidRPr="00627E2E">
        <w:rPr>
          <w:rFonts w:ascii="Arial Narrow" w:hAnsi="Arial Narrow" w:cs="Arial"/>
        </w:rPr>
        <w:tab/>
        <w:t>= 1324 м</w:t>
      </w:r>
      <w:r w:rsidRPr="00627E2E">
        <w:rPr>
          <w:rFonts w:ascii="Arial Narrow" w:hAnsi="Arial Narrow" w:cs="Arial"/>
          <w:vertAlign w:val="superscript"/>
        </w:rPr>
        <w:t>2</w:t>
      </w:r>
      <w:r w:rsidRPr="00627E2E">
        <w:rPr>
          <w:rFonts w:ascii="Arial Narrow" w:hAnsi="Arial Narrow" w:cs="Arial"/>
        </w:rPr>
        <w:t>.</w:t>
      </w:r>
    </w:p>
    <w:p w:rsidR="002536C0" w:rsidRPr="00627E2E" w:rsidRDefault="002536C0" w:rsidP="002536C0">
      <w:pPr>
        <w:ind w:firstLine="708"/>
        <w:jc w:val="both"/>
        <w:rPr>
          <w:rFonts w:ascii="Arial Narrow" w:hAnsi="Arial Narrow" w:cs="Arial"/>
        </w:rPr>
      </w:pPr>
      <w:r w:rsidRPr="00627E2E">
        <w:rPr>
          <w:rFonts w:ascii="Arial Narrow" w:hAnsi="Arial Narrow" w:cs="Arial"/>
        </w:rPr>
        <w:t xml:space="preserve">РЗП </w:t>
      </w:r>
      <w:r w:rsidRPr="00627E2E">
        <w:rPr>
          <w:rFonts w:ascii="Arial Narrow" w:hAnsi="Arial Narrow" w:cs="Arial"/>
        </w:rPr>
        <w:tab/>
        <w:t>= 3857 м</w:t>
      </w:r>
      <w:r w:rsidRPr="00627E2E">
        <w:rPr>
          <w:rFonts w:ascii="Arial Narrow" w:hAnsi="Arial Narrow" w:cs="Arial"/>
          <w:vertAlign w:val="superscript"/>
        </w:rPr>
        <w:t>2</w:t>
      </w:r>
      <w:r w:rsidRPr="00627E2E">
        <w:rPr>
          <w:rFonts w:ascii="Arial Narrow" w:hAnsi="Arial Narrow" w:cs="Arial"/>
        </w:rPr>
        <w:t>.</w:t>
      </w:r>
    </w:p>
    <w:p w:rsidR="002536C0" w:rsidRPr="00627E2E" w:rsidRDefault="002536C0" w:rsidP="002536C0">
      <w:pPr>
        <w:ind w:firstLine="708"/>
        <w:jc w:val="both"/>
        <w:rPr>
          <w:rFonts w:ascii="Arial Narrow" w:hAnsi="Arial Narrow" w:cs="Arial"/>
        </w:rPr>
      </w:pPr>
      <w:r w:rsidRPr="00627E2E">
        <w:rPr>
          <w:rFonts w:ascii="Arial Narrow" w:hAnsi="Arial Narrow" w:cs="Arial"/>
        </w:rPr>
        <w:t xml:space="preserve">КБ </w:t>
      </w:r>
      <w:r w:rsidRPr="00627E2E">
        <w:rPr>
          <w:rFonts w:ascii="Arial Narrow" w:hAnsi="Arial Narrow" w:cs="Arial"/>
        </w:rPr>
        <w:tab/>
        <w:t>= 19,23 м.</w:t>
      </w:r>
    </w:p>
    <w:p w:rsidR="002536C0" w:rsidRPr="00627E2E" w:rsidRDefault="002536C0" w:rsidP="009A7792">
      <w:pPr>
        <w:jc w:val="both"/>
        <w:rPr>
          <w:rFonts w:ascii="Arial Narrow" w:hAnsi="Arial Narrow" w:cs="Arial"/>
        </w:rPr>
      </w:pPr>
    </w:p>
    <w:p w:rsidR="009A7792" w:rsidRPr="00627E2E" w:rsidRDefault="009A7792" w:rsidP="009A7792">
      <w:pPr>
        <w:jc w:val="both"/>
        <w:rPr>
          <w:rFonts w:ascii="Arial Narrow" w:hAnsi="Arial Narrow" w:cs="Arial"/>
        </w:rPr>
      </w:pPr>
      <w:r w:rsidRPr="00627E2E">
        <w:rPr>
          <w:rFonts w:ascii="Arial Narrow" w:hAnsi="Arial Narrow" w:cs="Arial"/>
        </w:rPr>
        <w:t xml:space="preserve">Сградата на читалището е двуетажна със сутерен и три </w:t>
      </w:r>
      <w:proofErr w:type="spellStart"/>
      <w:r w:rsidRPr="00627E2E">
        <w:rPr>
          <w:rFonts w:ascii="Arial Narrow" w:hAnsi="Arial Narrow" w:cs="Arial"/>
        </w:rPr>
        <w:t>подпокривни</w:t>
      </w:r>
      <w:proofErr w:type="spellEnd"/>
      <w:r w:rsidRPr="00627E2E">
        <w:rPr>
          <w:rFonts w:ascii="Arial Narrow" w:hAnsi="Arial Narrow" w:cs="Arial"/>
        </w:rPr>
        <w:t xml:space="preserve"> нива в североизточната кула над сцената. Конструкцията е монолитна със </w:t>
      </w:r>
      <w:proofErr w:type="spellStart"/>
      <w:r w:rsidRPr="00627E2E">
        <w:rPr>
          <w:rFonts w:ascii="Arial Narrow" w:hAnsi="Arial Narrow" w:cs="Arial"/>
        </w:rPr>
        <w:t>стоманобетонов</w:t>
      </w:r>
      <w:proofErr w:type="spellEnd"/>
      <w:r w:rsidRPr="00627E2E">
        <w:rPr>
          <w:rFonts w:ascii="Arial Narrow" w:hAnsi="Arial Narrow" w:cs="Arial"/>
        </w:rPr>
        <w:t xml:space="preserve"> носещ скелет. Стените в първия етаж са от 50см каменна зидария и 6см зидария от плътни тухли. В горните етажи стените са от плътна тухла съответно 38см ограждащи зидове и 25см и 12см преградни. Покривната конструкция е смесена от </w:t>
      </w:r>
      <w:proofErr w:type="spellStart"/>
      <w:r w:rsidRPr="00627E2E">
        <w:rPr>
          <w:rFonts w:ascii="Arial Narrow" w:hAnsi="Arial Narrow" w:cs="Arial"/>
        </w:rPr>
        <w:t>стоманобетонови</w:t>
      </w:r>
      <w:proofErr w:type="spellEnd"/>
      <w:r w:rsidRPr="00627E2E">
        <w:rPr>
          <w:rFonts w:ascii="Arial Narrow" w:hAnsi="Arial Narrow" w:cs="Arial"/>
        </w:rPr>
        <w:t xml:space="preserve"> рамки и дървени столици и ребра. Изпълнени са </w:t>
      </w:r>
      <w:proofErr w:type="spellStart"/>
      <w:r w:rsidRPr="00627E2E">
        <w:rPr>
          <w:rFonts w:ascii="Arial Narrow" w:hAnsi="Arial Narrow" w:cs="Arial"/>
        </w:rPr>
        <w:t>брандмауери</w:t>
      </w:r>
      <w:proofErr w:type="spellEnd"/>
      <w:r w:rsidRPr="00627E2E">
        <w:rPr>
          <w:rFonts w:ascii="Arial Narrow" w:hAnsi="Arial Narrow" w:cs="Arial"/>
        </w:rPr>
        <w:t xml:space="preserve"> от плътни стени 25см. разделящи покрива на полета, </w:t>
      </w:r>
      <w:proofErr w:type="spellStart"/>
      <w:r w:rsidRPr="00627E2E">
        <w:rPr>
          <w:rFonts w:ascii="Arial Narrow" w:hAnsi="Arial Narrow" w:cs="Arial"/>
        </w:rPr>
        <w:t>минаващи</w:t>
      </w:r>
      <w:proofErr w:type="spellEnd"/>
      <w:r w:rsidRPr="00627E2E">
        <w:rPr>
          <w:rFonts w:ascii="Arial Narrow" w:hAnsi="Arial Narrow" w:cs="Arial"/>
        </w:rPr>
        <w:t xml:space="preserve"> през всички етажи на сградата. От всички страни на покрива е изграден борд с височина 1м и </w:t>
      </w:r>
      <w:proofErr w:type="spellStart"/>
      <w:r w:rsidRPr="00627E2E">
        <w:rPr>
          <w:rFonts w:ascii="Arial Narrow" w:hAnsi="Arial Narrow" w:cs="Arial"/>
        </w:rPr>
        <w:t>четирискатния</w:t>
      </w:r>
      <w:proofErr w:type="spellEnd"/>
      <w:r w:rsidRPr="00627E2E">
        <w:rPr>
          <w:rFonts w:ascii="Arial Narrow" w:hAnsi="Arial Narrow" w:cs="Arial"/>
        </w:rPr>
        <w:t xml:space="preserve"> покрив опира в него. Покритието на покрива е с ламарина. Дървената конструкция е в добро състояние, но дъсчената обшивка е изгнила. Отводняването е в много лошо състояние а на челната фасада не е направено въобще. Вследствие на това са се образували течове в сградата и се е разрушила фасадната мазилка на места. Кулата е с </w:t>
      </w:r>
      <w:proofErr w:type="spellStart"/>
      <w:r w:rsidRPr="00627E2E">
        <w:rPr>
          <w:rFonts w:ascii="Arial Narrow" w:hAnsi="Arial Narrow" w:cs="Arial"/>
        </w:rPr>
        <w:t>четирискатен</w:t>
      </w:r>
      <w:proofErr w:type="spellEnd"/>
      <w:r w:rsidRPr="00627E2E">
        <w:rPr>
          <w:rFonts w:ascii="Arial Narrow" w:hAnsi="Arial Narrow" w:cs="Arial"/>
        </w:rPr>
        <w:t xml:space="preserve"> покрив и без отводняване на декоративната козирка под него. Комините не са измазани, а единият е без шапка. Фасадата е с цокъл от каменна облицовка и пръскана мазилка в два цвята. Централната част на обема на сградата е зает от зрителна зала със сцена и балкон към нея на втори етаж. Обслужващите помещения са разположени по фасадата и всички са с естествено осветление и вентилация. На първи етаж имаме </w:t>
      </w:r>
      <w:proofErr w:type="spellStart"/>
      <w:r w:rsidRPr="00627E2E">
        <w:rPr>
          <w:rFonts w:ascii="Arial Narrow" w:hAnsi="Arial Narrow" w:cs="Arial"/>
        </w:rPr>
        <w:t>витванг</w:t>
      </w:r>
      <w:proofErr w:type="spellEnd"/>
      <w:r w:rsidRPr="00627E2E">
        <w:rPr>
          <w:rFonts w:ascii="Arial Narrow" w:hAnsi="Arial Narrow" w:cs="Arial"/>
        </w:rPr>
        <w:t xml:space="preserve">, фоайе, кафе аперитив, тоалетни и четири </w:t>
      </w:r>
      <w:proofErr w:type="spellStart"/>
      <w:r w:rsidRPr="00627E2E">
        <w:rPr>
          <w:rFonts w:ascii="Arial Narrow" w:hAnsi="Arial Narrow" w:cs="Arial"/>
        </w:rPr>
        <w:t>стълбищни</w:t>
      </w:r>
      <w:proofErr w:type="spellEnd"/>
      <w:r w:rsidRPr="00627E2E">
        <w:rPr>
          <w:rFonts w:ascii="Arial Narrow" w:hAnsi="Arial Narrow" w:cs="Arial"/>
        </w:rPr>
        <w:t xml:space="preserve"> клетки. На втория са офиси, зали за обществени дейности и фоайета. Пода на всякъде е мозайка, а стените са латекс. Дограмата е дървена и на места е сменена с със стъклопакет. Тоалетните са в много лошо състояние. Стените вследствие на теч от покрива са с напукана и са с олюпена маз</w:t>
      </w:r>
      <w:r w:rsidR="00886E95" w:rsidRPr="00627E2E">
        <w:rPr>
          <w:rFonts w:ascii="Arial Narrow" w:hAnsi="Arial Narrow" w:cs="Arial"/>
        </w:rPr>
        <w:t>илка. На места окачените гипсови тавани са паднали.</w:t>
      </w:r>
    </w:p>
    <w:p w:rsidR="00384F99" w:rsidRPr="00627E2E" w:rsidRDefault="00384F99" w:rsidP="0074522B">
      <w:pPr>
        <w:jc w:val="both"/>
        <w:rPr>
          <w:rFonts w:ascii="Arial Narrow" w:hAnsi="Arial Narrow" w:cs="Arial"/>
        </w:rPr>
      </w:pPr>
    </w:p>
    <w:p w:rsidR="0074522B" w:rsidRPr="00627E2E" w:rsidRDefault="00DD16BC" w:rsidP="0074522B">
      <w:pPr>
        <w:jc w:val="both"/>
        <w:rPr>
          <w:rFonts w:ascii="Arial Narrow" w:hAnsi="Arial Narrow" w:cs="Arial"/>
          <w:bCs/>
        </w:rPr>
      </w:pPr>
      <w:r w:rsidRPr="00627E2E">
        <w:rPr>
          <w:rFonts w:ascii="Arial Narrow" w:hAnsi="Arial Narrow" w:cs="Arial"/>
          <w:b/>
          <w:bCs/>
        </w:rPr>
        <w:t xml:space="preserve">2.3. </w:t>
      </w:r>
      <w:r w:rsidR="0074522B" w:rsidRPr="00627E2E">
        <w:rPr>
          <w:rFonts w:ascii="Arial Narrow" w:hAnsi="Arial Narrow" w:cs="Arial"/>
          <w:b/>
          <w:bCs/>
        </w:rPr>
        <w:t>ПРОЕКТНО РЕШЕНИЕ.</w:t>
      </w:r>
    </w:p>
    <w:p w:rsidR="00DC3C3D" w:rsidRPr="00627E2E" w:rsidRDefault="00DC3C3D" w:rsidP="00DC3C3D">
      <w:pPr>
        <w:ind w:firstLine="708"/>
        <w:jc w:val="both"/>
        <w:rPr>
          <w:rFonts w:ascii="Arial Narrow" w:hAnsi="Arial Narrow" w:cs="Arial"/>
        </w:rPr>
      </w:pPr>
    </w:p>
    <w:p w:rsidR="00DC3C3D" w:rsidRPr="00627E2E" w:rsidRDefault="00DC3C3D" w:rsidP="004D3EE2">
      <w:pPr>
        <w:ind w:firstLine="708"/>
        <w:jc w:val="both"/>
        <w:rPr>
          <w:rFonts w:ascii="Arial Narrow" w:hAnsi="Arial Narrow" w:cs="Arial"/>
        </w:rPr>
      </w:pPr>
      <w:r w:rsidRPr="00627E2E">
        <w:rPr>
          <w:rFonts w:ascii="Arial Narrow" w:hAnsi="Arial Narrow" w:cs="Arial"/>
        </w:rPr>
        <w:t xml:space="preserve">Строежа е IV категория, съгласно Наредба № 1 за </w:t>
      </w:r>
      <w:r w:rsidR="00384F99" w:rsidRPr="00627E2E">
        <w:rPr>
          <w:rFonts w:ascii="Arial Narrow" w:hAnsi="Arial Narrow" w:cs="Arial"/>
        </w:rPr>
        <w:t>номенклатурата</w:t>
      </w:r>
      <w:r w:rsidRPr="00627E2E">
        <w:rPr>
          <w:rFonts w:ascii="Arial Narrow" w:hAnsi="Arial Narrow" w:cs="Arial"/>
        </w:rPr>
        <w:t xml:space="preserve"> на видовете строежи в Р.България.</w:t>
      </w:r>
    </w:p>
    <w:p w:rsidR="00DC3C3D" w:rsidRPr="00627E2E" w:rsidRDefault="00DC3C3D" w:rsidP="00DC3C3D">
      <w:pPr>
        <w:jc w:val="both"/>
        <w:rPr>
          <w:rFonts w:ascii="Arial Narrow" w:hAnsi="Arial Narrow" w:cs="Arial"/>
        </w:rPr>
      </w:pPr>
      <w:r w:rsidRPr="00627E2E">
        <w:rPr>
          <w:rFonts w:ascii="Arial Narrow" w:hAnsi="Arial Narrow" w:cs="Arial"/>
        </w:rPr>
        <w:tab/>
        <w:t>За стоежа са разработени и одобрени проекти по следните части:</w:t>
      </w:r>
    </w:p>
    <w:p w:rsidR="00DC3C3D" w:rsidRPr="00627E2E" w:rsidRDefault="00DC3C3D" w:rsidP="00DC3C3D">
      <w:pPr>
        <w:jc w:val="both"/>
        <w:rPr>
          <w:rFonts w:ascii="Arial Narrow" w:hAnsi="Arial Narrow" w:cs="Arial"/>
        </w:rPr>
      </w:pPr>
      <w:r w:rsidRPr="00627E2E">
        <w:rPr>
          <w:rFonts w:ascii="Arial Narrow" w:hAnsi="Arial Narrow" w:cs="Arial"/>
        </w:rPr>
        <w:tab/>
        <w:t>- „Архитектурна”</w:t>
      </w:r>
    </w:p>
    <w:p w:rsidR="00DC3C3D" w:rsidRPr="00627E2E" w:rsidRDefault="00DC3C3D" w:rsidP="00DC3C3D">
      <w:pPr>
        <w:jc w:val="both"/>
        <w:rPr>
          <w:rFonts w:ascii="Arial Narrow" w:hAnsi="Arial Narrow" w:cs="Arial"/>
        </w:rPr>
      </w:pPr>
      <w:r w:rsidRPr="00627E2E">
        <w:rPr>
          <w:rFonts w:ascii="Arial Narrow" w:hAnsi="Arial Narrow" w:cs="Arial"/>
        </w:rPr>
        <w:tab/>
        <w:t>- „</w:t>
      </w:r>
      <w:r w:rsidR="00FF036E" w:rsidRPr="00627E2E">
        <w:rPr>
          <w:rFonts w:ascii="Arial Narrow" w:hAnsi="Arial Narrow" w:cs="Arial"/>
        </w:rPr>
        <w:t>К</w:t>
      </w:r>
      <w:r w:rsidRPr="00627E2E">
        <w:rPr>
          <w:rFonts w:ascii="Arial Narrow" w:hAnsi="Arial Narrow" w:cs="Arial"/>
        </w:rPr>
        <w:t>онструкции”</w:t>
      </w:r>
    </w:p>
    <w:p w:rsidR="00DC3C3D" w:rsidRPr="00627E2E" w:rsidRDefault="00DC3C3D" w:rsidP="00DC3C3D">
      <w:pPr>
        <w:jc w:val="both"/>
        <w:rPr>
          <w:rFonts w:ascii="Arial Narrow" w:hAnsi="Arial Narrow" w:cs="Arial"/>
        </w:rPr>
      </w:pPr>
      <w:r w:rsidRPr="00627E2E">
        <w:rPr>
          <w:rFonts w:ascii="Arial Narrow" w:hAnsi="Arial Narrow" w:cs="Arial"/>
        </w:rPr>
        <w:tab/>
        <w:t>- „</w:t>
      </w:r>
      <w:proofErr w:type="spellStart"/>
      <w:r w:rsidRPr="00627E2E">
        <w:rPr>
          <w:rFonts w:ascii="Arial Narrow" w:hAnsi="Arial Narrow" w:cs="Arial"/>
        </w:rPr>
        <w:t>ВиК</w:t>
      </w:r>
      <w:proofErr w:type="spellEnd"/>
      <w:r w:rsidRPr="00627E2E">
        <w:rPr>
          <w:rFonts w:ascii="Arial Narrow" w:hAnsi="Arial Narrow" w:cs="Arial"/>
        </w:rPr>
        <w:t>”</w:t>
      </w:r>
    </w:p>
    <w:p w:rsidR="00DC3C3D" w:rsidRPr="00627E2E" w:rsidRDefault="00DC3C3D" w:rsidP="00DC3C3D">
      <w:pPr>
        <w:jc w:val="both"/>
        <w:rPr>
          <w:rFonts w:ascii="Arial Narrow" w:hAnsi="Arial Narrow" w:cs="Arial"/>
        </w:rPr>
      </w:pPr>
      <w:r w:rsidRPr="00627E2E">
        <w:rPr>
          <w:rFonts w:ascii="Arial Narrow" w:hAnsi="Arial Narrow" w:cs="Arial"/>
        </w:rPr>
        <w:tab/>
        <w:t>- „Пожарна безопасност”</w:t>
      </w:r>
    </w:p>
    <w:p w:rsidR="00FF036E" w:rsidRPr="00627E2E" w:rsidRDefault="00DC3C3D" w:rsidP="00FF036E">
      <w:pPr>
        <w:jc w:val="both"/>
        <w:rPr>
          <w:rFonts w:ascii="Arial Narrow" w:hAnsi="Arial Narrow" w:cs="Arial"/>
        </w:rPr>
      </w:pPr>
      <w:r w:rsidRPr="00627E2E">
        <w:rPr>
          <w:rFonts w:ascii="Arial Narrow" w:hAnsi="Arial Narrow" w:cs="Arial"/>
        </w:rPr>
        <w:tab/>
      </w:r>
      <w:r w:rsidR="00FF036E" w:rsidRPr="00627E2E">
        <w:rPr>
          <w:rFonts w:ascii="Arial Narrow" w:hAnsi="Arial Narrow" w:cs="Arial"/>
        </w:rPr>
        <w:t>- „ПБЗ”</w:t>
      </w:r>
    </w:p>
    <w:p w:rsidR="00FF036E" w:rsidRPr="00627E2E" w:rsidRDefault="00FF036E" w:rsidP="00FF036E">
      <w:pPr>
        <w:jc w:val="both"/>
        <w:rPr>
          <w:rFonts w:ascii="Arial Narrow" w:hAnsi="Arial Narrow" w:cs="Arial"/>
        </w:rPr>
      </w:pPr>
      <w:r w:rsidRPr="00627E2E">
        <w:rPr>
          <w:rFonts w:ascii="Arial Narrow" w:hAnsi="Arial Narrow" w:cs="Arial"/>
        </w:rPr>
        <w:tab/>
        <w:t>- „Енергийна ефективност”</w:t>
      </w:r>
    </w:p>
    <w:p w:rsidR="00DC3C3D" w:rsidRPr="00627E2E" w:rsidRDefault="00DC3C3D" w:rsidP="00DC3C3D">
      <w:pPr>
        <w:jc w:val="both"/>
        <w:rPr>
          <w:rFonts w:ascii="Arial Narrow" w:hAnsi="Arial Narrow" w:cs="Arial"/>
        </w:rPr>
      </w:pPr>
      <w:r w:rsidRPr="00627E2E">
        <w:rPr>
          <w:rFonts w:ascii="Arial Narrow" w:hAnsi="Arial Narrow" w:cs="Arial"/>
        </w:rPr>
        <w:tab/>
        <w:t>- „ПУСО”</w:t>
      </w:r>
    </w:p>
    <w:p w:rsidR="00DC3C3D" w:rsidRPr="00627E2E" w:rsidRDefault="00DC3C3D" w:rsidP="00DC3C3D">
      <w:pPr>
        <w:jc w:val="both"/>
        <w:rPr>
          <w:rFonts w:ascii="Arial Narrow" w:hAnsi="Arial Narrow" w:cs="Arial"/>
        </w:rPr>
      </w:pPr>
      <w:r w:rsidRPr="00627E2E">
        <w:rPr>
          <w:rFonts w:ascii="Arial Narrow" w:hAnsi="Arial Narrow" w:cs="Arial"/>
        </w:rPr>
        <w:tab/>
        <w:t xml:space="preserve">- Доклад и оценка за съответствие на инвестиционен проект </w:t>
      </w:r>
      <w:r w:rsidR="00FF036E" w:rsidRPr="00627E2E">
        <w:rPr>
          <w:rFonts w:ascii="Arial Narrow" w:hAnsi="Arial Narrow" w:cs="Arial"/>
        </w:rPr>
        <w:t xml:space="preserve">по </w:t>
      </w:r>
      <w:r w:rsidR="00281267" w:rsidRPr="00627E2E">
        <w:rPr>
          <w:rFonts w:ascii="Arial Narrow" w:hAnsi="Arial Narrow" w:cs="Arial"/>
        </w:rPr>
        <w:t>чл.169,ал.1, т.6</w:t>
      </w:r>
      <w:r w:rsidR="00FF036E" w:rsidRPr="00627E2E">
        <w:rPr>
          <w:rFonts w:ascii="Arial Narrow" w:hAnsi="Arial Narrow" w:cs="Arial"/>
        </w:rPr>
        <w:t>, ал.4</w:t>
      </w:r>
      <w:r w:rsidR="00281267" w:rsidRPr="00627E2E">
        <w:rPr>
          <w:rFonts w:ascii="Arial Narrow" w:hAnsi="Arial Narrow" w:cs="Arial"/>
        </w:rPr>
        <w:t xml:space="preserve"> от ЗУТ</w:t>
      </w:r>
      <w:r w:rsidR="00FF036E" w:rsidRPr="00627E2E">
        <w:rPr>
          <w:rFonts w:ascii="Arial Narrow" w:hAnsi="Arial Narrow" w:cs="Arial"/>
        </w:rPr>
        <w:t>, чл. 90, 91 и 92 от Наредба №4 и чл.4, ал. 3 от Наредба № 7.</w:t>
      </w:r>
    </w:p>
    <w:p w:rsidR="006F516F" w:rsidRPr="00627E2E" w:rsidRDefault="006F516F" w:rsidP="006F3BEC">
      <w:pPr>
        <w:ind w:firstLine="708"/>
        <w:jc w:val="both"/>
        <w:rPr>
          <w:rFonts w:ascii="Arial Narrow" w:hAnsi="Arial Narrow" w:cs="Arial"/>
          <w:lang w:eastAsia="en-US"/>
        </w:rPr>
      </w:pPr>
    </w:p>
    <w:p w:rsidR="002131B0" w:rsidRPr="00627E2E" w:rsidRDefault="002131B0" w:rsidP="002131B0">
      <w:pPr>
        <w:jc w:val="both"/>
        <w:rPr>
          <w:rFonts w:ascii="Arial Narrow" w:hAnsi="Arial Narrow" w:cs="Arial"/>
        </w:rPr>
      </w:pPr>
      <w:bookmarkStart w:id="0" w:name="bookmark1"/>
      <w:r w:rsidRPr="00627E2E">
        <w:rPr>
          <w:rFonts w:ascii="Arial Narrow" w:hAnsi="Arial Narrow" w:cs="Arial"/>
        </w:rPr>
        <w:t>ПРОЕКТНА РАЗРАБОТКА</w:t>
      </w:r>
      <w:bookmarkEnd w:id="0"/>
    </w:p>
    <w:p w:rsidR="002131B0" w:rsidRPr="00627E2E" w:rsidRDefault="002131B0" w:rsidP="002131B0">
      <w:pPr>
        <w:jc w:val="both"/>
        <w:rPr>
          <w:rFonts w:ascii="Arial Narrow" w:hAnsi="Arial Narrow" w:cs="Arial"/>
        </w:rPr>
      </w:pPr>
      <w:r w:rsidRPr="00627E2E">
        <w:rPr>
          <w:rFonts w:ascii="Arial Narrow" w:hAnsi="Arial Narrow" w:cs="Arial"/>
        </w:rPr>
        <w:t>ПОКРИВНА КОНСТРУКЦИЯ</w:t>
      </w:r>
    </w:p>
    <w:p w:rsidR="002131B0" w:rsidRPr="00627E2E" w:rsidRDefault="00995CC9" w:rsidP="002131B0">
      <w:pPr>
        <w:jc w:val="both"/>
        <w:rPr>
          <w:rFonts w:ascii="Arial Narrow" w:hAnsi="Arial Narrow" w:cs="Arial"/>
        </w:rPr>
      </w:pPr>
      <w:r w:rsidRPr="00627E2E">
        <w:rPr>
          <w:rFonts w:ascii="Arial Narrow" w:hAnsi="Arial Narrow" w:cs="Arial"/>
        </w:rPr>
        <w:t xml:space="preserve">Обекта е 3 та степен на </w:t>
      </w:r>
      <w:proofErr w:type="spellStart"/>
      <w:r w:rsidR="002131B0" w:rsidRPr="00627E2E">
        <w:rPr>
          <w:rFonts w:ascii="Arial Narrow" w:hAnsi="Arial Narrow" w:cs="Arial"/>
        </w:rPr>
        <w:t>пожароустойчивост</w:t>
      </w:r>
      <w:proofErr w:type="spellEnd"/>
      <w:r w:rsidR="002131B0" w:rsidRPr="00627E2E">
        <w:rPr>
          <w:rFonts w:ascii="Arial Narrow" w:hAnsi="Arial Narrow" w:cs="Arial"/>
        </w:rPr>
        <w:t xml:space="preserve">. Запазват се </w:t>
      </w:r>
      <w:proofErr w:type="spellStart"/>
      <w:r w:rsidR="002131B0" w:rsidRPr="00627E2E">
        <w:rPr>
          <w:rFonts w:ascii="Arial Narrow" w:hAnsi="Arial Narrow" w:cs="Arial"/>
        </w:rPr>
        <w:t>брандмауерите</w:t>
      </w:r>
      <w:proofErr w:type="spellEnd"/>
      <w:r w:rsidR="002131B0" w:rsidRPr="00627E2E">
        <w:rPr>
          <w:rFonts w:ascii="Arial Narrow" w:hAnsi="Arial Narrow" w:cs="Arial"/>
        </w:rPr>
        <w:t xml:space="preserve"> до обшивка, на 70см двустранно се обшиват повърхностите с негорим материал. </w:t>
      </w:r>
      <w:r w:rsidR="007F3FCE" w:rsidRPr="00627E2E">
        <w:rPr>
          <w:rFonts w:ascii="Arial Narrow" w:hAnsi="Arial Narrow" w:cs="Arial"/>
        </w:rPr>
        <w:t xml:space="preserve">Предвижда се частичен ремонт на носещата дървена конструкция. </w:t>
      </w:r>
      <w:r w:rsidR="002131B0" w:rsidRPr="00627E2E">
        <w:rPr>
          <w:rFonts w:ascii="Arial Narrow" w:hAnsi="Arial Narrow" w:cs="Arial"/>
        </w:rPr>
        <w:t>Покривните линии в южната се обръщат посредств</w:t>
      </w:r>
      <w:r w:rsidR="00DC5D68" w:rsidRPr="00627E2E">
        <w:rPr>
          <w:rFonts w:ascii="Arial Narrow" w:hAnsi="Arial Narrow" w:cs="Arial"/>
        </w:rPr>
        <w:t>о</w:t>
      </w:r>
      <w:r w:rsidR="002131B0" w:rsidRPr="00627E2E">
        <w:rPr>
          <w:rFonts w:ascii="Arial Narrow" w:hAnsi="Arial Narrow" w:cs="Arial"/>
        </w:rPr>
        <w:t>м изгра</w:t>
      </w:r>
      <w:r w:rsidRPr="00627E2E">
        <w:rPr>
          <w:rFonts w:ascii="Arial Narrow" w:hAnsi="Arial Narrow" w:cs="Arial"/>
        </w:rPr>
        <w:t>ж</w:t>
      </w:r>
      <w:r w:rsidR="002131B0" w:rsidRPr="00627E2E">
        <w:rPr>
          <w:rFonts w:ascii="Arial Narrow" w:hAnsi="Arial Narrow" w:cs="Arial"/>
        </w:rPr>
        <w:t>дане на нов покривен скат водещ от борда на север. Хоризо</w:t>
      </w:r>
      <w:r w:rsidR="00FF036E" w:rsidRPr="00627E2E">
        <w:rPr>
          <w:rFonts w:ascii="Arial Narrow" w:hAnsi="Arial Narrow" w:cs="Arial"/>
        </w:rPr>
        <w:t>нталните участъци са избегнати п</w:t>
      </w:r>
      <w:r w:rsidR="002131B0" w:rsidRPr="00627E2E">
        <w:rPr>
          <w:rFonts w:ascii="Arial Narrow" w:hAnsi="Arial Narrow" w:cs="Arial"/>
        </w:rPr>
        <w:t>о цялата периферия на борда чрез изграждане на допълнителни скатове отвеждащи водат</w:t>
      </w:r>
      <w:r w:rsidRPr="00627E2E">
        <w:rPr>
          <w:rFonts w:ascii="Arial Narrow" w:hAnsi="Arial Narrow" w:cs="Arial"/>
        </w:rPr>
        <w:t>а</w:t>
      </w:r>
      <w:r w:rsidR="002131B0" w:rsidRPr="00627E2E">
        <w:rPr>
          <w:rFonts w:ascii="Arial Narrow" w:hAnsi="Arial Narrow" w:cs="Arial"/>
        </w:rPr>
        <w:t xml:space="preserve"> до точките на отводняване. Изграждат се два нови водостока на </w:t>
      </w:r>
      <w:r w:rsidR="002131B0" w:rsidRPr="00627E2E">
        <w:rPr>
          <w:rFonts w:ascii="Arial Narrow" w:hAnsi="Arial Narrow" w:cs="Arial"/>
        </w:rPr>
        <w:lastRenderedPageBreak/>
        <w:t>южната фасада и се подменят всички стари. Монтират се безшевни улуци на козирката на кулата и се подменят всички останали та</w:t>
      </w:r>
      <w:r w:rsidR="00FF036E" w:rsidRPr="00627E2E">
        <w:rPr>
          <w:rFonts w:ascii="Arial Narrow" w:hAnsi="Arial Narrow" w:cs="Arial"/>
        </w:rPr>
        <w:t xml:space="preserve">кива. Водостоците се </w:t>
      </w:r>
      <w:proofErr w:type="spellStart"/>
      <w:r w:rsidR="00FF036E" w:rsidRPr="00627E2E">
        <w:rPr>
          <w:rFonts w:ascii="Arial Narrow" w:hAnsi="Arial Narrow" w:cs="Arial"/>
        </w:rPr>
        <w:t>заустват</w:t>
      </w:r>
      <w:proofErr w:type="spellEnd"/>
      <w:r w:rsidR="002131B0" w:rsidRPr="00627E2E">
        <w:rPr>
          <w:rFonts w:ascii="Arial Narrow" w:hAnsi="Arial Narrow" w:cs="Arial"/>
        </w:rPr>
        <w:t xml:space="preserve"> в изградената дъждовна канализация на сградата. Покривното покритие се демонтира до конструк</w:t>
      </w:r>
      <w:r w:rsidR="00FF036E" w:rsidRPr="00627E2E">
        <w:rPr>
          <w:rFonts w:ascii="Arial Narrow" w:hAnsi="Arial Narrow" w:cs="Arial"/>
        </w:rPr>
        <w:t>ция. Прави се нова обшивка от ОS</w:t>
      </w:r>
      <w:r w:rsidR="002131B0" w:rsidRPr="00627E2E">
        <w:rPr>
          <w:rFonts w:ascii="Arial Narrow" w:hAnsi="Arial Narrow" w:cs="Arial"/>
        </w:rPr>
        <w:t xml:space="preserve">В, два пласта хидроизолация и покритие от битумни керемиди. Борда се </w:t>
      </w:r>
      <w:proofErr w:type="spellStart"/>
      <w:r w:rsidR="002131B0" w:rsidRPr="00627E2E">
        <w:rPr>
          <w:rFonts w:ascii="Arial Narrow" w:hAnsi="Arial Narrow" w:cs="Arial"/>
        </w:rPr>
        <w:t>хидроизолира</w:t>
      </w:r>
      <w:proofErr w:type="spellEnd"/>
      <w:r w:rsidR="002131B0" w:rsidRPr="00627E2E">
        <w:rPr>
          <w:rFonts w:ascii="Arial Narrow" w:hAnsi="Arial Narrow" w:cs="Arial"/>
        </w:rPr>
        <w:t xml:space="preserve"> от два пласта битумна мушама, като вторият е с </w:t>
      </w:r>
      <w:proofErr w:type="spellStart"/>
      <w:r w:rsidR="002131B0" w:rsidRPr="00627E2E">
        <w:rPr>
          <w:rFonts w:ascii="Arial Narrow" w:hAnsi="Arial Narrow" w:cs="Arial"/>
        </w:rPr>
        <w:t>посипка</w:t>
      </w:r>
      <w:proofErr w:type="spellEnd"/>
      <w:r w:rsidR="002131B0" w:rsidRPr="00627E2E">
        <w:rPr>
          <w:rFonts w:ascii="Arial Narrow" w:hAnsi="Arial Narrow" w:cs="Arial"/>
        </w:rPr>
        <w:t xml:space="preserve">. По горната му хоризонтална част се поставя нова ламарина. </w:t>
      </w:r>
      <w:proofErr w:type="spellStart"/>
      <w:r w:rsidR="002131B0" w:rsidRPr="00627E2E">
        <w:rPr>
          <w:rFonts w:ascii="Arial Narrow" w:hAnsi="Arial Narrow" w:cs="Arial"/>
        </w:rPr>
        <w:t>Хидроизолират</w:t>
      </w:r>
      <w:proofErr w:type="spellEnd"/>
      <w:r w:rsidR="002131B0" w:rsidRPr="00627E2E">
        <w:rPr>
          <w:rFonts w:ascii="Arial Narrow" w:hAnsi="Arial Narrow" w:cs="Arial"/>
        </w:rPr>
        <w:t xml:space="preserve"> се отворите за преминаване на водата през борда. Измазват се комините и се </w:t>
      </w:r>
      <w:proofErr w:type="spellStart"/>
      <w:r w:rsidR="002131B0" w:rsidRPr="00627E2E">
        <w:rPr>
          <w:rFonts w:ascii="Arial Narrow" w:hAnsi="Arial Narrow" w:cs="Arial"/>
        </w:rPr>
        <w:t>хидроизолират</w:t>
      </w:r>
      <w:proofErr w:type="spellEnd"/>
      <w:r w:rsidR="002131B0" w:rsidRPr="00627E2E">
        <w:rPr>
          <w:rFonts w:ascii="Arial Narrow" w:hAnsi="Arial Narrow" w:cs="Arial"/>
        </w:rPr>
        <w:t xml:space="preserve">. Монтира се липсваща шапка на комин. Подменят се всички капандури с нови. Върху покривната повърхност се полага 7см минерална вата. Вратите към </w:t>
      </w:r>
      <w:proofErr w:type="spellStart"/>
      <w:r w:rsidR="002131B0" w:rsidRPr="00627E2E">
        <w:rPr>
          <w:rFonts w:ascii="Arial Narrow" w:hAnsi="Arial Narrow" w:cs="Arial"/>
        </w:rPr>
        <w:t>подпокривното</w:t>
      </w:r>
      <w:proofErr w:type="spellEnd"/>
      <w:r w:rsidR="002131B0" w:rsidRPr="00627E2E">
        <w:rPr>
          <w:rFonts w:ascii="Arial Narrow" w:hAnsi="Arial Narrow" w:cs="Arial"/>
        </w:rPr>
        <w:t xml:space="preserve"> пространство за </w:t>
      </w:r>
      <w:proofErr w:type="spellStart"/>
      <w:r w:rsidR="002131B0" w:rsidRPr="00627E2E">
        <w:rPr>
          <w:rFonts w:ascii="Arial Narrow" w:hAnsi="Arial Narrow" w:cs="Arial"/>
        </w:rPr>
        <w:t>пожарозащитни</w:t>
      </w:r>
      <w:proofErr w:type="spellEnd"/>
      <w:r w:rsidR="002131B0" w:rsidRPr="00627E2E">
        <w:rPr>
          <w:rFonts w:ascii="Arial Narrow" w:hAnsi="Arial Narrow" w:cs="Arial"/>
        </w:rPr>
        <w:t xml:space="preserve">, със степен на </w:t>
      </w:r>
      <w:proofErr w:type="spellStart"/>
      <w:r w:rsidR="002131B0" w:rsidRPr="00627E2E">
        <w:rPr>
          <w:rFonts w:ascii="Arial Narrow" w:hAnsi="Arial Narrow" w:cs="Arial"/>
        </w:rPr>
        <w:t>огнеустойчивост</w:t>
      </w:r>
      <w:proofErr w:type="spellEnd"/>
      <w:r w:rsidR="002131B0" w:rsidRPr="00627E2E">
        <w:rPr>
          <w:rFonts w:ascii="Arial Narrow" w:hAnsi="Arial Narrow" w:cs="Arial"/>
        </w:rPr>
        <w:t xml:space="preserve"> </w:t>
      </w:r>
      <w:r w:rsidR="000E20FD" w:rsidRPr="00627E2E">
        <w:rPr>
          <w:rFonts w:ascii="Arial Narrow" w:hAnsi="Arial Narrow" w:cs="Arial"/>
        </w:rPr>
        <w:t>REI</w:t>
      </w:r>
      <w:r w:rsidR="002131B0" w:rsidRPr="00627E2E">
        <w:rPr>
          <w:rFonts w:ascii="Arial Narrow" w:hAnsi="Arial Narrow" w:cs="Arial"/>
        </w:rPr>
        <w:t xml:space="preserve"> 90.</w:t>
      </w:r>
    </w:p>
    <w:p w:rsidR="000E20FD" w:rsidRPr="00627E2E" w:rsidRDefault="000E20FD" w:rsidP="002131B0">
      <w:pPr>
        <w:jc w:val="both"/>
        <w:rPr>
          <w:rFonts w:ascii="Arial Narrow" w:hAnsi="Arial Narrow" w:cs="Arial"/>
        </w:rPr>
      </w:pPr>
    </w:p>
    <w:p w:rsidR="002131B0" w:rsidRPr="00627E2E" w:rsidRDefault="002131B0" w:rsidP="002131B0">
      <w:pPr>
        <w:jc w:val="both"/>
        <w:rPr>
          <w:rFonts w:ascii="Arial Narrow" w:hAnsi="Arial Narrow" w:cs="Arial"/>
        </w:rPr>
      </w:pPr>
      <w:r w:rsidRPr="00627E2E">
        <w:rPr>
          <w:rFonts w:ascii="Arial Narrow" w:hAnsi="Arial Narrow" w:cs="Arial"/>
        </w:rPr>
        <w:t xml:space="preserve">ФАСАДА - Предвиждат се мерки за осигуряване на енергийна ефективност на сградата. Подменя се дървената дограмата с петкамерна </w:t>
      </w:r>
      <w:r w:rsidR="003240C1" w:rsidRPr="00627E2E">
        <w:rPr>
          <w:rFonts w:ascii="Arial Narrow" w:hAnsi="Arial Narrow" w:cs="Arial"/>
        </w:rPr>
        <w:t>РV</w:t>
      </w:r>
      <w:r w:rsidRPr="00627E2E">
        <w:rPr>
          <w:rFonts w:ascii="Arial Narrow" w:hAnsi="Arial Narrow" w:cs="Arial"/>
        </w:rPr>
        <w:t>С</w:t>
      </w:r>
      <w:r w:rsidR="003240C1" w:rsidRPr="00627E2E">
        <w:rPr>
          <w:rFonts w:ascii="Arial Narrow" w:hAnsi="Arial Narrow" w:cs="Arial"/>
        </w:rPr>
        <w:t xml:space="preserve"> </w:t>
      </w:r>
      <w:r w:rsidRPr="00627E2E">
        <w:rPr>
          <w:rFonts w:ascii="Arial Narrow" w:hAnsi="Arial Narrow" w:cs="Arial"/>
        </w:rPr>
        <w:t xml:space="preserve">с </w:t>
      </w:r>
      <w:proofErr w:type="spellStart"/>
      <w:r w:rsidRPr="00627E2E">
        <w:rPr>
          <w:rFonts w:ascii="Arial Narrow" w:hAnsi="Arial Narrow" w:cs="Arial"/>
        </w:rPr>
        <w:t>нискоемиси</w:t>
      </w:r>
      <w:r w:rsidR="003240C1" w:rsidRPr="00627E2E">
        <w:rPr>
          <w:rFonts w:ascii="Arial Narrow" w:hAnsi="Arial Narrow" w:cs="Arial"/>
        </w:rPr>
        <w:t>й</w:t>
      </w:r>
      <w:r w:rsidRPr="00627E2E">
        <w:rPr>
          <w:rFonts w:ascii="Arial Narrow" w:hAnsi="Arial Narrow" w:cs="Arial"/>
        </w:rPr>
        <w:t>но</w:t>
      </w:r>
      <w:proofErr w:type="spellEnd"/>
      <w:r w:rsidRPr="00627E2E">
        <w:rPr>
          <w:rFonts w:ascii="Arial Narrow" w:hAnsi="Arial Narrow" w:cs="Arial"/>
        </w:rPr>
        <w:t xml:space="preserve"> К стъкло. Подменят се входните врати от изток и запад. (Всички врати по пътищата за евакуация са </w:t>
      </w:r>
      <w:proofErr w:type="spellStart"/>
      <w:r w:rsidRPr="00627E2E">
        <w:rPr>
          <w:rFonts w:ascii="Arial Narrow" w:hAnsi="Arial Narrow" w:cs="Arial"/>
        </w:rPr>
        <w:t>самозатварящи</w:t>
      </w:r>
      <w:proofErr w:type="spellEnd"/>
      <w:r w:rsidRPr="00627E2E">
        <w:rPr>
          <w:rFonts w:ascii="Arial Narrow" w:hAnsi="Arial Narrow" w:cs="Arial"/>
        </w:rPr>
        <w:t xml:space="preserve"> се, тип „</w:t>
      </w:r>
      <w:proofErr w:type="spellStart"/>
      <w:r w:rsidRPr="00627E2E">
        <w:rPr>
          <w:rFonts w:ascii="Arial Narrow" w:hAnsi="Arial Narrow" w:cs="Arial"/>
        </w:rPr>
        <w:t>антипаник</w:t>
      </w:r>
      <w:proofErr w:type="spellEnd"/>
      <w:r w:rsidRPr="00627E2E">
        <w:rPr>
          <w:rFonts w:ascii="Arial Narrow" w:hAnsi="Arial Narrow" w:cs="Arial"/>
        </w:rPr>
        <w:t xml:space="preserve">", </w:t>
      </w:r>
      <w:proofErr w:type="spellStart"/>
      <w:r w:rsidRPr="00627E2E">
        <w:rPr>
          <w:rFonts w:ascii="Arial Narrow" w:hAnsi="Arial Narrow" w:cs="Arial"/>
        </w:rPr>
        <w:t>димоуплътнени</w:t>
      </w:r>
      <w:proofErr w:type="spellEnd"/>
      <w:r w:rsidRPr="00627E2E">
        <w:rPr>
          <w:rFonts w:ascii="Arial Narrow" w:hAnsi="Arial Narrow" w:cs="Arial"/>
        </w:rPr>
        <w:t xml:space="preserve"> и се отварят по посока на евакуацията. Остъклените им части са с дебелина на стъклото по-голяма или равна на 5 мм.)</w:t>
      </w:r>
      <w:r w:rsidR="00025DD7" w:rsidRPr="00627E2E">
        <w:rPr>
          <w:rFonts w:ascii="Arial Narrow" w:hAnsi="Arial Narrow" w:cs="Arial"/>
          <w:lang w:val="en-US"/>
        </w:rPr>
        <w:t>.</w:t>
      </w:r>
      <w:r w:rsidRPr="00627E2E">
        <w:rPr>
          <w:rFonts w:ascii="Arial Narrow" w:hAnsi="Arial Narrow" w:cs="Arial"/>
        </w:rPr>
        <w:t xml:space="preserve"> Измазват се нарушените места около отворите, бордове и корнизи.</w:t>
      </w:r>
    </w:p>
    <w:p w:rsidR="002131B0" w:rsidRPr="00627E2E" w:rsidRDefault="002131B0" w:rsidP="002131B0">
      <w:pPr>
        <w:jc w:val="both"/>
        <w:rPr>
          <w:rFonts w:ascii="Arial Narrow" w:hAnsi="Arial Narrow" w:cs="Arial"/>
        </w:rPr>
      </w:pPr>
      <w:r w:rsidRPr="00627E2E">
        <w:rPr>
          <w:rFonts w:ascii="Arial Narrow" w:hAnsi="Arial Narrow" w:cs="Arial"/>
        </w:rPr>
        <w:t>Изпълнява се топлоизолация от ЕР</w:t>
      </w:r>
      <w:r w:rsidR="009256AD" w:rsidRPr="00627E2E">
        <w:rPr>
          <w:rFonts w:ascii="Arial Narrow" w:hAnsi="Arial Narrow" w:cs="Arial"/>
        </w:rPr>
        <w:t>S</w:t>
      </w:r>
      <w:r w:rsidR="00B06B4D" w:rsidRPr="00627E2E">
        <w:rPr>
          <w:rFonts w:ascii="Arial Narrow" w:hAnsi="Arial Narrow" w:cs="Arial"/>
        </w:rPr>
        <w:t xml:space="preserve"> с дебелина 10 см λ</w:t>
      </w:r>
      <w:r w:rsidR="00B06B4D" w:rsidRPr="00627E2E">
        <w:rPr>
          <w:rFonts w:ascii="Arial Narrow" w:hAnsi="Arial Narrow" w:cs="Arial"/>
          <w:lang w:val="en-US"/>
        </w:rPr>
        <w:t>max=0.033W/</w:t>
      </w:r>
      <w:proofErr w:type="spellStart"/>
      <w:r w:rsidR="00B06B4D" w:rsidRPr="00627E2E">
        <w:rPr>
          <w:rFonts w:ascii="Arial Narrow" w:hAnsi="Arial Narrow" w:cs="Arial"/>
          <w:lang w:val="en-US"/>
        </w:rPr>
        <w:t>mK</w:t>
      </w:r>
      <w:proofErr w:type="spellEnd"/>
      <w:r w:rsidR="00B06B4D" w:rsidRPr="00627E2E">
        <w:rPr>
          <w:rFonts w:ascii="Arial Narrow" w:hAnsi="Arial Narrow" w:cs="Arial"/>
          <w:lang w:val="en-US"/>
        </w:rPr>
        <w:t xml:space="preserve"> </w:t>
      </w:r>
      <w:r w:rsidR="00B06B4D" w:rsidRPr="00627E2E">
        <w:rPr>
          <w:rFonts w:ascii="Arial Narrow" w:hAnsi="Arial Narrow" w:cs="Arial"/>
        </w:rPr>
        <w:t>и с минерална мазилка</w:t>
      </w:r>
      <w:r w:rsidRPr="00627E2E">
        <w:rPr>
          <w:rFonts w:ascii="Arial Narrow" w:hAnsi="Arial Narrow" w:cs="Arial"/>
        </w:rPr>
        <w:t xml:space="preserve"> по всички фасади. При изпълнение на фасадната топлоизолация се предвижда изпълняването на негорима ивица с ширина от 0,5 м - в която топлоизолацията от полистирол се заменя от минерална вата - на всеки 1000 кв. м фасадна повърхност - в случая - ще бъде изпълнена една такава ивица от </w:t>
      </w:r>
      <w:proofErr w:type="spellStart"/>
      <w:r w:rsidRPr="00627E2E">
        <w:rPr>
          <w:rFonts w:ascii="Arial Narrow" w:hAnsi="Arial Narrow" w:cs="Arial"/>
        </w:rPr>
        <w:t>кота</w:t>
      </w:r>
      <w:proofErr w:type="spellEnd"/>
      <w:r w:rsidRPr="00627E2E">
        <w:rPr>
          <w:rFonts w:ascii="Arial Narrow" w:hAnsi="Arial Narrow" w:cs="Arial"/>
        </w:rPr>
        <w:t xml:space="preserve"> +7,58 - до </w:t>
      </w:r>
      <w:proofErr w:type="spellStart"/>
      <w:r w:rsidRPr="00627E2E">
        <w:rPr>
          <w:rFonts w:ascii="Arial Narrow" w:hAnsi="Arial Narrow" w:cs="Arial"/>
        </w:rPr>
        <w:t>кота</w:t>
      </w:r>
      <w:proofErr w:type="spellEnd"/>
      <w:r w:rsidRPr="00627E2E">
        <w:rPr>
          <w:rFonts w:ascii="Arial Narrow" w:hAnsi="Arial Narrow" w:cs="Arial"/>
        </w:rPr>
        <w:t xml:space="preserve"> + 8,08.</w:t>
      </w:r>
    </w:p>
    <w:p w:rsidR="002131B0" w:rsidRPr="00627E2E" w:rsidRDefault="002131B0" w:rsidP="002131B0">
      <w:pPr>
        <w:jc w:val="both"/>
        <w:rPr>
          <w:rFonts w:ascii="Arial Narrow" w:hAnsi="Arial Narrow" w:cs="Arial"/>
        </w:rPr>
      </w:pPr>
      <w:r w:rsidRPr="00627E2E">
        <w:rPr>
          <w:rFonts w:ascii="Arial Narrow" w:hAnsi="Arial Narrow" w:cs="Arial"/>
        </w:rPr>
        <w:t xml:space="preserve">Пребоядисва се цялата фасада в два цвята. Боядисват се комините в тъмния цвят от фасадата. Почиства се каменният цокъл с </w:t>
      </w:r>
      <w:proofErr w:type="spellStart"/>
      <w:r w:rsidRPr="00627E2E">
        <w:rPr>
          <w:rFonts w:ascii="Arial Narrow" w:hAnsi="Arial Narrow" w:cs="Arial"/>
        </w:rPr>
        <w:t>п</w:t>
      </w:r>
      <w:r w:rsidR="00D02462" w:rsidRPr="00627E2E">
        <w:rPr>
          <w:rFonts w:ascii="Arial Narrow" w:hAnsi="Arial Narrow" w:cs="Arial"/>
        </w:rPr>
        <w:t>я</w:t>
      </w:r>
      <w:r w:rsidRPr="00627E2E">
        <w:rPr>
          <w:rFonts w:ascii="Arial Narrow" w:hAnsi="Arial Narrow" w:cs="Arial"/>
        </w:rPr>
        <w:t>съкоструй</w:t>
      </w:r>
      <w:proofErr w:type="spellEnd"/>
      <w:r w:rsidRPr="00627E2E">
        <w:rPr>
          <w:rFonts w:ascii="Arial Narrow" w:hAnsi="Arial Narrow" w:cs="Arial"/>
        </w:rPr>
        <w:t>.</w:t>
      </w:r>
    </w:p>
    <w:p w:rsidR="009256AD" w:rsidRPr="00627E2E" w:rsidRDefault="009256AD" w:rsidP="002131B0">
      <w:pPr>
        <w:jc w:val="both"/>
        <w:rPr>
          <w:rFonts w:ascii="Arial Narrow" w:hAnsi="Arial Narrow" w:cs="Arial"/>
        </w:rPr>
      </w:pPr>
    </w:p>
    <w:p w:rsidR="002131B0" w:rsidRPr="00627E2E" w:rsidRDefault="002131B0" w:rsidP="002131B0">
      <w:pPr>
        <w:jc w:val="both"/>
        <w:rPr>
          <w:rFonts w:ascii="Arial Narrow" w:hAnsi="Arial Narrow" w:cs="Arial"/>
          <w:lang w:val="en-US"/>
        </w:rPr>
      </w:pPr>
      <w:r w:rsidRPr="00627E2E">
        <w:rPr>
          <w:rFonts w:ascii="Arial Narrow" w:hAnsi="Arial Narrow" w:cs="Arial"/>
        </w:rPr>
        <w:t>ДОСТЪПНА СРЕДА - Към централния вход се изгражда рампа за осигуряване на достъпна среда. Рампата е монолитна с наклон от 5% и е обезопасена с метален парапет с височина 80см</w:t>
      </w:r>
      <w:r w:rsidR="009256AD" w:rsidRPr="00627E2E">
        <w:rPr>
          <w:rFonts w:ascii="Arial Narrow" w:hAnsi="Arial Narrow" w:cs="Arial"/>
        </w:rPr>
        <w:t>.</w:t>
      </w:r>
    </w:p>
    <w:p w:rsidR="005C5509" w:rsidRPr="00627E2E" w:rsidRDefault="005C5509" w:rsidP="002131B0">
      <w:pPr>
        <w:jc w:val="both"/>
        <w:rPr>
          <w:rFonts w:ascii="Arial Narrow" w:hAnsi="Arial Narrow" w:cs="Arial"/>
          <w:lang w:val="en-US"/>
        </w:rPr>
      </w:pPr>
    </w:p>
    <w:p w:rsidR="005C5509" w:rsidRPr="00627E2E" w:rsidRDefault="005C5509" w:rsidP="002131B0">
      <w:pPr>
        <w:jc w:val="both"/>
        <w:rPr>
          <w:rFonts w:ascii="Arial Narrow" w:hAnsi="Arial Narrow" w:cs="Arial"/>
        </w:rPr>
      </w:pPr>
      <w:r w:rsidRPr="00627E2E">
        <w:rPr>
          <w:rFonts w:ascii="Arial Narrow" w:hAnsi="Arial Narrow" w:cs="Arial"/>
        </w:rPr>
        <w:t xml:space="preserve">ВИК – Проекта предвижда само рехабилитация и подмяна на съществуващи външни водопроводни тръби. </w:t>
      </w:r>
      <w:r w:rsidR="004F5118" w:rsidRPr="00627E2E">
        <w:rPr>
          <w:rFonts w:ascii="Arial Narrow" w:hAnsi="Arial Narrow" w:cs="Arial"/>
        </w:rPr>
        <w:t>Местоположението на с</w:t>
      </w:r>
      <w:r w:rsidRPr="00627E2E">
        <w:rPr>
          <w:rFonts w:ascii="Arial Narrow" w:hAnsi="Arial Narrow" w:cs="Arial"/>
        </w:rPr>
        <w:t>ъществуващите</w:t>
      </w:r>
      <w:r w:rsidR="004F5118" w:rsidRPr="00627E2E">
        <w:rPr>
          <w:rFonts w:ascii="Arial Narrow" w:hAnsi="Arial Narrow" w:cs="Arial"/>
        </w:rPr>
        <w:t xml:space="preserve"> водосточни тръби се запазва. </w:t>
      </w:r>
      <w:r w:rsidR="00D02462" w:rsidRPr="00627E2E">
        <w:rPr>
          <w:rFonts w:ascii="Arial Narrow" w:hAnsi="Arial Narrow" w:cs="Arial"/>
        </w:rPr>
        <w:t>Не се предвижда допълнителен брой външни водосточни тръби. Новопроектираните по</w:t>
      </w:r>
      <w:r w:rsidR="003870AE" w:rsidRPr="00627E2E">
        <w:rPr>
          <w:rFonts w:ascii="Arial Narrow" w:hAnsi="Arial Narrow" w:cs="Arial"/>
        </w:rPr>
        <w:t>кривни линии са решени така, че</w:t>
      </w:r>
      <w:r w:rsidR="00D02462" w:rsidRPr="00627E2E">
        <w:rPr>
          <w:rFonts w:ascii="Arial Narrow" w:hAnsi="Arial Narrow" w:cs="Arial"/>
        </w:rPr>
        <w:t xml:space="preserve"> отвеждат дъждовните води към новопроектирани улуци и посредством тях към съществуващите външни  водосточни тръби</w:t>
      </w:r>
      <w:r w:rsidR="00B41A27" w:rsidRPr="00627E2E">
        <w:rPr>
          <w:rFonts w:ascii="Arial Narrow" w:hAnsi="Arial Narrow" w:cs="Arial"/>
        </w:rPr>
        <w:t xml:space="preserve">. Съществуващите водосточни тръби като брой и диаметър са достатъчни да поемат дъждовните води от покрива на сградата, </w:t>
      </w:r>
      <w:proofErr w:type="spellStart"/>
      <w:r w:rsidR="00B41A27" w:rsidRPr="00627E2E">
        <w:rPr>
          <w:rFonts w:ascii="Arial Narrow" w:hAnsi="Arial Narrow" w:cs="Arial"/>
        </w:rPr>
        <w:t>площа</w:t>
      </w:r>
      <w:proofErr w:type="spellEnd"/>
      <w:r w:rsidR="00B41A27" w:rsidRPr="00627E2E">
        <w:rPr>
          <w:rFonts w:ascii="Arial Narrow" w:hAnsi="Arial Narrow" w:cs="Arial"/>
        </w:rPr>
        <w:t xml:space="preserve"> на покрива се запазва без промяна.  </w:t>
      </w:r>
      <w:r w:rsidR="004F5118" w:rsidRPr="00627E2E">
        <w:rPr>
          <w:rFonts w:ascii="Arial Narrow" w:hAnsi="Arial Narrow" w:cs="Arial"/>
        </w:rPr>
        <w:t xml:space="preserve"> </w:t>
      </w:r>
      <w:r w:rsidRPr="00627E2E">
        <w:rPr>
          <w:rFonts w:ascii="Arial Narrow" w:hAnsi="Arial Narrow" w:cs="Arial"/>
        </w:rPr>
        <w:t xml:space="preserve"> .</w:t>
      </w:r>
    </w:p>
    <w:p w:rsidR="006A5B38" w:rsidRDefault="006A5B38" w:rsidP="00D41E5A">
      <w:pPr>
        <w:jc w:val="both"/>
        <w:rPr>
          <w:rFonts w:ascii="Arial Narrow" w:hAnsi="Arial Narrow" w:cs="Arial"/>
        </w:rPr>
      </w:pPr>
    </w:p>
    <w:p w:rsidR="00D41E5A" w:rsidRPr="00627E2E" w:rsidRDefault="0034783F" w:rsidP="00D41E5A">
      <w:pPr>
        <w:jc w:val="both"/>
        <w:rPr>
          <w:rFonts w:ascii="Arial Narrow" w:hAnsi="Arial Narrow" w:cs="Arial"/>
        </w:rPr>
      </w:pPr>
      <w:r w:rsidRPr="00627E2E">
        <w:rPr>
          <w:rFonts w:ascii="Arial Narrow" w:hAnsi="Arial Narrow" w:cs="Arial"/>
        </w:rPr>
        <w:t xml:space="preserve">ПОЖАРОИЗВЕСТИТЕЛНИ ИНСТАЛАЦИИ - Предвидена е адресируема </w:t>
      </w:r>
      <w:proofErr w:type="spellStart"/>
      <w:r w:rsidRPr="00627E2E">
        <w:rPr>
          <w:rFonts w:ascii="Arial Narrow" w:hAnsi="Arial Narrow" w:cs="Arial"/>
        </w:rPr>
        <w:t>пожароизвестителна</w:t>
      </w:r>
      <w:proofErr w:type="spellEnd"/>
      <w:r w:rsidRPr="00627E2E">
        <w:rPr>
          <w:rFonts w:ascii="Arial Narrow" w:hAnsi="Arial Narrow" w:cs="Arial"/>
        </w:rPr>
        <w:t xml:space="preserve"> централа с две зони, всяка до 127 адреса, с пълна диагностика на елементите включени в системата. Контролния панел е разположен в офиса на директора на първи етаж. Това разположение ще позволи на персонала своевременно да следи състоянията на ПИЦ. Пожарната централа управлява 2 кръга (</w:t>
      </w:r>
      <w:proofErr w:type="spellStart"/>
      <w:r w:rsidRPr="00627E2E">
        <w:rPr>
          <w:rFonts w:ascii="Arial Narrow" w:hAnsi="Arial Narrow" w:cs="Arial"/>
        </w:rPr>
        <w:t>loop</w:t>
      </w:r>
      <w:proofErr w:type="spellEnd"/>
      <w:r w:rsidRPr="00627E2E">
        <w:rPr>
          <w:rFonts w:ascii="Arial Narrow" w:hAnsi="Arial Narrow" w:cs="Arial"/>
        </w:rPr>
        <w:t>), като е предвидена защита на всички помещения от обекта, освен санитарните възли. Тя позволява разширен обхват на захранване от веригата, управление на адресируеми алармени сирени, интерфейси, ръчни бутони и детектори, кореспондиращи по двужилен кабел. Системата е с възможност за програмно конфигуриране на пожарните зони и има управляващи изходи към други изпълнителни системи. Автоматичната памет за следене на параметрите и възникнали събития позволява повторното им извикване и контрол в последствие. От контролния панел се реализират 2 кръга, на които са разположени детекторите — автоматични димно-оптични детектори, ръчни</w:t>
      </w:r>
      <w:r w:rsidR="00D41E5A" w:rsidRPr="00627E2E">
        <w:rPr>
          <w:rFonts w:ascii="Arial Narrow" w:hAnsi="Arial Narrow" w:cs="Arial"/>
        </w:rPr>
        <w:t xml:space="preserve"> </w:t>
      </w:r>
      <w:proofErr w:type="spellStart"/>
      <w:r w:rsidR="00D41E5A" w:rsidRPr="00627E2E">
        <w:rPr>
          <w:rFonts w:ascii="Arial Narrow" w:hAnsi="Arial Narrow" w:cs="Arial"/>
        </w:rPr>
        <w:t>пожароизвестители</w:t>
      </w:r>
      <w:proofErr w:type="spellEnd"/>
      <w:r w:rsidR="00D41E5A" w:rsidRPr="00627E2E">
        <w:rPr>
          <w:rFonts w:ascii="Arial Narrow" w:hAnsi="Arial Narrow" w:cs="Arial"/>
        </w:rPr>
        <w:t xml:space="preserve"> и адресируеми сирени. От управляемите релейни изходи се захранва и управлява външната сирена на фасадата на сградата.</w:t>
      </w:r>
      <w:r w:rsidR="00D41E5A" w:rsidRPr="00627E2E">
        <w:rPr>
          <w:rFonts w:ascii="Arial Narrow" w:hAnsi="Arial Narrow" w:cs="Arial"/>
          <w:lang w:val="en-US"/>
        </w:rPr>
        <w:t xml:space="preserve"> </w:t>
      </w:r>
      <w:r w:rsidR="00D41E5A" w:rsidRPr="00627E2E">
        <w:rPr>
          <w:rFonts w:ascii="Arial Narrow" w:hAnsi="Arial Narrow" w:cs="Arial"/>
        </w:rPr>
        <w:t xml:space="preserve">Инсталацията за </w:t>
      </w:r>
      <w:proofErr w:type="spellStart"/>
      <w:r w:rsidR="00D41E5A" w:rsidRPr="00627E2E">
        <w:rPr>
          <w:rFonts w:ascii="Arial Narrow" w:hAnsi="Arial Narrow" w:cs="Arial"/>
        </w:rPr>
        <w:t>пожароизвестяване</w:t>
      </w:r>
      <w:proofErr w:type="spellEnd"/>
      <w:r w:rsidR="00D41E5A" w:rsidRPr="00627E2E">
        <w:rPr>
          <w:rFonts w:ascii="Arial Narrow" w:hAnsi="Arial Narrow" w:cs="Arial"/>
        </w:rPr>
        <w:t xml:space="preserve"> ще се изпълни като затворен контур, със специализиран, екраниран проводник, </w:t>
      </w:r>
      <w:r w:rsidR="00D41E5A" w:rsidRPr="00627E2E">
        <w:rPr>
          <w:rFonts w:ascii="Arial Narrow" w:hAnsi="Arial Narrow" w:cs="Arial"/>
          <w:lang w:val="en-US"/>
        </w:rPr>
        <w:t xml:space="preserve">J-Y(St)Y </w:t>
      </w:r>
      <w:r w:rsidR="00D41E5A" w:rsidRPr="00627E2E">
        <w:rPr>
          <w:rFonts w:ascii="Arial Narrow" w:hAnsi="Arial Narrow" w:cs="Arial"/>
        </w:rPr>
        <w:t>2x2x0,8</w:t>
      </w:r>
      <w:r w:rsidR="00D41E5A" w:rsidRPr="00627E2E">
        <w:rPr>
          <w:rFonts w:ascii="Arial Narrow" w:hAnsi="Arial Narrow" w:cs="Arial"/>
          <w:lang w:val="en-US"/>
        </w:rPr>
        <w:t>mm</w:t>
      </w:r>
      <w:r w:rsidR="00D41E5A" w:rsidRPr="00627E2E">
        <w:rPr>
          <w:rFonts w:ascii="Arial Narrow" w:hAnsi="Arial Narrow" w:cs="Arial"/>
        </w:rPr>
        <w:t xml:space="preserve"> или аналогичен (червен), изпълняващ условията </w:t>
      </w:r>
      <w:r w:rsidR="00D41E5A" w:rsidRPr="00627E2E">
        <w:rPr>
          <w:rFonts w:ascii="Arial Narrow" w:hAnsi="Arial Narrow" w:cs="Arial"/>
          <w:lang w:val="en-US"/>
        </w:rPr>
        <w:t xml:space="preserve">LSZH </w:t>
      </w:r>
      <w:r w:rsidR="00D41E5A" w:rsidRPr="00627E2E">
        <w:rPr>
          <w:rFonts w:ascii="Arial Narrow" w:hAnsi="Arial Narrow" w:cs="Arial"/>
        </w:rPr>
        <w:t xml:space="preserve">според </w:t>
      </w:r>
      <w:r w:rsidR="00D41E5A" w:rsidRPr="00627E2E">
        <w:rPr>
          <w:rFonts w:ascii="Arial Narrow" w:hAnsi="Arial Narrow" w:cs="Arial"/>
          <w:lang w:val="en-US"/>
        </w:rPr>
        <w:t>IEC332-1</w:t>
      </w:r>
      <w:r w:rsidR="00D41E5A" w:rsidRPr="00627E2E">
        <w:rPr>
          <w:rFonts w:ascii="Arial Narrow" w:hAnsi="Arial Narrow" w:cs="Arial"/>
        </w:rPr>
        <w:t xml:space="preserve">. За осигуряване на механична защита на кабела е </w:t>
      </w:r>
      <w:r w:rsidR="00D41E5A" w:rsidRPr="00627E2E">
        <w:rPr>
          <w:rFonts w:ascii="Arial Narrow" w:hAnsi="Arial Narrow" w:cs="Arial"/>
        </w:rPr>
        <w:lastRenderedPageBreak/>
        <w:t xml:space="preserve">предвидено изтеглянето му </w:t>
      </w:r>
      <w:r w:rsidR="00D41E5A" w:rsidRPr="00627E2E">
        <w:rPr>
          <w:rFonts w:ascii="Arial Narrow" w:hAnsi="Arial Narrow" w:cs="Arial"/>
          <w:lang w:val="en-US"/>
        </w:rPr>
        <w:t>PVC</w:t>
      </w:r>
      <w:r w:rsidR="00D41E5A" w:rsidRPr="00627E2E">
        <w:rPr>
          <w:rFonts w:ascii="Arial Narrow" w:hAnsi="Arial Narrow" w:cs="Arial"/>
        </w:rPr>
        <w:t xml:space="preserve"> кабелни канали по стени и тавани</w:t>
      </w:r>
      <w:r w:rsidR="00D41E5A" w:rsidRPr="00627E2E">
        <w:rPr>
          <w:rFonts w:ascii="Arial Narrow" w:hAnsi="Arial Narrow" w:cs="Arial"/>
          <w:lang w:val="en-US"/>
        </w:rPr>
        <w:t>.</w:t>
      </w:r>
      <w:r w:rsidR="00D41E5A" w:rsidRPr="00627E2E">
        <w:rPr>
          <w:rFonts w:ascii="Arial Narrow" w:hAnsi="Arial Narrow" w:cs="Arial"/>
        </w:rPr>
        <w:t xml:space="preserve">, Вертикалните трасета да бъдат в </w:t>
      </w:r>
      <w:proofErr w:type="spellStart"/>
      <w:r w:rsidR="00D41E5A" w:rsidRPr="00627E2E">
        <w:rPr>
          <w:rFonts w:ascii="Arial Narrow" w:hAnsi="Arial Narrow" w:cs="Arial"/>
        </w:rPr>
        <w:t>гофр</w:t>
      </w:r>
      <w:proofErr w:type="spellEnd"/>
      <w:r w:rsidR="00D41E5A" w:rsidRPr="00627E2E">
        <w:rPr>
          <w:rFonts w:ascii="Arial Narrow" w:hAnsi="Arial Narrow" w:cs="Arial"/>
        </w:rPr>
        <w:t>.тръба, скрито положена зад мазилката.</w:t>
      </w:r>
      <w:r w:rsidR="00D41E5A" w:rsidRPr="00627E2E">
        <w:rPr>
          <w:rFonts w:ascii="Arial Narrow" w:hAnsi="Arial Narrow" w:cs="Arial"/>
          <w:lang w:val="en-US"/>
        </w:rPr>
        <w:t xml:space="preserve"> </w:t>
      </w:r>
      <w:r w:rsidR="00D41E5A" w:rsidRPr="00627E2E">
        <w:rPr>
          <w:rFonts w:ascii="Arial Narrow" w:hAnsi="Arial Narrow" w:cs="Arial"/>
        </w:rPr>
        <w:t xml:space="preserve">В проекта са заложени следните </w:t>
      </w:r>
      <w:proofErr w:type="spellStart"/>
      <w:r w:rsidR="00D41E5A" w:rsidRPr="00627E2E">
        <w:rPr>
          <w:rFonts w:ascii="Arial Narrow" w:hAnsi="Arial Narrow" w:cs="Arial"/>
        </w:rPr>
        <w:t>пожароизвестителни</w:t>
      </w:r>
      <w:proofErr w:type="spellEnd"/>
      <w:r w:rsidR="00D41E5A" w:rsidRPr="00627E2E">
        <w:rPr>
          <w:rFonts w:ascii="Arial Narrow" w:hAnsi="Arial Narrow" w:cs="Arial"/>
        </w:rPr>
        <w:t xml:space="preserve"> детектори и изпълняващи устройства:</w:t>
      </w:r>
    </w:p>
    <w:p w:rsidR="00D41E5A" w:rsidRPr="00627E2E" w:rsidRDefault="00D41E5A" w:rsidP="00D41E5A">
      <w:pPr>
        <w:ind w:firstLine="708"/>
        <w:jc w:val="both"/>
        <w:rPr>
          <w:rFonts w:ascii="Arial Narrow" w:hAnsi="Arial Narrow" w:cs="Arial"/>
          <w:lang w:val="en-US"/>
        </w:rPr>
      </w:pPr>
      <w:r w:rsidRPr="00627E2E">
        <w:rPr>
          <w:rFonts w:ascii="Arial Narrow" w:hAnsi="Arial Narrow" w:cs="Arial"/>
        </w:rPr>
        <w:t>Димно - оптични адресируеми детектори</w:t>
      </w:r>
      <w:r w:rsidRPr="00627E2E">
        <w:rPr>
          <w:rFonts w:ascii="Arial Narrow" w:hAnsi="Arial Narrow" w:cs="Arial"/>
          <w:lang w:val="en-US"/>
        </w:rPr>
        <w:t xml:space="preserve">, </w:t>
      </w:r>
      <w:r w:rsidRPr="00627E2E">
        <w:rPr>
          <w:rFonts w:ascii="Arial Narrow" w:hAnsi="Arial Narrow" w:cs="Arial"/>
        </w:rPr>
        <w:t>реагират на всички видове дим, отделян при възникване на огън</w:t>
      </w:r>
      <w:r w:rsidRPr="00627E2E">
        <w:rPr>
          <w:rFonts w:ascii="Arial Narrow" w:hAnsi="Arial Narrow" w:cs="Arial"/>
          <w:lang w:val="en-US"/>
        </w:rPr>
        <w:t xml:space="preserve">; </w:t>
      </w:r>
      <w:r w:rsidRPr="00627E2E">
        <w:rPr>
          <w:rFonts w:ascii="Arial Narrow" w:hAnsi="Arial Narrow" w:cs="Arial"/>
        </w:rPr>
        <w:t>имат вградена компенсация на сигнала от замърсяване</w:t>
      </w:r>
      <w:r w:rsidRPr="00627E2E">
        <w:rPr>
          <w:rFonts w:ascii="Arial Narrow" w:hAnsi="Arial Narrow" w:cs="Arial"/>
          <w:lang w:val="en-US"/>
        </w:rPr>
        <w:t xml:space="preserve">; </w:t>
      </w:r>
      <w:r w:rsidRPr="00627E2E">
        <w:rPr>
          <w:rFonts w:ascii="Arial Narrow" w:hAnsi="Arial Narrow" w:cs="Arial"/>
        </w:rPr>
        <w:t>работят на принципа на отразена от твърдите частици от дима светлина, което практически изключва възможността да се задействат от цигарен дим</w:t>
      </w:r>
      <w:r w:rsidRPr="00627E2E">
        <w:rPr>
          <w:rFonts w:ascii="Arial Narrow" w:hAnsi="Arial Narrow" w:cs="Arial"/>
          <w:lang w:val="en-US"/>
        </w:rPr>
        <w:t xml:space="preserve">; </w:t>
      </w:r>
      <w:r w:rsidRPr="00627E2E">
        <w:rPr>
          <w:rFonts w:ascii="Arial Narrow" w:hAnsi="Arial Narrow" w:cs="Arial"/>
        </w:rPr>
        <w:t>имат висок клас на защита срещу електромагнитни влияния и влага</w:t>
      </w:r>
      <w:r w:rsidRPr="00627E2E">
        <w:rPr>
          <w:rFonts w:ascii="Arial Narrow" w:hAnsi="Arial Narrow" w:cs="Arial"/>
          <w:lang w:val="en-US"/>
        </w:rPr>
        <w:t>.</w:t>
      </w:r>
    </w:p>
    <w:p w:rsidR="00D41E5A" w:rsidRPr="00627E2E" w:rsidRDefault="00D41E5A" w:rsidP="00D41E5A">
      <w:pPr>
        <w:ind w:firstLine="708"/>
        <w:jc w:val="both"/>
        <w:rPr>
          <w:rFonts w:ascii="Arial Narrow" w:hAnsi="Arial Narrow" w:cs="Arial"/>
          <w:lang w:val="en-US"/>
        </w:rPr>
      </w:pPr>
      <w:r w:rsidRPr="00627E2E">
        <w:rPr>
          <w:rFonts w:ascii="Arial Narrow" w:hAnsi="Arial Narrow" w:cs="Arial"/>
        </w:rPr>
        <w:t xml:space="preserve">Ръчни </w:t>
      </w:r>
      <w:proofErr w:type="spellStart"/>
      <w:r w:rsidRPr="00627E2E">
        <w:rPr>
          <w:rFonts w:ascii="Arial Narrow" w:hAnsi="Arial Narrow" w:cs="Arial"/>
        </w:rPr>
        <w:t>пожароизвестители</w:t>
      </w:r>
      <w:proofErr w:type="spellEnd"/>
      <w:r w:rsidRPr="00627E2E">
        <w:rPr>
          <w:rFonts w:ascii="Arial Narrow" w:hAnsi="Arial Narrow" w:cs="Arial"/>
        </w:rPr>
        <w:t xml:space="preserve"> - реагират при счупване на защитното стъкло</w:t>
      </w:r>
      <w:r w:rsidRPr="00627E2E">
        <w:rPr>
          <w:rFonts w:ascii="Arial Narrow" w:hAnsi="Arial Narrow" w:cs="Arial"/>
          <w:lang w:val="en-US"/>
        </w:rPr>
        <w:t>.</w:t>
      </w:r>
    </w:p>
    <w:p w:rsidR="00D41E5A" w:rsidRPr="00627E2E" w:rsidRDefault="00D41E5A" w:rsidP="00D41E5A">
      <w:pPr>
        <w:ind w:firstLine="708"/>
        <w:jc w:val="both"/>
        <w:rPr>
          <w:rFonts w:ascii="Arial Narrow" w:hAnsi="Arial Narrow" w:cs="Arial"/>
        </w:rPr>
      </w:pPr>
      <w:proofErr w:type="spellStart"/>
      <w:r w:rsidRPr="00627E2E">
        <w:rPr>
          <w:rFonts w:ascii="Arial Narrow" w:hAnsi="Arial Narrow" w:cs="Arial"/>
        </w:rPr>
        <w:t>Пожароизвестителната</w:t>
      </w:r>
      <w:proofErr w:type="spellEnd"/>
      <w:r w:rsidRPr="00627E2E">
        <w:rPr>
          <w:rFonts w:ascii="Arial Narrow" w:hAnsi="Arial Narrow" w:cs="Arial"/>
        </w:rPr>
        <w:t xml:space="preserve"> централа, чрез изпълнителните модули ще изключва електрическото захранване в ГРТ при сигнал за пожар от </w:t>
      </w:r>
      <w:proofErr w:type="spellStart"/>
      <w:r w:rsidRPr="00627E2E">
        <w:rPr>
          <w:rFonts w:ascii="Arial Narrow" w:hAnsi="Arial Narrow" w:cs="Arial"/>
        </w:rPr>
        <w:t>пожароизвестителните</w:t>
      </w:r>
      <w:proofErr w:type="spellEnd"/>
      <w:r w:rsidRPr="00627E2E">
        <w:rPr>
          <w:rFonts w:ascii="Arial Narrow" w:hAnsi="Arial Narrow" w:cs="Arial"/>
        </w:rPr>
        <w:t xml:space="preserve"> детектори и потвърждение от персонала или при задействане на ръчен </w:t>
      </w:r>
      <w:proofErr w:type="spellStart"/>
      <w:r w:rsidRPr="00627E2E">
        <w:rPr>
          <w:rFonts w:ascii="Arial Narrow" w:hAnsi="Arial Narrow" w:cs="Arial"/>
        </w:rPr>
        <w:t>пожароизвестителен</w:t>
      </w:r>
      <w:proofErr w:type="spellEnd"/>
      <w:r w:rsidRPr="00627E2E">
        <w:rPr>
          <w:rFonts w:ascii="Arial Narrow" w:hAnsi="Arial Narrow" w:cs="Arial"/>
        </w:rPr>
        <w:t xml:space="preserve"> бутон. За осъществяване на изключването е необходимо главният прекъсвач на ГРТ и </w:t>
      </w:r>
      <w:proofErr w:type="spellStart"/>
      <w:r w:rsidRPr="00627E2E">
        <w:rPr>
          <w:rFonts w:ascii="Arial Narrow" w:hAnsi="Arial Narrow" w:cs="Arial"/>
        </w:rPr>
        <w:t>Тр</w:t>
      </w:r>
      <w:proofErr w:type="spellEnd"/>
      <w:r w:rsidRPr="00627E2E">
        <w:rPr>
          <w:rFonts w:ascii="Arial Narrow" w:hAnsi="Arial Narrow" w:cs="Arial"/>
        </w:rPr>
        <w:t xml:space="preserve"> да се оборудва с реле за минимално </w:t>
      </w:r>
      <w:proofErr w:type="spellStart"/>
      <w:r w:rsidRPr="00627E2E">
        <w:rPr>
          <w:rFonts w:ascii="Arial Narrow" w:hAnsi="Arial Narrow" w:cs="Arial"/>
        </w:rPr>
        <w:t>напреженова</w:t>
      </w:r>
      <w:proofErr w:type="spellEnd"/>
      <w:r w:rsidRPr="00627E2E">
        <w:rPr>
          <w:rFonts w:ascii="Arial Narrow" w:hAnsi="Arial Narrow" w:cs="Arial"/>
        </w:rPr>
        <w:t xml:space="preserve"> защита. Към неговата бобина ще се свърже </w:t>
      </w:r>
      <w:proofErr w:type="spellStart"/>
      <w:r w:rsidRPr="00627E2E">
        <w:rPr>
          <w:rFonts w:ascii="Arial Narrow" w:hAnsi="Arial Narrow" w:cs="Arial"/>
        </w:rPr>
        <w:t>безпотенциален</w:t>
      </w:r>
      <w:proofErr w:type="spellEnd"/>
      <w:r w:rsidRPr="00627E2E">
        <w:rPr>
          <w:rFonts w:ascii="Arial Narrow" w:hAnsi="Arial Narrow" w:cs="Arial"/>
        </w:rPr>
        <w:t xml:space="preserve"> извод (сух контакт) за управление от </w:t>
      </w:r>
      <w:proofErr w:type="spellStart"/>
      <w:r w:rsidRPr="00627E2E">
        <w:rPr>
          <w:rFonts w:ascii="Arial Narrow" w:hAnsi="Arial Narrow" w:cs="Arial"/>
        </w:rPr>
        <w:t>пожароизвестителната</w:t>
      </w:r>
      <w:proofErr w:type="spellEnd"/>
      <w:r w:rsidRPr="00627E2E">
        <w:rPr>
          <w:rFonts w:ascii="Arial Narrow" w:hAnsi="Arial Narrow" w:cs="Arial"/>
        </w:rPr>
        <w:t xml:space="preserve"> централа. За да се осъществи изключване на захранването е осигурено аварийно осветление за безопасна евакуация на хората. При сигнала за пожарна опасност се подава:</w:t>
      </w:r>
      <w:r w:rsidRPr="00627E2E">
        <w:rPr>
          <w:rFonts w:ascii="Arial Narrow" w:hAnsi="Arial Narrow" w:cs="Arial"/>
          <w:lang w:val="en-US"/>
        </w:rPr>
        <w:t xml:space="preserve"> </w:t>
      </w:r>
      <w:r w:rsidRPr="00627E2E">
        <w:rPr>
          <w:rFonts w:ascii="Arial Narrow" w:hAnsi="Arial Narrow" w:cs="Arial"/>
        </w:rPr>
        <w:t>сигнал към главно ел. табло;</w:t>
      </w:r>
      <w:r w:rsidRPr="00627E2E">
        <w:rPr>
          <w:rFonts w:ascii="Arial Narrow" w:hAnsi="Arial Narrow" w:cs="Arial"/>
          <w:lang w:val="en-US"/>
        </w:rPr>
        <w:t xml:space="preserve"> </w:t>
      </w:r>
      <w:r w:rsidRPr="00627E2E">
        <w:rPr>
          <w:rFonts w:ascii="Arial Narrow" w:hAnsi="Arial Narrow" w:cs="Arial"/>
        </w:rPr>
        <w:t xml:space="preserve">сигнал към </w:t>
      </w:r>
      <w:proofErr w:type="spellStart"/>
      <w:r w:rsidRPr="00627E2E">
        <w:rPr>
          <w:rFonts w:ascii="Arial Narrow" w:hAnsi="Arial Narrow" w:cs="Arial"/>
        </w:rPr>
        <w:t>оповестителната</w:t>
      </w:r>
      <w:proofErr w:type="spellEnd"/>
      <w:r w:rsidRPr="00627E2E">
        <w:rPr>
          <w:rFonts w:ascii="Arial Narrow" w:hAnsi="Arial Narrow" w:cs="Arial"/>
        </w:rPr>
        <w:t xml:space="preserve"> система;</w:t>
      </w:r>
    </w:p>
    <w:p w:rsidR="00360B3F" w:rsidRPr="00627E2E" w:rsidRDefault="00D41E5A" w:rsidP="00D41E5A">
      <w:pPr>
        <w:jc w:val="both"/>
        <w:rPr>
          <w:rFonts w:ascii="Arial Narrow" w:hAnsi="Arial Narrow" w:cs="Arial"/>
          <w:lang w:val="en-US"/>
        </w:rPr>
      </w:pPr>
      <w:r w:rsidRPr="00627E2E">
        <w:rPr>
          <w:rFonts w:ascii="Arial Narrow" w:hAnsi="Arial Narrow" w:cs="Arial"/>
        </w:rPr>
        <w:t xml:space="preserve">Предвиден е телефонен </w:t>
      </w:r>
      <w:proofErr w:type="spellStart"/>
      <w:r w:rsidRPr="00627E2E">
        <w:rPr>
          <w:rFonts w:ascii="Arial Narrow" w:hAnsi="Arial Narrow" w:cs="Arial"/>
        </w:rPr>
        <w:t>дайлър</w:t>
      </w:r>
      <w:proofErr w:type="spellEnd"/>
      <w:r w:rsidRPr="00627E2E">
        <w:rPr>
          <w:rFonts w:ascii="Arial Narrow" w:hAnsi="Arial Narrow" w:cs="Arial"/>
        </w:rPr>
        <w:t xml:space="preserve"> за връзка с районната </w:t>
      </w:r>
      <w:proofErr w:type="spellStart"/>
      <w:r w:rsidRPr="00627E2E">
        <w:rPr>
          <w:rFonts w:ascii="Arial Narrow" w:hAnsi="Arial Narrow" w:cs="Arial"/>
        </w:rPr>
        <w:t>слубжа</w:t>
      </w:r>
      <w:proofErr w:type="spellEnd"/>
      <w:r w:rsidRPr="00627E2E">
        <w:rPr>
          <w:rFonts w:ascii="Arial Narrow" w:hAnsi="Arial Narrow" w:cs="Arial"/>
        </w:rPr>
        <w:t xml:space="preserve"> ПАБ.</w:t>
      </w:r>
    </w:p>
    <w:p w:rsidR="00D41E5A" w:rsidRPr="00627E2E" w:rsidRDefault="00D41E5A" w:rsidP="00D41E5A">
      <w:pPr>
        <w:jc w:val="both"/>
        <w:rPr>
          <w:rFonts w:ascii="Arial Narrow" w:hAnsi="Arial Narrow" w:cs="Arial"/>
        </w:rPr>
      </w:pPr>
      <w:r w:rsidRPr="00627E2E">
        <w:rPr>
          <w:rFonts w:ascii="Arial Narrow" w:hAnsi="Arial Narrow" w:cs="Arial"/>
        </w:rPr>
        <w:t xml:space="preserve">Автоматичните </w:t>
      </w:r>
      <w:proofErr w:type="spellStart"/>
      <w:r w:rsidRPr="00627E2E">
        <w:rPr>
          <w:rFonts w:ascii="Arial Narrow" w:hAnsi="Arial Narrow" w:cs="Arial"/>
        </w:rPr>
        <w:t>пожароизвестителни</w:t>
      </w:r>
      <w:proofErr w:type="spellEnd"/>
      <w:r w:rsidRPr="00627E2E">
        <w:rPr>
          <w:rFonts w:ascii="Arial Narrow" w:hAnsi="Arial Narrow" w:cs="Arial"/>
        </w:rPr>
        <w:t xml:space="preserve"> датчици да се монтират на разстояние минимум 0.5м от трегери, стени и 0.5м от </w:t>
      </w:r>
      <w:proofErr w:type="spellStart"/>
      <w:r w:rsidRPr="00627E2E">
        <w:rPr>
          <w:rFonts w:ascii="Arial Narrow" w:hAnsi="Arial Narrow" w:cs="Arial"/>
        </w:rPr>
        <w:t>нагнетателни</w:t>
      </w:r>
      <w:proofErr w:type="spellEnd"/>
      <w:r w:rsidRPr="00627E2E">
        <w:rPr>
          <w:rFonts w:ascii="Arial Narrow" w:hAnsi="Arial Narrow" w:cs="Arial"/>
        </w:rPr>
        <w:t xml:space="preserve"> вентилационни решетки. На дълги успоредни участъци детекторните линии да бъдат на разстояние минимум </w:t>
      </w:r>
      <w:r w:rsidR="00360B3F" w:rsidRPr="00627E2E">
        <w:rPr>
          <w:rFonts w:ascii="Arial Narrow" w:hAnsi="Arial Narrow" w:cs="Arial"/>
          <w:lang w:val="en-US"/>
        </w:rPr>
        <w:t>0.3</w:t>
      </w:r>
      <w:r w:rsidRPr="00627E2E">
        <w:rPr>
          <w:rFonts w:ascii="Arial Narrow" w:hAnsi="Arial Narrow" w:cs="Arial"/>
        </w:rPr>
        <w:t>м от силови кабели.</w:t>
      </w:r>
    </w:p>
    <w:p w:rsidR="00D41E5A" w:rsidRPr="00627E2E" w:rsidRDefault="00D41E5A" w:rsidP="00D41E5A">
      <w:pPr>
        <w:jc w:val="both"/>
        <w:rPr>
          <w:rFonts w:ascii="Arial Narrow" w:hAnsi="Arial Narrow" w:cs="Arial"/>
        </w:rPr>
      </w:pPr>
      <w:r w:rsidRPr="00627E2E">
        <w:rPr>
          <w:rFonts w:ascii="Arial Narrow" w:hAnsi="Arial Narrow" w:cs="Arial"/>
        </w:rPr>
        <w:t>ПИЦ се захранва с мрежово напрежение 230\/±15 % и трябва да притежава допълнително аварийно захранване, изпълнено с вградени акумулаторни батерии, позволяващи автономност минимум 72-а часа</w:t>
      </w:r>
      <w:r w:rsidR="00360B3F" w:rsidRPr="00627E2E">
        <w:rPr>
          <w:rFonts w:ascii="Arial Narrow" w:hAnsi="Arial Narrow" w:cs="Arial"/>
        </w:rPr>
        <w:t xml:space="preserve"> в режим на покой и след това </w:t>
      </w:r>
      <w:r w:rsidR="00360B3F" w:rsidRPr="00627E2E">
        <w:rPr>
          <w:rFonts w:ascii="Arial Narrow" w:hAnsi="Arial Narrow" w:cs="Arial"/>
          <w:lang w:val="en-US"/>
        </w:rPr>
        <w:t>30</w:t>
      </w:r>
      <w:r w:rsidRPr="00627E2E">
        <w:rPr>
          <w:rFonts w:ascii="Arial Narrow" w:hAnsi="Arial Narrow" w:cs="Arial"/>
        </w:rPr>
        <w:t xml:space="preserve">мин в алармен режим. </w:t>
      </w:r>
      <w:proofErr w:type="spellStart"/>
      <w:r w:rsidRPr="00627E2E">
        <w:rPr>
          <w:rFonts w:ascii="Arial Narrow" w:hAnsi="Arial Narrow" w:cs="Arial"/>
        </w:rPr>
        <w:t>Пожароизвестителната</w:t>
      </w:r>
      <w:proofErr w:type="spellEnd"/>
      <w:r w:rsidRPr="00627E2E">
        <w:rPr>
          <w:rFonts w:ascii="Arial Narrow" w:hAnsi="Arial Narrow" w:cs="Arial"/>
        </w:rPr>
        <w:t xml:space="preserve"> централа се захранва през отделен МАП 10А/1Р/С.</w:t>
      </w:r>
    </w:p>
    <w:p w:rsidR="0009766E" w:rsidRPr="00627E2E" w:rsidRDefault="0009766E" w:rsidP="0009766E">
      <w:pPr>
        <w:ind w:firstLine="708"/>
        <w:jc w:val="both"/>
        <w:rPr>
          <w:rFonts w:ascii="Arial Narrow" w:hAnsi="Arial Narrow" w:cs="Arial"/>
        </w:rPr>
      </w:pPr>
      <w:proofErr w:type="spellStart"/>
      <w:r w:rsidRPr="00627E2E">
        <w:rPr>
          <w:rFonts w:ascii="Arial Narrow" w:hAnsi="Arial Narrow" w:cs="Arial"/>
        </w:rPr>
        <w:t>Алармено-оповестителната</w:t>
      </w:r>
      <w:proofErr w:type="spellEnd"/>
      <w:r w:rsidRPr="00627E2E">
        <w:rPr>
          <w:rFonts w:ascii="Arial Narrow" w:hAnsi="Arial Narrow" w:cs="Arial"/>
        </w:rPr>
        <w:t xml:space="preserve"> инсталация е проектирана само за нуждите на аварийното алармено оповестяване. Тя обхваща всички зони, където могат да пребивават посетители. Централната апаратура (озвучителна централа, усилвател и др.) е разположена в Комуникационен шкаф - КШ-АОИ в офиса на директора. Използвани са озвучителна централа, 1бр. усилвател, </w:t>
      </w:r>
      <w:proofErr w:type="spellStart"/>
      <w:r w:rsidRPr="00627E2E">
        <w:rPr>
          <w:rFonts w:ascii="Arial Narrow" w:hAnsi="Arial Narrow" w:cs="Arial"/>
        </w:rPr>
        <w:t>еднозонов</w:t>
      </w:r>
      <w:proofErr w:type="spellEnd"/>
      <w:r w:rsidRPr="00627E2E">
        <w:rPr>
          <w:rFonts w:ascii="Arial Narrow" w:hAnsi="Arial Narrow" w:cs="Arial"/>
        </w:rPr>
        <w:t>, 120</w:t>
      </w:r>
      <w:r w:rsidRPr="00627E2E">
        <w:rPr>
          <w:rFonts w:ascii="Arial Narrow" w:hAnsi="Arial Narrow" w:cs="Arial"/>
          <w:lang w:val="en-US"/>
        </w:rPr>
        <w:t>W</w:t>
      </w:r>
      <w:r w:rsidRPr="00627E2E">
        <w:rPr>
          <w:rFonts w:ascii="Arial Narrow" w:hAnsi="Arial Narrow" w:cs="Arial"/>
        </w:rPr>
        <w:t xml:space="preserve">, модул за възпроизвеждане на предварително записано съобщение, аварийно захранващ модул и др. Ако се прави промяна </w:t>
      </w:r>
      <w:proofErr w:type="spellStart"/>
      <w:r w:rsidRPr="00627E2E">
        <w:rPr>
          <w:rFonts w:ascii="Arial Narrow" w:hAnsi="Arial Narrow" w:cs="Arial"/>
        </w:rPr>
        <w:t>касаеща</w:t>
      </w:r>
      <w:proofErr w:type="spellEnd"/>
      <w:r w:rsidRPr="00627E2E">
        <w:rPr>
          <w:rFonts w:ascii="Arial Narrow" w:hAnsi="Arial Narrow" w:cs="Arial"/>
        </w:rPr>
        <w:t xml:space="preserve"> мощността на високоговорителите и тя надвиши предвидената мощност, може да се добави допълнително друг усилвател. Посредством модула за възпроизвеждане на предварително записан текст ще се пускат съобщения за евакуация или опасности.</w:t>
      </w:r>
    </w:p>
    <w:p w:rsidR="0034783F" w:rsidRPr="00627E2E" w:rsidRDefault="0009766E" w:rsidP="0009766E">
      <w:pPr>
        <w:ind w:firstLine="708"/>
        <w:jc w:val="both"/>
        <w:rPr>
          <w:rFonts w:ascii="Arial Narrow" w:hAnsi="Arial Narrow" w:cs="Arial"/>
        </w:rPr>
      </w:pPr>
      <w:r w:rsidRPr="00627E2E">
        <w:rPr>
          <w:rFonts w:ascii="Arial Narrow" w:hAnsi="Arial Narrow" w:cs="Arial"/>
        </w:rPr>
        <w:t xml:space="preserve">Високоговорителите са за открит монтаж, 1Р21 и са със възможност за избор на мощността им, като в случая се настройват на 1,5 </w:t>
      </w:r>
      <w:r w:rsidRPr="00627E2E">
        <w:rPr>
          <w:rFonts w:ascii="Arial Narrow" w:hAnsi="Arial Narrow" w:cs="Arial"/>
          <w:lang w:val="en-US"/>
        </w:rPr>
        <w:t>W.</w:t>
      </w:r>
      <w:r w:rsidRPr="00627E2E">
        <w:rPr>
          <w:rFonts w:ascii="Arial Narrow" w:hAnsi="Arial Narrow" w:cs="Arial"/>
        </w:rPr>
        <w:t xml:space="preserve"> За връзка между говорителите и усилвателя се използва кабел </w:t>
      </w:r>
      <w:r w:rsidRPr="00627E2E">
        <w:rPr>
          <w:rFonts w:ascii="Arial Narrow" w:hAnsi="Arial Narrow" w:cs="Arial"/>
          <w:lang w:val="en-US"/>
        </w:rPr>
        <w:t>J-Y(St)Y-</w:t>
      </w:r>
      <w:r w:rsidRPr="00627E2E">
        <w:rPr>
          <w:rFonts w:ascii="Arial Narrow" w:hAnsi="Arial Narrow" w:cs="Arial"/>
        </w:rPr>
        <w:t>2х2х</w:t>
      </w:r>
      <w:r w:rsidRPr="00627E2E">
        <w:rPr>
          <w:rFonts w:ascii="Arial Narrow" w:hAnsi="Arial Narrow" w:cs="Arial"/>
          <w:lang w:val="en-US"/>
        </w:rPr>
        <w:t>0</w:t>
      </w:r>
      <w:r w:rsidRPr="00627E2E">
        <w:rPr>
          <w:rFonts w:ascii="Arial Narrow" w:hAnsi="Arial Narrow" w:cs="Arial"/>
        </w:rPr>
        <w:t>,8</w:t>
      </w:r>
      <w:r w:rsidRPr="00627E2E">
        <w:rPr>
          <w:rFonts w:ascii="Arial Narrow" w:hAnsi="Arial Narrow" w:cs="Arial"/>
          <w:lang w:val="en-US"/>
        </w:rPr>
        <w:t>mm</w:t>
      </w:r>
      <w:r w:rsidRPr="00627E2E">
        <w:rPr>
          <w:rFonts w:ascii="Arial Narrow" w:hAnsi="Arial Narrow" w:cs="Arial"/>
        </w:rPr>
        <w:t xml:space="preserve">, изтеглен </w:t>
      </w:r>
      <w:r w:rsidRPr="00627E2E">
        <w:rPr>
          <w:rFonts w:ascii="Arial Narrow" w:hAnsi="Arial Narrow" w:cs="Arial"/>
          <w:i/>
          <w:iCs/>
        </w:rPr>
        <w:t>Р</w:t>
      </w:r>
      <w:r w:rsidRPr="00627E2E">
        <w:rPr>
          <w:rFonts w:ascii="Arial Narrow" w:hAnsi="Arial Narrow" w:cs="Arial"/>
          <w:i/>
          <w:iCs/>
          <w:lang w:val="en-US"/>
        </w:rPr>
        <w:t>V</w:t>
      </w:r>
      <w:r w:rsidRPr="00627E2E">
        <w:rPr>
          <w:rFonts w:ascii="Arial Narrow" w:hAnsi="Arial Narrow" w:cs="Arial"/>
          <w:i/>
          <w:iCs/>
        </w:rPr>
        <w:t>С</w:t>
      </w:r>
      <w:r w:rsidRPr="00627E2E">
        <w:rPr>
          <w:rFonts w:ascii="Arial Narrow" w:hAnsi="Arial Narrow" w:cs="Arial"/>
        </w:rPr>
        <w:t xml:space="preserve"> кабелен канал по стени и тавани. Отклоненията се осъществяват с разклонителни кутии за открит</w:t>
      </w:r>
      <w:r w:rsidRPr="00627E2E">
        <w:rPr>
          <w:rFonts w:ascii="Arial Narrow" w:hAnsi="Arial Narrow" w:cs="Arial"/>
          <w:lang w:val="en-US"/>
        </w:rPr>
        <w:t xml:space="preserve"> </w:t>
      </w:r>
      <w:r w:rsidRPr="00627E2E">
        <w:rPr>
          <w:rFonts w:ascii="Arial Narrow" w:hAnsi="Arial Narrow" w:cs="Arial"/>
        </w:rPr>
        <w:t>монтаж.</w:t>
      </w:r>
    </w:p>
    <w:p w:rsidR="002131B0" w:rsidRPr="00627E2E" w:rsidRDefault="002131B0" w:rsidP="006F3BEC">
      <w:pPr>
        <w:ind w:firstLine="708"/>
        <w:jc w:val="both"/>
        <w:rPr>
          <w:rFonts w:ascii="Arial Narrow" w:hAnsi="Arial Narrow" w:cs="Arial"/>
          <w:lang w:eastAsia="en-US"/>
        </w:rPr>
      </w:pPr>
    </w:p>
    <w:p w:rsidR="00F95199" w:rsidRPr="00627E2E" w:rsidRDefault="00F95199" w:rsidP="00F95199">
      <w:pPr>
        <w:jc w:val="both"/>
        <w:rPr>
          <w:rFonts w:ascii="Arial Narrow" w:hAnsi="Arial Narrow" w:cs="Arial"/>
          <w:b/>
          <w:u w:val="single"/>
        </w:rPr>
      </w:pPr>
      <w:r w:rsidRPr="00627E2E">
        <w:rPr>
          <w:rFonts w:ascii="Arial Narrow" w:hAnsi="Arial Narrow" w:cs="Arial"/>
          <w:b/>
          <w:u w:val="single"/>
        </w:rPr>
        <w:t>3. ИЗИСКВАНИЯ ЗА ИЗПЪЛНЕНИЕ НА ОБЩЕСТВЕНАТА ПОРЪЧКА.</w:t>
      </w:r>
    </w:p>
    <w:p w:rsidR="00ED4137" w:rsidRPr="00627E2E" w:rsidRDefault="00ED4137" w:rsidP="0068409E">
      <w:pPr>
        <w:ind w:firstLine="708"/>
        <w:jc w:val="both"/>
        <w:rPr>
          <w:rFonts w:ascii="Arial Narrow" w:hAnsi="Arial Narrow" w:cs="Arial"/>
        </w:rPr>
      </w:pPr>
    </w:p>
    <w:p w:rsidR="00ED4137" w:rsidRPr="00627E2E" w:rsidRDefault="00ED4137" w:rsidP="00384F99">
      <w:pPr>
        <w:jc w:val="center"/>
        <w:rPr>
          <w:rFonts w:ascii="Arial Narrow" w:hAnsi="Arial Narrow" w:cs="Arial"/>
          <w:b/>
        </w:rPr>
      </w:pPr>
      <w:r w:rsidRPr="00627E2E">
        <w:rPr>
          <w:rFonts w:ascii="Arial Narrow" w:hAnsi="Arial Narrow" w:cs="Arial"/>
          <w:b/>
        </w:rPr>
        <w:t>Предвидени за изпълнение строително-монтажни и строително – ремонтни работи.</w:t>
      </w:r>
    </w:p>
    <w:p w:rsidR="00CF577F" w:rsidRDefault="00CF577F" w:rsidP="0068409E">
      <w:pPr>
        <w:ind w:firstLine="708"/>
        <w:jc w:val="both"/>
        <w:rPr>
          <w:rFonts w:ascii="Arial Narrow" w:hAnsi="Arial Narrow" w:cs="Arial"/>
        </w:rPr>
      </w:pPr>
      <w:r w:rsidRPr="00627E2E">
        <w:rPr>
          <w:rFonts w:ascii="Arial Narrow" w:hAnsi="Arial Narrow" w:cs="Arial"/>
        </w:rPr>
        <w:t xml:space="preserve">За целите на поръчката </w:t>
      </w:r>
      <w:r w:rsidR="00B42765" w:rsidRPr="00627E2E">
        <w:rPr>
          <w:rFonts w:ascii="Arial Narrow" w:hAnsi="Arial Narrow" w:cs="Arial"/>
        </w:rPr>
        <w:t>за</w:t>
      </w:r>
      <w:r w:rsidRPr="00627E2E">
        <w:rPr>
          <w:rFonts w:ascii="Arial Narrow" w:hAnsi="Arial Narrow" w:cs="Arial"/>
        </w:rPr>
        <w:t xml:space="preserve"> обект</w:t>
      </w:r>
      <w:r w:rsidR="00A46014" w:rsidRPr="00627E2E">
        <w:rPr>
          <w:rFonts w:ascii="Arial Narrow" w:hAnsi="Arial Narrow" w:cs="Arial"/>
        </w:rPr>
        <w:t xml:space="preserve">: </w:t>
      </w:r>
      <w:r w:rsidR="00A46014" w:rsidRPr="00627E2E">
        <w:rPr>
          <w:rFonts w:ascii="Arial Narrow" w:hAnsi="Arial Narrow" w:cs="Arial"/>
          <w:b/>
        </w:rPr>
        <w:t>"РЕМОНТ И РЕКОНСТРУКЦИЯ НА СГРАДА НА НАРОДНО ЧИТАЛИЩЕ „ИВАН ВАЗОВ-1999” ГР.МАДАН, ОБЩИНА МАДАН, ОБЛАСТ СМОЛЯН”</w:t>
      </w:r>
      <w:r w:rsidRPr="00627E2E">
        <w:rPr>
          <w:rFonts w:ascii="Arial Narrow" w:hAnsi="Arial Narrow" w:cs="Arial"/>
        </w:rPr>
        <w:t xml:space="preserve">, </w:t>
      </w:r>
      <w:r w:rsidR="00B42765" w:rsidRPr="00627E2E">
        <w:rPr>
          <w:rFonts w:ascii="Arial Narrow" w:hAnsi="Arial Narrow" w:cs="Arial"/>
        </w:rPr>
        <w:t>се предвижда да се извършат следните видове строително – ремонтни работи</w:t>
      </w:r>
      <w:r w:rsidR="0068409E" w:rsidRPr="00627E2E">
        <w:rPr>
          <w:rFonts w:ascii="Arial Narrow" w:hAnsi="Arial Narrow" w:cs="Arial"/>
        </w:rPr>
        <w:t>, определени по вид и количество в приложената количествена сметка – Приложение – КСС оферта и са както следва</w:t>
      </w:r>
      <w:r w:rsidR="00B42765" w:rsidRPr="00627E2E">
        <w:rPr>
          <w:rFonts w:ascii="Arial Narrow" w:hAnsi="Arial Narrow" w:cs="Arial"/>
        </w:rPr>
        <w:t>:</w:t>
      </w:r>
    </w:p>
    <w:p w:rsidR="00A66100" w:rsidRPr="00627E2E" w:rsidRDefault="00A66100" w:rsidP="0068409E">
      <w:pPr>
        <w:ind w:firstLine="708"/>
        <w:jc w:val="both"/>
        <w:rPr>
          <w:rFonts w:ascii="Arial Narrow" w:hAnsi="Arial Narrow" w:cs="Arial"/>
        </w:rPr>
      </w:pPr>
    </w:p>
    <w:p w:rsidR="00665D92" w:rsidRPr="00627E2E" w:rsidRDefault="00665D92" w:rsidP="00665D92">
      <w:pPr>
        <w:rPr>
          <w:rFonts w:ascii="Arial Narrow" w:hAnsi="Arial Narrow" w:cs="Arial"/>
          <w:b/>
          <w:bCs/>
          <w:color w:val="FF0000"/>
        </w:rPr>
      </w:pPr>
    </w:p>
    <w:tbl>
      <w:tblPr>
        <w:tblW w:w="9512" w:type="dxa"/>
        <w:jc w:val="center"/>
        <w:tblCellMar>
          <w:left w:w="70" w:type="dxa"/>
          <w:right w:w="70" w:type="dxa"/>
        </w:tblCellMar>
        <w:tblLook w:val="04A0" w:firstRow="1" w:lastRow="0" w:firstColumn="1" w:lastColumn="0" w:noHBand="0" w:noVBand="1"/>
      </w:tblPr>
      <w:tblGrid>
        <w:gridCol w:w="580"/>
        <w:gridCol w:w="6806"/>
        <w:gridCol w:w="992"/>
        <w:gridCol w:w="1134"/>
      </w:tblGrid>
      <w:tr w:rsidR="00627E2E" w:rsidRPr="00A66100" w:rsidTr="00A66100">
        <w:trPr>
          <w:trHeight w:val="300"/>
          <w:tblHeader/>
          <w:jc w:val="center"/>
        </w:trPr>
        <w:tc>
          <w:tcPr>
            <w:tcW w:w="5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627E2E" w:rsidRPr="00A66100" w:rsidRDefault="00627E2E" w:rsidP="00A66100">
            <w:pPr>
              <w:jc w:val="center"/>
              <w:rPr>
                <w:rFonts w:ascii="Arial Narrow" w:hAnsi="Arial Narrow"/>
                <w:b/>
                <w:iCs/>
              </w:rPr>
            </w:pPr>
            <w:r w:rsidRPr="00A66100">
              <w:rPr>
                <w:rFonts w:ascii="Arial Narrow" w:hAnsi="Arial Narrow"/>
                <w:b/>
                <w:iCs/>
              </w:rPr>
              <w:lastRenderedPageBreak/>
              <w:t>№</w:t>
            </w:r>
          </w:p>
        </w:tc>
        <w:tc>
          <w:tcPr>
            <w:tcW w:w="6806" w:type="dxa"/>
            <w:tcBorders>
              <w:top w:val="single" w:sz="4" w:space="0" w:color="auto"/>
              <w:left w:val="nil"/>
              <w:bottom w:val="single" w:sz="4" w:space="0" w:color="auto"/>
              <w:right w:val="single" w:sz="4" w:space="0" w:color="auto"/>
            </w:tcBorders>
            <w:shd w:val="clear" w:color="000000" w:fill="C0C0C0"/>
            <w:noWrap/>
            <w:vAlign w:val="bottom"/>
            <w:hideMark/>
          </w:tcPr>
          <w:p w:rsidR="00627E2E" w:rsidRPr="00A66100" w:rsidRDefault="00627E2E" w:rsidP="005E7E8B">
            <w:pPr>
              <w:jc w:val="center"/>
              <w:rPr>
                <w:rFonts w:ascii="Arial Narrow" w:hAnsi="Arial Narrow"/>
                <w:b/>
                <w:iCs/>
              </w:rPr>
            </w:pPr>
            <w:r w:rsidRPr="00A66100">
              <w:rPr>
                <w:rFonts w:ascii="Arial Narrow" w:hAnsi="Arial Narrow"/>
                <w:b/>
                <w:iCs/>
              </w:rPr>
              <w:t>Наименование на работите</w:t>
            </w:r>
          </w:p>
        </w:tc>
        <w:tc>
          <w:tcPr>
            <w:tcW w:w="992" w:type="dxa"/>
            <w:tcBorders>
              <w:top w:val="single" w:sz="4" w:space="0" w:color="auto"/>
              <w:left w:val="nil"/>
              <w:bottom w:val="single" w:sz="4" w:space="0" w:color="auto"/>
              <w:right w:val="single" w:sz="4" w:space="0" w:color="auto"/>
            </w:tcBorders>
            <w:shd w:val="clear" w:color="000000" w:fill="C0C0C0"/>
            <w:noWrap/>
            <w:vAlign w:val="bottom"/>
            <w:hideMark/>
          </w:tcPr>
          <w:p w:rsidR="00627E2E" w:rsidRPr="00A66100" w:rsidRDefault="00627E2E" w:rsidP="00A66100">
            <w:pPr>
              <w:jc w:val="center"/>
              <w:rPr>
                <w:rFonts w:ascii="Arial Narrow" w:hAnsi="Arial Narrow"/>
                <w:b/>
                <w:iCs/>
              </w:rPr>
            </w:pPr>
            <w:proofErr w:type="spellStart"/>
            <w:r w:rsidRPr="00A66100">
              <w:rPr>
                <w:rFonts w:ascii="Arial Narrow" w:hAnsi="Arial Narrow"/>
                <w:b/>
                <w:iCs/>
              </w:rPr>
              <w:t>М-ка</w:t>
            </w:r>
            <w:proofErr w:type="spellEnd"/>
          </w:p>
        </w:tc>
        <w:tc>
          <w:tcPr>
            <w:tcW w:w="1134" w:type="dxa"/>
            <w:tcBorders>
              <w:top w:val="single" w:sz="4" w:space="0" w:color="auto"/>
              <w:left w:val="nil"/>
              <w:bottom w:val="single" w:sz="4" w:space="0" w:color="auto"/>
              <w:right w:val="single" w:sz="4" w:space="0" w:color="auto"/>
            </w:tcBorders>
            <w:shd w:val="clear" w:color="000000" w:fill="C0C0C0"/>
            <w:noWrap/>
            <w:vAlign w:val="bottom"/>
            <w:hideMark/>
          </w:tcPr>
          <w:p w:rsidR="00627E2E" w:rsidRPr="00A66100" w:rsidRDefault="00627E2E" w:rsidP="00A66100">
            <w:pPr>
              <w:jc w:val="center"/>
              <w:rPr>
                <w:rFonts w:ascii="Arial Narrow" w:hAnsi="Arial Narrow"/>
                <w:b/>
                <w:iCs/>
              </w:rPr>
            </w:pPr>
            <w:proofErr w:type="spellStart"/>
            <w:r w:rsidRPr="00A66100">
              <w:rPr>
                <w:rFonts w:ascii="Arial Narrow" w:hAnsi="Arial Narrow"/>
                <w:b/>
                <w:iCs/>
              </w:rPr>
              <w:t>К-во</w:t>
            </w:r>
            <w:proofErr w:type="spellEnd"/>
          </w:p>
        </w:tc>
      </w:tr>
      <w:tr w:rsidR="00627E2E" w:rsidRPr="00A66100" w:rsidTr="00A66100">
        <w:trPr>
          <w:trHeight w:val="300"/>
          <w:tblHeader/>
          <w:jc w:val="center"/>
        </w:trPr>
        <w:tc>
          <w:tcPr>
            <w:tcW w:w="580" w:type="dxa"/>
            <w:tcBorders>
              <w:top w:val="nil"/>
              <w:left w:val="single" w:sz="4" w:space="0" w:color="auto"/>
              <w:bottom w:val="single" w:sz="4" w:space="0" w:color="auto"/>
              <w:right w:val="single" w:sz="4" w:space="0" w:color="auto"/>
            </w:tcBorders>
            <w:shd w:val="clear" w:color="000000" w:fill="C0C0C0"/>
            <w:noWrap/>
            <w:vAlign w:val="bottom"/>
            <w:hideMark/>
          </w:tcPr>
          <w:p w:rsidR="00627E2E" w:rsidRPr="00A66100" w:rsidRDefault="00627E2E" w:rsidP="00627E2E">
            <w:pPr>
              <w:jc w:val="center"/>
              <w:rPr>
                <w:rFonts w:ascii="Arial Narrow" w:hAnsi="Arial Narrow"/>
                <w:i/>
                <w:iCs/>
                <w:sz w:val="20"/>
                <w:szCs w:val="20"/>
              </w:rPr>
            </w:pPr>
            <w:r w:rsidRPr="00A66100">
              <w:rPr>
                <w:rFonts w:ascii="Arial Narrow" w:hAnsi="Arial Narrow"/>
                <w:i/>
                <w:iCs/>
                <w:sz w:val="20"/>
                <w:szCs w:val="20"/>
              </w:rPr>
              <w:t>1</w:t>
            </w:r>
          </w:p>
        </w:tc>
        <w:tc>
          <w:tcPr>
            <w:tcW w:w="6806" w:type="dxa"/>
            <w:tcBorders>
              <w:top w:val="nil"/>
              <w:left w:val="nil"/>
              <w:bottom w:val="single" w:sz="4" w:space="0" w:color="auto"/>
              <w:right w:val="single" w:sz="4" w:space="0" w:color="auto"/>
            </w:tcBorders>
            <w:shd w:val="clear" w:color="000000" w:fill="C0C0C0"/>
            <w:noWrap/>
            <w:vAlign w:val="bottom"/>
            <w:hideMark/>
          </w:tcPr>
          <w:p w:rsidR="00627E2E" w:rsidRPr="00A66100" w:rsidRDefault="00627E2E" w:rsidP="00627E2E">
            <w:pPr>
              <w:jc w:val="center"/>
              <w:rPr>
                <w:rFonts w:ascii="Arial Narrow" w:hAnsi="Arial Narrow"/>
                <w:i/>
                <w:iCs/>
                <w:sz w:val="20"/>
                <w:szCs w:val="20"/>
              </w:rPr>
            </w:pPr>
            <w:r w:rsidRPr="00A66100">
              <w:rPr>
                <w:rFonts w:ascii="Arial Narrow" w:hAnsi="Arial Narrow"/>
                <w:i/>
                <w:iCs/>
                <w:sz w:val="20"/>
                <w:szCs w:val="20"/>
              </w:rPr>
              <w:t>2</w:t>
            </w:r>
          </w:p>
        </w:tc>
        <w:tc>
          <w:tcPr>
            <w:tcW w:w="992" w:type="dxa"/>
            <w:tcBorders>
              <w:top w:val="nil"/>
              <w:left w:val="nil"/>
              <w:bottom w:val="single" w:sz="4" w:space="0" w:color="auto"/>
              <w:right w:val="single" w:sz="4" w:space="0" w:color="auto"/>
            </w:tcBorders>
            <w:shd w:val="clear" w:color="000000" w:fill="C0C0C0"/>
            <w:noWrap/>
            <w:vAlign w:val="bottom"/>
            <w:hideMark/>
          </w:tcPr>
          <w:p w:rsidR="00627E2E" w:rsidRPr="00A66100" w:rsidRDefault="00627E2E" w:rsidP="00627E2E">
            <w:pPr>
              <w:jc w:val="center"/>
              <w:rPr>
                <w:rFonts w:ascii="Arial Narrow" w:hAnsi="Arial Narrow"/>
                <w:i/>
                <w:iCs/>
                <w:sz w:val="20"/>
                <w:szCs w:val="20"/>
              </w:rPr>
            </w:pPr>
            <w:r w:rsidRPr="00A66100">
              <w:rPr>
                <w:rFonts w:ascii="Arial Narrow" w:hAnsi="Arial Narrow"/>
                <w:i/>
                <w:iCs/>
                <w:sz w:val="20"/>
                <w:szCs w:val="20"/>
              </w:rPr>
              <w:t>3</w:t>
            </w:r>
          </w:p>
        </w:tc>
        <w:tc>
          <w:tcPr>
            <w:tcW w:w="1134" w:type="dxa"/>
            <w:tcBorders>
              <w:top w:val="nil"/>
              <w:left w:val="nil"/>
              <w:bottom w:val="single" w:sz="4" w:space="0" w:color="auto"/>
              <w:right w:val="single" w:sz="4" w:space="0" w:color="auto"/>
            </w:tcBorders>
            <w:shd w:val="clear" w:color="000000" w:fill="C0C0C0"/>
            <w:noWrap/>
            <w:vAlign w:val="bottom"/>
            <w:hideMark/>
          </w:tcPr>
          <w:p w:rsidR="00627E2E" w:rsidRPr="00A66100" w:rsidRDefault="00627E2E" w:rsidP="00627E2E">
            <w:pPr>
              <w:jc w:val="center"/>
              <w:rPr>
                <w:rFonts w:ascii="Arial Narrow" w:hAnsi="Arial Narrow"/>
                <w:i/>
                <w:iCs/>
                <w:sz w:val="20"/>
                <w:szCs w:val="20"/>
              </w:rPr>
            </w:pPr>
            <w:r w:rsidRPr="00A66100">
              <w:rPr>
                <w:rFonts w:ascii="Arial Narrow" w:hAnsi="Arial Narrow"/>
                <w:i/>
                <w:iCs/>
                <w:sz w:val="20"/>
                <w:szCs w:val="20"/>
              </w:rPr>
              <w:t>4</w:t>
            </w:r>
          </w:p>
        </w:tc>
      </w:tr>
      <w:tr w:rsidR="00627E2E" w:rsidRPr="00627E2E" w:rsidTr="00A66100">
        <w:trPr>
          <w:trHeight w:val="315"/>
          <w:jc w:val="center"/>
        </w:trPr>
        <w:tc>
          <w:tcPr>
            <w:tcW w:w="7386"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627E2E" w:rsidRPr="00627E2E" w:rsidRDefault="00627E2E" w:rsidP="00627E2E">
            <w:pPr>
              <w:rPr>
                <w:rFonts w:ascii="Arial Narrow" w:hAnsi="Arial Narrow"/>
                <w:b/>
                <w:bCs/>
                <w:i/>
                <w:iCs/>
              </w:rPr>
            </w:pPr>
          </w:p>
        </w:tc>
        <w:tc>
          <w:tcPr>
            <w:tcW w:w="992" w:type="dxa"/>
            <w:tcBorders>
              <w:top w:val="nil"/>
              <w:left w:val="nil"/>
              <w:bottom w:val="single" w:sz="4" w:space="0" w:color="auto"/>
              <w:right w:val="single" w:sz="4" w:space="0" w:color="auto"/>
            </w:tcBorders>
            <w:shd w:val="clear" w:color="000000" w:fill="C0C0C0"/>
            <w:noWrap/>
            <w:vAlign w:val="bottom"/>
            <w:hideMark/>
          </w:tcPr>
          <w:p w:rsidR="00627E2E" w:rsidRPr="00627E2E" w:rsidRDefault="00627E2E" w:rsidP="00627E2E">
            <w:pPr>
              <w:jc w:val="center"/>
              <w:rPr>
                <w:rFonts w:ascii="Arial Narrow" w:hAnsi="Arial Narrow"/>
                <w:i/>
                <w:iCs/>
              </w:rPr>
            </w:pPr>
            <w:r w:rsidRPr="00627E2E">
              <w:rPr>
                <w:rFonts w:ascii="Arial Narrow" w:hAnsi="Arial Narrow"/>
                <w:i/>
                <w:iCs/>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627E2E" w:rsidRPr="00627E2E" w:rsidRDefault="00627E2E" w:rsidP="00627E2E">
            <w:pPr>
              <w:jc w:val="center"/>
              <w:rPr>
                <w:rFonts w:ascii="Arial Narrow" w:hAnsi="Arial Narrow"/>
                <w:i/>
                <w:iCs/>
              </w:rPr>
            </w:pPr>
            <w:r w:rsidRPr="00627E2E">
              <w:rPr>
                <w:rFonts w:ascii="Arial Narrow" w:hAnsi="Arial Narrow"/>
                <w:i/>
                <w:iCs/>
              </w:rPr>
              <w:t> </w:t>
            </w:r>
          </w:p>
        </w:tc>
      </w:tr>
      <w:tr w:rsidR="00627E2E" w:rsidRPr="00627E2E" w:rsidTr="00A66100">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27E2E" w:rsidRPr="00627E2E" w:rsidRDefault="00627E2E" w:rsidP="00627E2E">
            <w:pPr>
              <w:rPr>
                <w:rFonts w:ascii="Arial Narrow" w:hAnsi="Arial Narrow"/>
                <w:b/>
                <w:bCs/>
                <w:i/>
                <w:iCs/>
              </w:rPr>
            </w:pPr>
            <w:r w:rsidRPr="00627E2E">
              <w:rPr>
                <w:rFonts w:ascii="Arial Narrow" w:hAnsi="Arial Narrow"/>
                <w:b/>
                <w:bCs/>
                <w:i/>
                <w:iCs/>
              </w:rPr>
              <w:t> </w:t>
            </w:r>
          </w:p>
        </w:tc>
        <w:tc>
          <w:tcPr>
            <w:tcW w:w="6806" w:type="dxa"/>
            <w:tcBorders>
              <w:top w:val="nil"/>
              <w:left w:val="nil"/>
              <w:bottom w:val="single" w:sz="4" w:space="0" w:color="auto"/>
              <w:right w:val="single" w:sz="4" w:space="0" w:color="auto"/>
            </w:tcBorders>
            <w:shd w:val="clear" w:color="auto" w:fill="auto"/>
            <w:noWrap/>
            <w:vAlign w:val="bottom"/>
            <w:hideMark/>
          </w:tcPr>
          <w:p w:rsidR="00627E2E" w:rsidRPr="00627E2E" w:rsidRDefault="005E7E8B" w:rsidP="00627E2E">
            <w:pPr>
              <w:rPr>
                <w:rFonts w:ascii="Arial Narrow" w:hAnsi="Arial Narrow"/>
                <w:b/>
                <w:bCs/>
                <w:i/>
                <w:iCs/>
              </w:rPr>
            </w:pPr>
            <w:r w:rsidRPr="00627E2E">
              <w:rPr>
                <w:rFonts w:ascii="Arial Narrow" w:hAnsi="Arial Narrow"/>
                <w:b/>
                <w:bCs/>
                <w:i/>
                <w:iCs/>
              </w:rPr>
              <w:t>ЧАСТ КОНСТРУКТИВНА</w:t>
            </w:r>
          </w:p>
        </w:tc>
        <w:tc>
          <w:tcPr>
            <w:tcW w:w="992" w:type="dxa"/>
            <w:tcBorders>
              <w:top w:val="nil"/>
              <w:left w:val="nil"/>
              <w:bottom w:val="single" w:sz="4" w:space="0" w:color="auto"/>
              <w:right w:val="single" w:sz="4" w:space="0" w:color="auto"/>
            </w:tcBorders>
            <w:shd w:val="clear" w:color="auto" w:fill="auto"/>
            <w:noWrap/>
            <w:vAlign w:val="bottom"/>
            <w:hideMark/>
          </w:tcPr>
          <w:p w:rsidR="00627E2E" w:rsidRPr="00627E2E" w:rsidRDefault="00627E2E" w:rsidP="00627E2E">
            <w:pPr>
              <w:jc w:val="center"/>
              <w:rPr>
                <w:rFonts w:ascii="Arial Narrow" w:hAnsi="Arial Narrow"/>
                <w:i/>
                <w:iCs/>
              </w:rPr>
            </w:pPr>
            <w:r w:rsidRPr="00627E2E">
              <w:rPr>
                <w:rFonts w:ascii="Arial Narrow" w:hAnsi="Arial Narrow"/>
                <w:i/>
                <w:iC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E2E" w:rsidRPr="00627E2E" w:rsidRDefault="00627E2E" w:rsidP="00627E2E">
            <w:pPr>
              <w:jc w:val="center"/>
              <w:rPr>
                <w:rFonts w:ascii="Arial Narrow" w:hAnsi="Arial Narrow"/>
                <w:i/>
                <w:iCs/>
              </w:rPr>
            </w:pPr>
            <w:r w:rsidRPr="00627E2E">
              <w:rPr>
                <w:rFonts w:ascii="Arial Narrow" w:hAnsi="Arial Narrow"/>
                <w:i/>
                <w:iCs/>
              </w:rPr>
              <w:t> </w:t>
            </w:r>
          </w:p>
        </w:tc>
      </w:tr>
      <w:tr w:rsidR="00627E2E" w:rsidRPr="00627E2E" w:rsidTr="00A66100">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27E2E" w:rsidRPr="00627E2E" w:rsidRDefault="00627E2E" w:rsidP="00627E2E">
            <w:pPr>
              <w:jc w:val="center"/>
              <w:rPr>
                <w:rFonts w:ascii="Arial Narrow" w:hAnsi="Arial Narrow"/>
              </w:rPr>
            </w:pPr>
            <w:r w:rsidRPr="00627E2E">
              <w:rPr>
                <w:rFonts w:ascii="Arial Narrow" w:hAnsi="Arial Narrow"/>
              </w:rPr>
              <w:t>1</w:t>
            </w:r>
          </w:p>
        </w:tc>
        <w:tc>
          <w:tcPr>
            <w:tcW w:w="6806" w:type="dxa"/>
            <w:tcBorders>
              <w:top w:val="nil"/>
              <w:left w:val="nil"/>
              <w:bottom w:val="single" w:sz="4" w:space="0" w:color="000000"/>
              <w:right w:val="single" w:sz="4" w:space="0" w:color="000000"/>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Демонтаж на същ. покривна конструкция</w:t>
            </w:r>
          </w:p>
        </w:tc>
        <w:tc>
          <w:tcPr>
            <w:tcW w:w="992" w:type="dxa"/>
            <w:tcBorders>
              <w:top w:val="nil"/>
              <w:left w:val="nil"/>
              <w:bottom w:val="single" w:sz="4" w:space="0" w:color="000000"/>
              <w:right w:val="single" w:sz="4" w:space="0" w:color="000000"/>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м2</w:t>
            </w:r>
          </w:p>
        </w:tc>
        <w:tc>
          <w:tcPr>
            <w:tcW w:w="1134" w:type="dxa"/>
            <w:tcBorders>
              <w:top w:val="nil"/>
              <w:left w:val="nil"/>
              <w:bottom w:val="single" w:sz="4" w:space="0" w:color="000000"/>
              <w:right w:val="single" w:sz="4" w:space="0" w:color="000000"/>
            </w:tcBorders>
            <w:shd w:val="clear" w:color="auto" w:fill="auto"/>
            <w:vAlign w:val="center"/>
            <w:hideMark/>
          </w:tcPr>
          <w:p w:rsidR="00627E2E" w:rsidRPr="00627E2E" w:rsidRDefault="00627E2E" w:rsidP="001A77D7">
            <w:pPr>
              <w:jc w:val="right"/>
              <w:rPr>
                <w:rFonts w:ascii="Arial Narrow" w:hAnsi="Arial Narrow"/>
              </w:rPr>
            </w:pPr>
            <w:r w:rsidRPr="00627E2E">
              <w:rPr>
                <w:rFonts w:ascii="Arial Narrow" w:hAnsi="Arial Narrow"/>
              </w:rPr>
              <w:t>185.00</w:t>
            </w:r>
          </w:p>
        </w:tc>
      </w:tr>
      <w:tr w:rsidR="00627E2E" w:rsidRPr="00627E2E" w:rsidTr="00A66100">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27E2E" w:rsidRPr="00627E2E" w:rsidRDefault="00627E2E" w:rsidP="00627E2E">
            <w:pPr>
              <w:jc w:val="center"/>
              <w:rPr>
                <w:rFonts w:ascii="Arial Narrow" w:hAnsi="Arial Narrow"/>
              </w:rPr>
            </w:pPr>
            <w:r w:rsidRPr="00627E2E">
              <w:rPr>
                <w:rFonts w:ascii="Arial Narrow" w:hAnsi="Arial Narrow"/>
              </w:rPr>
              <w:t>2</w:t>
            </w:r>
          </w:p>
        </w:tc>
        <w:tc>
          <w:tcPr>
            <w:tcW w:w="6806" w:type="dxa"/>
            <w:tcBorders>
              <w:top w:val="nil"/>
              <w:left w:val="nil"/>
              <w:bottom w:val="single" w:sz="4" w:space="0" w:color="000000"/>
              <w:right w:val="single" w:sz="4" w:space="0" w:color="000000"/>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Дървен материал за покривна конструкция</w:t>
            </w:r>
          </w:p>
        </w:tc>
        <w:tc>
          <w:tcPr>
            <w:tcW w:w="992" w:type="dxa"/>
            <w:tcBorders>
              <w:top w:val="nil"/>
              <w:left w:val="nil"/>
              <w:bottom w:val="single" w:sz="4" w:space="0" w:color="000000"/>
              <w:right w:val="single" w:sz="4" w:space="0" w:color="000000"/>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м3</w:t>
            </w:r>
          </w:p>
        </w:tc>
        <w:tc>
          <w:tcPr>
            <w:tcW w:w="1134" w:type="dxa"/>
            <w:tcBorders>
              <w:top w:val="nil"/>
              <w:left w:val="nil"/>
              <w:bottom w:val="single" w:sz="4" w:space="0" w:color="000000"/>
              <w:right w:val="single" w:sz="4" w:space="0" w:color="000000"/>
            </w:tcBorders>
            <w:shd w:val="clear" w:color="auto" w:fill="auto"/>
            <w:vAlign w:val="center"/>
            <w:hideMark/>
          </w:tcPr>
          <w:p w:rsidR="00627E2E" w:rsidRPr="00627E2E" w:rsidRDefault="00627E2E" w:rsidP="001A77D7">
            <w:pPr>
              <w:jc w:val="right"/>
              <w:rPr>
                <w:rFonts w:ascii="Arial Narrow" w:hAnsi="Arial Narrow"/>
              </w:rPr>
            </w:pPr>
            <w:r w:rsidRPr="00627E2E">
              <w:rPr>
                <w:rFonts w:ascii="Arial Narrow" w:hAnsi="Arial Narrow"/>
              </w:rPr>
              <w:t>6.90</w:t>
            </w:r>
          </w:p>
        </w:tc>
      </w:tr>
      <w:tr w:rsidR="00627E2E" w:rsidRPr="00627E2E" w:rsidTr="00A66100">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27E2E" w:rsidRPr="00627E2E" w:rsidRDefault="00627E2E" w:rsidP="00627E2E">
            <w:pPr>
              <w:rPr>
                <w:rFonts w:ascii="Arial Narrow" w:hAnsi="Arial Narrow"/>
                <w:b/>
                <w:bCs/>
                <w:i/>
                <w:iCs/>
              </w:rPr>
            </w:pPr>
            <w:r w:rsidRPr="00627E2E">
              <w:rPr>
                <w:rFonts w:ascii="Arial Narrow" w:hAnsi="Arial Narrow"/>
                <w:b/>
                <w:bCs/>
                <w:i/>
                <w:iCs/>
              </w:rPr>
              <w:t> </w:t>
            </w:r>
          </w:p>
        </w:tc>
        <w:tc>
          <w:tcPr>
            <w:tcW w:w="6806" w:type="dxa"/>
            <w:tcBorders>
              <w:top w:val="nil"/>
              <w:left w:val="nil"/>
              <w:bottom w:val="single" w:sz="4" w:space="0" w:color="auto"/>
              <w:right w:val="single" w:sz="4" w:space="0" w:color="auto"/>
            </w:tcBorders>
            <w:shd w:val="clear" w:color="auto" w:fill="auto"/>
            <w:noWrap/>
            <w:vAlign w:val="bottom"/>
            <w:hideMark/>
          </w:tcPr>
          <w:p w:rsidR="00627E2E" w:rsidRPr="00627E2E" w:rsidRDefault="005E7E8B" w:rsidP="00627E2E">
            <w:pPr>
              <w:rPr>
                <w:rFonts w:ascii="Arial Narrow" w:hAnsi="Arial Narrow"/>
                <w:b/>
                <w:bCs/>
                <w:i/>
                <w:iCs/>
              </w:rPr>
            </w:pPr>
            <w:r w:rsidRPr="00627E2E">
              <w:rPr>
                <w:rFonts w:ascii="Arial Narrow" w:hAnsi="Arial Narrow"/>
                <w:b/>
                <w:bCs/>
                <w:i/>
                <w:iCs/>
              </w:rPr>
              <w:t>ЧАСТ АРХИТЕКТУРА</w:t>
            </w:r>
          </w:p>
        </w:tc>
        <w:tc>
          <w:tcPr>
            <w:tcW w:w="992" w:type="dxa"/>
            <w:tcBorders>
              <w:top w:val="nil"/>
              <w:left w:val="nil"/>
              <w:bottom w:val="single" w:sz="4" w:space="0" w:color="auto"/>
              <w:right w:val="single" w:sz="4" w:space="0" w:color="auto"/>
            </w:tcBorders>
            <w:shd w:val="clear" w:color="auto" w:fill="auto"/>
            <w:noWrap/>
            <w:vAlign w:val="bottom"/>
            <w:hideMark/>
          </w:tcPr>
          <w:p w:rsidR="00627E2E" w:rsidRPr="00627E2E" w:rsidRDefault="00627E2E" w:rsidP="00627E2E">
            <w:pPr>
              <w:jc w:val="center"/>
              <w:rPr>
                <w:rFonts w:ascii="Arial Narrow" w:hAnsi="Arial Narrow"/>
                <w:i/>
                <w:iCs/>
              </w:rPr>
            </w:pPr>
            <w:r w:rsidRPr="00627E2E">
              <w:rPr>
                <w:rFonts w:ascii="Arial Narrow" w:hAnsi="Arial Narrow"/>
                <w:i/>
                <w:iCs/>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E2E" w:rsidRPr="00627E2E" w:rsidRDefault="00627E2E" w:rsidP="001A77D7">
            <w:pPr>
              <w:jc w:val="right"/>
              <w:rPr>
                <w:rFonts w:ascii="Arial Narrow" w:hAnsi="Arial Narrow"/>
                <w:i/>
                <w:iCs/>
              </w:rPr>
            </w:pPr>
            <w:r w:rsidRPr="00627E2E">
              <w:rPr>
                <w:rFonts w:ascii="Arial Narrow" w:hAnsi="Arial Narrow"/>
                <w:i/>
                <w:iCs/>
              </w:rPr>
              <w:t> </w:t>
            </w:r>
          </w:p>
        </w:tc>
      </w:tr>
      <w:tr w:rsidR="00627E2E" w:rsidRPr="00627E2E" w:rsidTr="00A66100">
        <w:trPr>
          <w:trHeight w:val="28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b/>
                <w:bCs/>
              </w:rPr>
            </w:pPr>
            <w:r w:rsidRPr="00627E2E">
              <w:rPr>
                <w:rFonts w:ascii="Arial Narrow" w:hAnsi="Arial Narrow"/>
                <w:b/>
                <w:bCs/>
              </w:rPr>
              <w:t>1.</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b/>
                <w:bCs/>
              </w:rPr>
            </w:pPr>
            <w:r w:rsidRPr="00627E2E">
              <w:rPr>
                <w:rFonts w:ascii="Arial Narrow" w:hAnsi="Arial Narrow"/>
                <w:b/>
                <w:bCs/>
              </w:rPr>
              <w:t>ДЕМОНТАЖИ</w:t>
            </w:r>
          </w:p>
        </w:tc>
        <w:tc>
          <w:tcPr>
            <w:tcW w:w="992"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b/>
                <w:bCs/>
              </w:rPr>
            </w:pPr>
            <w:r w:rsidRPr="00627E2E">
              <w:rPr>
                <w:rFonts w:ascii="Arial Narrow" w:hAnsi="Arial Narrow"/>
                <w:b/>
                <w:bCs/>
              </w:rPr>
              <w:t> </w:t>
            </w:r>
          </w:p>
        </w:tc>
        <w:tc>
          <w:tcPr>
            <w:tcW w:w="1134"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1A77D7">
            <w:pPr>
              <w:jc w:val="right"/>
              <w:rPr>
                <w:rFonts w:ascii="Arial Narrow" w:hAnsi="Arial Narrow"/>
                <w:b/>
                <w:bCs/>
              </w:rPr>
            </w:pPr>
            <w:r w:rsidRPr="00627E2E">
              <w:rPr>
                <w:rFonts w:ascii="Arial Narrow" w:hAnsi="Arial Narrow"/>
                <w:b/>
                <w:bCs/>
              </w:rPr>
              <w:t> </w:t>
            </w:r>
          </w:p>
        </w:tc>
      </w:tr>
      <w:tr w:rsidR="00627E2E" w:rsidRPr="00627E2E" w:rsidTr="00A66100">
        <w:trPr>
          <w:trHeight w:val="36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27E2E" w:rsidRPr="00627E2E" w:rsidRDefault="00627E2E" w:rsidP="00A66100">
            <w:pPr>
              <w:jc w:val="center"/>
              <w:rPr>
                <w:rFonts w:ascii="Arial Narrow" w:hAnsi="Arial Narrow"/>
              </w:rPr>
            </w:pPr>
            <w:r w:rsidRPr="00627E2E">
              <w:rPr>
                <w:rFonts w:ascii="Arial Narrow" w:hAnsi="Arial Narrow"/>
              </w:rPr>
              <w:t>1.</w:t>
            </w:r>
            <w:proofErr w:type="spellStart"/>
            <w:r w:rsidRPr="00627E2E">
              <w:rPr>
                <w:rFonts w:ascii="Arial Narrow" w:hAnsi="Arial Narrow"/>
              </w:rPr>
              <w:t>1</w:t>
            </w:r>
            <w:proofErr w:type="spellEnd"/>
            <w:r w:rsidRPr="00627E2E">
              <w:rPr>
                <w:rFonts w:ascii="Arial Narrow" w:hAnsi="Arial Narrow"/>
              </w:rPr>
              <w:t>.</w:t>
            </w:r>
          </w:p>
        </w:tc>
        <w:tc>
          <w:tcPr>
            <w:tcW w:w="6806" w:type="dxa"/>
            <w:tcBorders>
              <w:top w:val="nil"/>
              <w:left w:val="nil"/>
              <w:bottom w:val="single" w:sz="4" w:space="0" w:color="auto"/>
              <w:right w:val="single" w:sz="4" w:space="0" w:color="auto"/>
            </w:tcBorders>
            <w:shd w:val="clear" w:color="auto" w:fill="auto"/>
            <w:vAlign w:val="center"/>
            <w:hideMark/>
          </w:tcPr>
          <w:p w:rsidR="00A66100" w:rsidRPr="00627E2E" w:rsidRDefault="00627E2E" w:rsidP="00A66100">
            <w:pPr>
              <w:rPr>
                <w:rFonts w:ascii="Arial Narrow" w:hAnsi="Arial Narrow"/>
              </w:rPr>
            </w:pPr>
            <w:r w:rsidRPr="00627E2E">
              <w:rPr>
                <w:rFonts w:ascii="Arial Narrow" w:hAnsi="Arial Narrow"/>
              </w:rPr>
              <w:t>Демонтаж обшивки с поцинкована ламарина по покрив и бордове</w:t>
            </w:r>
          </w:p>
        </w:tc>
        <w:tc>
          <w:tcPr>
            <w:tcW w:w="992"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A66100">
            <w:pPr>
              <w:jc w:val="center"/>
              <w:rPr>
                <w:rFonts w:ascii="Arial Narrow" w:hAnsi="Arial Narrow"/>
              </w:rPr>
            </w:pPr>
            <w:r w:rsidRPr="00627E2E">
              <w:rPr>
                <w:rFonts w:ascii="Arial Narrow" w:hAnsi="Arial Narrow"/>
              </w:rPr>
              <w:t>м²</w:t>
            </w:r>
          </w:p>
        </w:tc>
        <w:tc>
          <w:tcPr>
            <w:tcW w:w="1134"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A66100">
            <w:pPr>
              <w:jc w:val="right"/>
              <w:rPr>
                <w:rFonts w:ascii="Arial Narrow" w:hAnsi="Arial Narrow"/>
              </w:rPr>
            </w:pPr>
            <w:r w:rsidRPr="00627E2E">
              <w:rPr>
                <w:rFonts w:ascii="Arial Narrow" w:hAnsi="Arial Narrow"/>
              </w:rPr>
              <w:t>500</w:t>
            </w:r>
          </w:p>
        </w:tc>
      </w:tr>
      <w:tr w:rsidR="00627E2E" w:rsidRPr="00627E2E" w:rsidTr="00A66100">
        <w:trPr>
          <w:trHeight w:val="25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1.2.</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Демонтаж дъсчена обшивка покрив</w:t>
            </w:r>
          </w:p>
        </w:tc>
        <w:tc>
          <w:tcPr>
            <w:tcW w:w="992"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м²</w:t>
            </w:r>
          </w:p>
        </w:tc>
        <w:tc>
          <w:tcPr>
            <w:tcW w:w="1134"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1A77D7">
            <w:pPr>
              <w:jc w:val="right"/>
              <w:rPr>
                <w:rFonts w:ascii="Arial Narrow" w:hAnsi="Arial Narrow"/>
              </w:rPr>
            </w:pPr>
            <w:r w:rsidRPr="00627E2E">
              <w:rPr>
                <w:rFonts w:ascii="Arial Narrow" w:hAnsi="Arial Narrow"/>
              </w:rPr>
              <w:t>1300</w:t>
            </w:r>
          </w:p>
        </w:tc>
      </w:tr>
      <w:tr w:rsidR="00627E2E" w:rsidRPr="00627E2E" w:rsidTr="00A66100">
        <w:trPr>
          <w:trHeight w:val="25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1.3.</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Демонтаж дървени прозорци и врати</w:t>
            </w:r>
          </w:p>
        </w:tc>
        <w:tc>
          <w:tcPr>
            <w:tcW w:w="992"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м²</w:t>
            </w:r>
          </w:p>
        </w:tc>
        <w:tc>
          <w:tcPr>
            <w:tcW w:w="1134"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1A77D7">
            <w:pPr>
              <w:jc w:val="right"/>
              <w:rPr>
                <w:rFonts w:ascii="Arial Narrow" w:hAnsi="Arial Narrow"/>
              </w:rPr>
            </w:pPr>
            <w:r w:rsidRPr="00627E2E">
              <w:rPr>
                <w:rFonts w:ascii="Arial Narrow" w:hAnsi="Arial Narrow"/>
              </w:rPr>
              <w:t>50</w:t>
            </w:r>
          </w:p>
        </w:tc>
      </w:tr>
      <w:tr w:rsidR="00627E2E" w:rsidRPr="00627E2E" w:rsidTr="00A66100">
        <w:trPr>
          <w:trHeight w:val="25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1.4.</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Събиране, товарене и извозване на строителни отпадъци</w:t>
            </w:r>
          </w:p>
        </w:tc>
        <w:tc>
          <w:tcPr>
            <w:tcW w:w="992"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м³</w:t>
            </w:r>
          </w:p>
        </w:tc>
        <w:tc>
          <w:tcPr>
            <w:tcW w:w="1134"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1A77D7">
            <w:pPr>
              <w:jc w:val="right"/>
              <w:rPr>
                <w:rFonts w:ascii="Arial Narrow" w:hAnsi="Arial Narrow"/>
              </w:rPr>
            </w:pPr>
            <w:r w:rsidRPr="00627E2E">
              <w:rPr>
                <w:rFonts w:ascii="Arial Narrow" w:hAnsi="Arial Narrow"/>
              </w:rPr>
              <w:t>20</w:t>
            </w:r>
          </w:p>
        </w:tc>
      </w:tr>
      <w:tr w:rsidR="00627E2E" w:rsidRPr="00627E2E" w:rsidTr="00A66100">
        <w:trPr>
          <w:trHeight w:val="25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1.5.</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Фасадно метално скеле</w:t>
            </w:r>
          </w:p>
        </w:tc>
        <w:tc>
          <w:tcPr>
            <w:tcW w:w="992"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м²</w:t>
            </w:r>
          </w:p>
        </w:tc>
        <w:tc>
          <w:tcPr>
            <w:tcW w:w="1134"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1A77D7">
            <w:pPr>
              <w:jc w:val="right"/>
              <w:rPr>
                <w:rFonts w:ascii="Arial Narrow" w:hAnsi="Arial Narrow"/>
              </w:rPr>
            </w:pPr>
            <w:r w:rsidRPr="00627E2E">
              <w:rPr>
                <w:rFonts w:ascii="Arial Narrow" w:hAnsi="Arial Narrow"/>
              </w:rPr>
              <w:t>1935.6</w:t>
            </w:r>
          </w:p>
        </w:tc>
      </w:tr>
      <w:tr w:rsidR="00627E2E" w:rsidRPr="00627E2E" w:rsidTr="00A66100">
        <w:trPr>
          <w:trHeight w:val="25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1.6.</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Предпазна мрежа пред фасадно скеле</w:t>
            </w:r>
          </w:p>
        </w:tc>
        <w:tc>
          <w:tcPr>
            <w:tcW w:w="992"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м²</w:t>
            </w:r>
          </w:p>
        </w:tc>
        <w:tc>
          <w:tcPr>
            <w:tcW w:w="1134"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1A77D7">
            <w:pPr>
              <w:jc w:val="right"/>
              <w:rPr>
                <w:rFonts w:ascii="Arial Narrow" w:hAnsi="Arial Narrow"/>
              </w:rPr>
            </w:pPr>
            <w:r w:rsidRPr="00627E2E">
              <w:rPr>
                <w:rFonts w:ascii="Arial Narrow" w:hAnsi="Arial Narrow"/>
              </w:rPr>
              <w:t>1935.6</w:t>
            </w:r>
          </w:p>
        </w:tc>
      </w:tr>
      <w:tr w:rsidR="00627E2E" w:rsidRPr="00627E2E" w:rsidTr="00A66100">
        <w:trPr>
          <w:trHeight w:val="25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b/>
                <w:bCs/>
              </w:rPr>
            </w:pPr>
            <w:r w:rsidRPr="00627E2E">
              <w:rPr>
                <w:rFonts w:ascii="Arial Narrow" w:hAnsi="Arial Narrow"/>
                <w:b/>
                <w:bCs/>
              </w:rPr>
              <w:t>2.</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b/>
                <w:bCs/>
              </w:rPr>
            </w:pPr>
            <w:r w:rsidRPr="00627E2E">
              <w:rPr>
                <w:rFonts w:ascii="Arial Narrow" w:hAnsi="Arial Narrow"/>
                <w:b/>
                <w:bCs/>
              </w:rPr>
              <w:t>ПОКРИВНИ РАБОТИ</w:t>
            </w:r>
          </w:p>
        </w:tc>
        <w:tc>
          <w:tcPr>
            <w:tcW w:w="992"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 </w:t>
            </w:r>
          </w:p>
        </w:tc>
        <w:tc>
          <w:tcPr>
            <w:tcW w:w="1134"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 </w:t>
            </w:r>
          </w:p>
        </w:tc>
      </w:tr>
      <w:tr w:rsidR="00627E2E" w:rsidRPr="00627E2E" w:rsidTr="00A66100">
        <w:trPr>
          <w:trHeight w:val="25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2.1.</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 xml:space="preserve">Покривна дъсчена обшивка по </w:t>
            </w:r>
            <w:proofErr w:type="spellStart"/>
            <w:r w:rsidRPr="00627E2E">
              <w:rPr>
                <w:rFonts w:ascii="Arial Narrow" w:hAnsi="Arial Narrow"/>
              </w:rPr>
              <w:t>скатен</w:t>
            </w:r>
            <w:proofErr w:type="spellEnd"/>
            <w:r w:rsidRPr="00627E2E">
              <w:rPr>
                <w:rFonts w:ascii="Arial Narrow" w:hAnsi="Arial Narrow"/>
              </w:rPr>
              <w:t xml:space="preserve"> покрив</w:t>
            </w:r>
          </w:p>
        </w:tc>
        <w:tc>
          <w:tcPr>
            <w:tcW w:w="992"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м²</w:t>
            </w:r>
          </w:p>
        </w:tc>
        <w:tc>
          <w:tcPr>
            <w:tcW w:w="1134"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1A77D7">
            <w:pPr>
              <w:jc w:val="right"/>
              <w:rPr>
                <w:rFonts w:ascii="Arial Narrow" w:hAnsi="Arial Narrow"/>
              </w:rPr>
            </w:pPr>
            <w:r w:rsidRPr="00627E2E">
              <w:rPr>
                <w:rFonts w:ascii="Arial Narrow" w:hAnsi="Arial Narrow"/>
              </w:rPr>
              <w:t>1450</w:t>
            </w:r>
          </w:p>
        </w:tc>
      </w:tr>
      <w:tr w:rsidR="00627E2E" w:rsidRPr="00627E2E" w:rsidTr="00A66100">
        <w:trPr>
          <w:trHeight w:val="25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2.</w:t>
            </w:r>
            <w:proofErr w:type="spellStart"/>
            <w:r w:rsidRPr="00627E2E">
              <w:rPr>
                <w:rFonts w:ascii="Arial Narrow" w:hAnsi="Arial Narrow"/>
              </w:rPr>
              <w:t>2</w:t>
            </w:r>
            <w:proofErr w:type="spellEnd"/>
            <w:r w:rsidRPr="00627E2E">
              <w:rPr>
                <w:rFonts w:ascii="Arial Narrow" w:hAnsi="Arial Narrow"/>
              </w:rPr>
              <w:t>.</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proofErr w:type="spellStart"/>
            <w:r w:rsidRPr="00627E2E">
              <w:rPr>
                <w:rFonts w:ascii="Arial Narrow" w:hAnsi="Arial Narrow"/>
              </w:rPr>
              <w:t>Хидроизолационна</w:t>
            </w:r>
            <w:proofErr w:type="spellEnd"/>
            <w:r w:rsidRPr="00627E2E">
              <w:rPr>
                <w:rFonts w:ascii="Arial Narrow" w:hAnsi="Arial Narrow"/>
              </w:rPr>
              <w:t xml:space="preserve"> мембрана върху дъсчена обшивка</w:t>
            </w:r>
          </w:p>
        </w:tc>
        <w:tc>
          <w:tcPr>
            <w:tcW w:w="992"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м²</w:t>
            </w:r>
          </w:p>
        </w:tc>
        <w:tc>
          <w:tcPr>
            <w:tcW w:w="1134"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1A77D7">
            <w:pPr>
              <w:jc w:val="right"/>
              <w:rPr>
                <w:rFonts w:ascii="Arial Narrow" w:hAnsi="Arial Narrow"/>
              </w:rPr>
            </w:pPr>
            <w:r w:rsidRPr="00627E2E">
              <w:rPr>
                <w:rFonts w:ascii="Arial Narrow" w:hAnsi="Arial Narrow"/>
              </w:rPr>
              <w:t>1300</w:t>
            </w:r>
          </w:p>
        </w:tc>
      </w:tr>
      <w:tr w:rsidR="00627E2E" w:rsidRPr="00627E2E" w:rsidTr="00A66100">
        <w:trPr>
          <w:trHeight w:val="25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2.3.</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Двойна скара от летви</w:t>
            </w:r>
          </w:p>
        </w:tc>
        <w:tc>
          <w:tcPr>
            <w:tcW w:w="992"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м²</w:t>
            </w:r>
          </w:p>
        </w:tc>
        <w:tc>
          <w:tcPr>
            <w:tcW w:w="1134"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1A77D7">
            <w:pPr>
              <w:jc w:val="right"/>
              <w:rPr>
                <w:rFonts w:ascii="Arial Narrow" w:hAnsi="Arial Narrow"/>
              </w:rPr>
            </w:pPr>
            <w:r w:rsidRPr="00627E2E">
              <w:rPr>
                <w:rFonts w:ascii="Arial Narrow" w:hAnsi="Arial Narrow"/>
              </w:rPr>
              <w:t>1300</w:t>
            </w:r>
          </w:p>
        </w:tc>
      </w:tr>
      <w:tr w:rsidR="00627E2E" w:rsidRPr="00627E2E" w:rsidTr="00A66100">
        <w:trPr>
          <w:trHeight w:val="25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2.4.</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 xml:space="preserve">Хидроизолация с </w:t>
            </w:r>
            <w:proofErr w:type="spellStart"/>
            <w:r w:rsidRPr="00627E2E">
              <w:rPr>
                <w:rFonts w:ascii="Arial Narrow" w:hAnsi="Arial Narrow"/>
              </w:rPr>
              <w:t>посипка</w:t>
            </w:r>
            <w:proofErr w:type="spellEnd"/>
            <w:r w:rsidRPr="00627E2E">
              <w:rPr>
                <w:rFonts w:ascii="Arial Narrow" w:hAnsi="Arial Narrow"/>
              </w:rPr>
              <w:t xml:space="preserve"> по бордове</w:t>
            </w:r>
          </w:p>
        </w:tc>
        <w:tc>
          <w:tcPr>
            <w:tcW w:w="992"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м²</w:t>
            </w:r>
          </w:p>
        </w:tc>
        <w:tc>
          <w:tcPr>
            <w:tcW w:w="1134"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1A77D7">
            <w:pPr>
              <w:jc w:val="right"/>
              <w:rPr>
                <w:rFonts w:ascii="Arial Narrow" w:hAnsi="Arial Narrow"/>
              </w:rPr>
            </w:pPr>
            <w:r w:rsidRPr="00627E2E">
              <w:rPr>
                <w:rFonts w:ascii="Arial Narrow" w:hAnsi="Arial Narrow"/>
              </w:rPr>
              <w:t>122.5</w:t>
            </w:r>
          </w:p>
        </w:tc>
      </w:tr>
      <w:tr w:rsidR="00627E2E" w:rsidRPr="00627E2E" w:rsidTr="00A66100">
        <w:trPr>
          <w:trHeight w:val="51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2.5.</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Хидроизолация от два пласта битумизирана мушама по козирки</w:t>
            </w:r>
          </w:p>
        </w:tc>
        <w:tc>
          <w:tcPr>
            <w:tcW w:w="992"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м²</w:t>
            </w:r>
          </w:p>
        </w:tc>
        <w:tc>
          <w:tcPr>
            <w:tcW w:w="1134"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1A77D7">
            <w:pPr>
              <w:jc w:val="right"/>
              <w:rPr>
                <w:rFonts w:ascii="Arial Narrow" w:hAnsi="Arial Narrow"/>
              </w:rPr>
            </w:pPr>
            <w:r w:rsidRPr="00627E2E">
              <w:rPr>
                <w:rFonts w:ascii="Arial Narrow" w:hAnsi="Arial Narrow"/>
              </w:rPr>
              <w:t>155</w:t>
            </w:r>
          </w:p>
        </w:tc>
      </w:tr>
      <w:tr w:rsidR="00627E2E" w:rsidRPr="00627E2E" w:rsidTr="00A66100">
        <w:trPr>
          <w:trHeight w:val="51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2.6.</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 xml:space="preserve">Полагане на метални листове тип керемида по </w:t>
            </w:r>
            <w:proofErr w:type="spellStart"/>
            <w:r w:rsidRPr="00627E2E">
              <w:rPr>
                <w:rFonts w:ascii="Arial Narrow" w:hAnsi="Arial Narrow"/>
              </w:rPr>
              <w:t>скатен</w:t>
            </w:r>
            <w:proofErr w:type="spellEnd"/>
            <w:r w:rsidRPr="00627E2E">
              <w:rPr>
                <w:rFonts w:ascii="Arial Narrow" w:hAnsi="Arial Narrow"/>
              </w:rPr>
              <w:t xml:space="preserve"> покрив вкл. Аксесоари и </w:t>
            </w:r>
            <w:proofErr w:type="spellStart"/>
            <w:r w:rsidRPr="00627E2E">
              <w:rPr>
                <w:rFonts w:ascii="Arial Narrow" w:hAnsi="Arial Narrow"/>
              </w:rPr>
              <w:t>снегозадържащи</w:t>
            </w:r>
            <w:proofErr w:type="spellEnd"/>
            <w:r w:rsidRPr="00627E2E">
              <w:rPr>
                <w:rFonts w:ascii="Arial Narrow" w:hAnsi="Arial Narrow"/>
              </w:rPr>
              <w:t xml:space="preserve"> елементи</w:t>
            </w:r>
          </w:p>
        </w:tc>
        <w:tc>
          <w:tcPr>
            <w:tcW w:w="992"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м²</w:t>
            </w:r>
          </w:p>
        </w:tc>
        <w:tc>
          <w:tcPr>
            <w:tcW w:w="1134"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1A77D7">
            <w:pPr>
              <w:jc w:val="right"/>
              <w:rPr>
                <w:rFonts w:ascii="Arial Narrow" w:hAnsi="Arial Narrow"/>
              </w:rPr>
            </w:pPr>
            <w:r w:rsidRPr="00627E2E">
              <w:rPr>
                <w:rFonts w:ascii="Arial Narrow" w:hAnsi="Arial Narrow"/>
              </w:rPr>
              <w:t>1300</w:t>
            </w:r>
          </w:p>
        </w:tc>
      </w:tr>
      <w:tr w:rsidR="00627E2E" w:rsidRPr="00627E2E" w:rsidTr="00A66100">
        <w:trPr>
          <w:trHeight w:val="25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2.7.</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 xml:space="preserve">Шапка на комин </w:t>
            </w:r>
          </w:p>
        </w:tc>
        <w:tc>
          <w:tcPr>
            <w:tcW w:w="992"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бр.</w:t>
            </w:r>
          </w:p>
        </w:tc>
        <w:tc>
          <w:tcPr>
            <w:tcW w:w="1134"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1A77D7">
            <w:pPr>
              <w:jc w:val="right"/>
              <w:rPr>
                <w:rFonts w:ascii="Arial Narrow" w:hAnsi="Arial Narrow"/>
              </w:rPr>
            </w:pPr>
            <w:r w:rsidRPr="00627E2E">
              <w:rPr>
                <w:rFonts w:ascii="Arial Narrow" w:hAnsi="Arial Narrow"/>
              </w:rPr>
              <w:t>1</w:t>
            </w:r>
          </w:p>
        </w:tc>
      </w:tr>
      <w:tr w:rsidR="00627E2E" w:rsidRPr="00627E2E" w:rsidTr="00A66100">
        <w:trPr>
          <w:trHeight w:val="25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2.8.</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Топлоизолация по покрив с минерална вата 100мм</w:t>
            </w:r>
          </w:p>
        </w:tc>
        <w:tc>
          <w:tcPr>
            <w:tcW w:w="992"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м²</w:t>
            </w:r>
          </w:p>
        </w:tc>
        <w:tc>
          <w:tcPr>
            <w:tcW w:w="1134"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1A77D7">
            <w:pPr>
              <w:jc w:val="right"/>
              <w:rPr>
                <w:rFonts w:ascii="Arial Narrow" w:hAnsi="Arial Narrow"/>
              </w:rPr>
            </w:pPr>
            <w:r w:rsidRPr="00627E2E">
              <w:rPr>
                <w:rFonts w:ascii="Arial Narrow" w:hAnsi="Arial Narrow"/>
              </w:rPr>
              <w:t>1300</w:t>
            </w:r>
          </w:p>
        </w:tc>
      </w:tr>
      <w:tr w:rsidR="00627E2E" w:rsidRPr="00627E2E" w:rsidTr="00A66100">
        <w:trPr>
          <w:trHeight w:val="25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b/>
                <w:bCs/>
              </w:rPr>
            </w:pPr>
            <w:r w:rsidRPr="00627E2E">
              <w:rPr>
                <w:rFonts w:ascii="Arial Narrow" w:hAnsi="Arial Narrow"/>
                <w:b/>
                <w:bCs/>
              </w:rPr>
              <w:t>3.</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b/>
                <w:bCs/>
              </w:rPr>
            </w:pPr>
            <w:r w:rsidRPr="00627E2E">
              <w:rPr>
                <w:rFonts w:ascii="Arial Narrow" w:hAnsi="Arial Narrow"/>
                <w:b/>
                <w:bCs/>
              </w:rPr>
              <w:t>ВОДОСТОЦИ, УЛУЦИ И ОБШИВКИ</w:t>
            </w:r>
          </w:p>
        </w:tc>
        <w:tc>
          <w:tcPr>
            <w:tcW w:w="992"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 </w:t>
            </w:r>
          </w:p>
        </w:tc>
        <w:tc>
          <w:tcPr>
            <w:tcW w:w="1134"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 </w:t>
            </w:r>
          </w:p>
        </w:tc>
      </w:tr>
      <w:tr w:rsidR="00627E2E" w:rsidRPr="00627E2E" w:rsidTr="00A66100">
        <w:trPr>
          <w:trHeight w:val="51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3.1.</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Доставка и монтаж на безшевни улуци от поцинкована ламарина  и предпазна мрежа</w:t>
            </w:r>
          </w:p>
        </w:tc>
        <w:tc>
          <w:tcPr>
            <w:tcW w:w="992"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м</w:t>
            </w:r>
          </w:p>
        </w:tc>
        <w:tc>
          <w:tcPr>
            <w:tcW w:w="1134"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1A77D7">
            <w:pPr>
              <w:jc w:val="right"/>
              <w:rPr>
                <w:rFonts w:ascii="Arial Narrow" w:hAnsi="Arial Narrow"/>
              </w:rPr>
            </w:pPr>
            <w:r w:rsidRPr="00627E2E">
              <w:rPr>
                <w:rFonts w:ascii="Arial Narrow" w:hAnsi="Arial Narrow"/>
              </w:rPr>
              <w:t>190.5</w:t>
            </w:r>
          </w:p>
        </w:tc>
      </w:tr>
      <w:tr w:rsidR="00627E2E" w:rsidRPr="00627E2E" w:rsidTr="00A66100">
        <w:trPr>
          <w:trHeight w:val="51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3.2.</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Доставка и монтаж на водосточни тръби от поцинкована ламарина</w:t>
            </w:r>
          </w:p>
        </w:tc>
        <w:tc>
          <w:tcPr>
            <w:tcW w:w="992"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м</w:t>
            </w:r>
          </w:p>
        </w:tc>
        <w:tc>
          <w:tcPr>
            <w:tcW w:w="1134"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1A77D7">
            <w:pPr>
              <w:jc w:val="right"/>
              <w:rPr>
                <w:rFonts w:ascii="Arial Narrow" w:hAnsi="Arial Narrow"/>
              </w:rPr>
            </w:pPr>
            <w:r w:rsidRPr="00627E2E">
              <w:rPr>
                <w:rFonts w:ascii="Arial Narrow" w:hAnsi="Arial Narrow"/>
              </w:rPr>
              <w:t>176.5</w:t>
            </w:r>
          </w:p>
        </w:tc>
      </w:tr>
      <w:tr w:rsidR="00627E2E" w:rsidRPr="00627E2E" w:rsidTr="00A66100">
        <w:trPr>
          <w:trHeight w:val="51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3.</w:t>
            </w:r>
            <w:proofErr w:type="spellStart"/>
            <w:r w:rsidRPr="00627E2E">
              <w:rPr>
                <w:rFonts w:ascii="Arial Narrow" w:hAnsi="Arial Narrow"/>
              </w:rPr>
              <w:t>3</w:t>
            </w:r>
            <w:proofErr w:type="spellEnd"/>
            <w:r w:rsidRPr="00627E2E">
              <w:rPr>
                <w:rFonts w:ascii="Arial Narrow" w:hAnsi="Arial Narrow"/>
              </w:rPr>
              <w:t>.</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Доставка и монтаж на водосточни казанчета от поцинкована ламарина</w:t>
            </w:r>
          </w:p>
        </w:tc>
        <w:tc>
          <w:tcPr>
            <w:tcW w:w="992"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бр.</w:t>
            </w:r>
          </w:p>
        </w:tc>
        <w:tc>
          <w:tcPr>
            <w:tcW w:w="1134"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1A77D7">
            <w:pPr>
              <w:jc w:val="right"/>
              <w:rPr>
                <w:rFonts w:ascii="Arial Narrow" w:hAnsi="Arial Narrow"/>
              </w:rPr>
            </w:pPr>
            <w:r w:rsidRPr="00627E2E">
              <w:rPr>
                <w:rFonts w:ascii="Arial Narrow" w:hAnsi="Arial Narrow"/>
              </w:rPr>
              <w:t>13</w:t>
            </w:r>
          </w:p>
        </w:tc>
      </w:tr>
      <w:tr w:rsidR="00627E2E" w:rsidRPr="00627E2E" w:rsidTr="00A66100">
        <w:trPr>
          <w:trHeight w:val="102"/>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3.4.</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 xml:space="preserve">Обшивка </w:t>
            </w:r>
            <w:proofErr w:type="spellStart"/>
            <w:r w:rsidRPr="00627E2E">
              <w:rPr>
                <w:rFonts w:ascii="Arial Narrow" w:hAnsi="Arial Narrow"/>
              </w:rPr>
              <w:t>надулучна</w:t>
            </w:r>
            <w:proofErr w:type="spellEnd"/>
            <w:r w:rsidRPr="00627E2E">
              <w:rPr>
                <w:rFonts w:ascii="Arial Narrow" w:hAnsi="Arial Narrow"/>
              </w:rPr>
              <w:t xml:space="preserve"> пола с поцинкована ламарина с ширина до 110 см.</w:t>
            </w:r>
          </w:p>
        </w:tc>
        <w:tc>
          <w:tcPr>
            <w:tcW w:w="992"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м²</w:t>
            </w:r>
          </w:p>
        </w:tc>
        <w:tc>
          <w:tcPr>
            <w:tcW w:w="1134"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1A77D7">
            <w:pPr>
              <w:jc w:val="right"/>
              <w:rPr>
                <w:rFonts w:ascii="Arial Narrow" w:hAnsi="Arial Narrow"/>
              </w:rPr>
            </w:pPr>
            <w:r w:rsidRPr="00627E2E">
              <w:rPr>
                <w:rFonts w:ascii="Arial Narrow" w:hAnsi="Arial Narrow"/>
              </w:rPr>
              <w:t>200</w:t>
            </w:r>
          </w:p>
        </w:tc>
      </w:tr>
      <w:tr w:rsidR="00627E2E" w:rsidRPr="00627E2E" w:rsidTr="00A66100">
        <w:trPr>
          <w:trHeight w:val="51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3.5.</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Обшивка по бордове с поцинкована ламарина с ширина до 80 см.</w:t>
            </w:r>
          </w:p>
        </w:tc>
        <w:tc>
          <w:tcPr>
            <w:tcW w:w="992"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м²</w:t>
            </w:r>
          </w:p>
        </w:tc>
        <w:tc>
          <w:tcPr>
            <w:tcW w:w="1134"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1A77D7">
            <w:pPr>
              <w:jc w:val="right"/>
              <w:rPr>
                <w:rFonts w:ascii="Arial Narrow" w:hAnsi="Arial Narrow"/>
              </w:rPr>
            </w:pPr>
            <w:r w:rsidRPr="00627E2E">
              <w:rPr>
                <w:rFonts w:ascii="Arial Narrow" w:hAnsi="Arial Narrow"/>
              </w:rPr>
              <w:t>93.6</w:t>
            </w:r>
          </w:p>
        </w:tc>
      </w:tr>
      <w:tr w:rsidR="00627E2E" w:rsidRPr="00627E2E" w:rsidTr="00A66100">
        <w:trPr>
          <w:trHeight w:val="51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3.6.</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 xml:space="preserve">Обшивка поли с поцинкована ламарина между </w:t>
            </w:r>
            <w:proofErr w:type="spellStart"/>
            <w:r w:rsidRPr="00627E2E">
              <w:rPr>
                <w:rFonts w:ascii="Arial Narrow" w:hAnsi="Arial Narrow"/>
              </w:rPr>
              <w:t>скатен</w:t>
            </w:r>
            <w:proofErr w:type="spellEnd"/>
            <w:r w:rsidRPr="00627E2E">
              <w:rPr>
                <w:rFonts w:ascii="Arial Narrow" w:hAnsi="Arial Narrow"/>
              </w:rPr>
              <w:t xml:space="preserve"> покрив и стена и </w:t>
            </w:r>
            <w:proofErr w:type="spellStart"/>
            <w:r w:rsidRPr="00627E2E">
              <w:rPr>
                <w:rFonts w:ascii="Arial Narrow" w:hAnsi="Arial Narrow"/>
              </w:rPr>
              <w:t>улами</w:t>
            </w:r>
            <w:proofErr w:type="spellEnd"/>
            <w:r w:rsidRPr="00627E2E">
              <w:rPr>
                <w:rFonts w:ascii="Arial Narrow" w:hAnsi="Arial Narrow"/>
              </w:rPr>
              <w:t xml:space="preserve"> с ширина до 50 см.</w:t>
            </w:r>
          </w:p>
        </w:tc>
        <w:tc>
          <w:tcPr>
            <w:tcW w:w="992"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м²</w:t>
            </w:r>
          </w:p>
        </w:tc>
        <w:tc>
          <w:tcPr>
            <w:tcW w:w="1134"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1A77D7">
            <w:pPr>
              <w:jc w:val="right"/>
              <w:rPr>
                <w:rFonts w:ascii="Arial Narrow" w:hAnsi="Arial Narrow"/>
              </w:rPr>
            </w:pPr>
            <w:r w:rsidRPr="00627E2E">
              <w:rPr>
                <w:rFonts w:ascii="Arial Narrow" w:hAnsi="Arial Narrow"/>
              </w:rPr>
              <w:t>26</w:t>
            </w:r>
          </w:p>
        </w:tc>
      </w:tr>
      <w:tr w:rsidR="00627E2E" w:rsidRPr="00627E2E" w:rsidTr="00A66100">
        <w:trPr>
          <w:trHeight w:val="25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3.7.</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Обшивка с ламарина около комини</w:t>
            </w:r>
          </w:p>
        </w:tc>
        <w:tc>
          <w:tcPr>
            <w:tcW w:w="992"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м²</w:t>
            </w:r>
          </w:p>
        </w:tc>
        <w:tc>
          <w:tcPr>
            <w:tcW w:w="1134"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1A77D7">
            <w:pPr>
              <w:jc w:val="right"/>
              <w:rPr>
                <w:rFonts w:ascii="Arial Narrow" w:hAnsi="Arial Narrow"/>
              </w:rPr>
            </w:pPr>
            <w:r w:rsidRPr="00627E2E">
              <w:rPr>
                <w:rFonts w:ascii="Arial Narrow" w:hAnsi="Arial Narrow"/>
              </w:rPr>
              <w:t>9.6</w:t>
            </w:r>
          </w:p>
        </w:tc>
      </w:tr>
      <w:tr w:rsidR="00627E2E" w:rsidRPr="00627E2E" w:rsidTr="00A66100">
        <w:trPr>
          <w:trHeight w:val="25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b/>
                <w:bCs/>
              </w:rPr>
            </w:pPr>
            <w:r w:rsidRPr="00627E2E">
              <w:rPr>
                <w:rFonts w:ascii="Arial Narrow" w:hAnsi="Arial Narrow"/>
                <w:b/>
                <w:bCs/>
              </w:rPr>
              <w:t>4</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b/>
                <w:bCs/>
              </w:rPr>
            </w:pPr>
            <w:r w:rsidRPr="00627E2E">
              <w:rPr>
                <w:rFonts w:ascii="Arial Narrow" w:hAnsi="Arial Narrow"/>
                <w:b/>
                <w:bCs/>
              </w:rPr>
              <w:t>ЕНЕРГИЙНА ЕФЕКТИВНОСТ</w:t>
            </w:r>
          </w:p>
        </w:tc>
        <w:tc>
          <w:tcPr>
            <w:tcW w:w="992"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 </w:t>
            </w:r>
          </w:p>
        </w:tc>
        <w:tc>
          <w:tcPr>
            <w:tcW w:w="1134"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 </w:t>
            </w:r>
          </w:p>
        </w:tc>
      </w:tr>
      <w:tr w:rsidR="00627E2E" w:rsidRPr="00627E2E" w:rsidTr="00A66100">
        <w:trPr>
          <w:trHeight w:val="25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4.1.</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Топлоизолация по външни стени  EPS-10см</w:t>
            </w:r>
          </w:p>
        </w:tc>
        <w:tc>
          <w:tcPr>
            <w:tcW w:w="992"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м²</w:t>
            </w:r>
          </w:p>
        </w:tc>
        <w:tc>
          <w:tcPr>
            <w:tcW w:w="1134"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1A77D7">
            <w:pPr>
              <w:jc w:val="right"/>
              <w:rPr>
                <w:rFonts w:ascii="Arial Narrow" w:hAnsi="Arial Narrow"/>
              </w:rPr>
            </w:pPr>
            <w:r w:rsidRPr="00627E2E">
              <w:rPr>
                <w:rFonts w:ascii="Arial Narrow" w:hAnsi="Arial Narrow"/>
              </w:rPr>
              <w:t>1595</w:t>
            </w:r>
          </w:p>
        </w:tc>
      </w:tr>
      <w:tr w:rsidR="00627E2E" w:rsidRPr="00627E2E" w:rsidTr="00A66100">
        <w:trPr>
          <w:trHeight w:val="25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4.2.</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 xml:space="preserve">Външна  бяла мазилка  по фасадни стени  </w:t>
            </w:r>
          </w:p>
        </w:tc>
        <w:tc>
          <w:tcPr>
            <w:tcW w:w="992"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м²</w:t>
            </w:r>
          </w:p>
        </w:tc>
        <w:tc>
          <w:tcPr>
            <w:tcW w:w="1134"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1A77D7">
            <w:pPr>
              <w:jc w:val="right"/>
              <w:rPr>
                <w:rFonts w:ascii="Arial Narrow" w:hAnsi="Arial Narrow"/>
              </w:rPr>
            </w:pPr>
            <w:r w:rsidRPr="00627E2E">
              <w:rPr>
                <w:rFonts w:ascii="Arial Narrow" w:hAnsi="Arial Narrow"/>
              </w:rPr>
              <w:t>50</w:t>
            </w:r>
          </w:p>
        </w:tc>
      </w:tr>
      <w:tr w:rsidR="00627E2E" w:rsidRPr="00627E2E" w:rsidTr="00A66100">
        <w:trPr>
          <w:trHeight w:val="25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4.3</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Външна бяла мазилка  по корнизи и бордове</w:t>
            </w:r>
          </w:p>
        </w:tc>
        <w:tc>
          <w:tcPr>
            <w:tcW w:w="992"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м</w:t>
            </w:r>
          </w:p>
        </w:tc>
        <w:tc>
          <w:tcPr>
            <w:tcW w:w="1134"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1A77D7">
            <w:pPr>
              <w:jc w:val="right"/>
              <w:rPr>
                <w:rFonts w:ascii="Arial Narrow" w:hAnsi="Arial Narrow"/>
              </w:rPr>
            </w:pPr>
            <w:r w:rsidRPr="00627E2E">
              <w:rPr>
                <w:rFonts w:ascii="Arial Narrow" w:hAnsi="Arial Narrow"/>
              </w:rPr>
              <w:t>210</w:t>
            </w:r>
          </w:p>
        </w:tc>
      </w:tr>
      <w:tr w:rsidR="00627E2E" w:rsidRPr="00627E2E" w:rsidTr="00A66100">
        <w:trPr>
          <w:trHeight w:val="25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4.4</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 xml:space="preserve">Външна  цветна мазилка  по фасадни стени  </w:t>
            </w:r>
          </w:p>
        </w:tc>
        <w:tc>
          <w:tcPr>
            <w:tcW w:w="992"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м²</w:t>
            </w:r>
          </w:p>
        </w:tc>
        <w:tc>
          <w:tcPr>
            <w:tcW w:w="1134"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1A77D7">
            <w:pPr>
              <w:jc w:val="right"/>
              <w:rPr>
                <w:rFonts w:ascii="Arial Narrow" w:hAnsi="Arial Narrow"/>
              </w:rPr>
            </w:pPr>
            <w:r w:rsidRPr="00627E2E">
              <w:rPr>
                <w:rFonts w:ascii="Arial Narrow" w:hAnsi="Arial Narrow"/>
              </w:rPr>
              <w:t>1545</w:t>
            </w:r>
          </w:p>
        </w:tc>
      </w:tr>
      <w:tr w:rsidR="00627E2E" w:rsidRPr="00627E2E" w:rsidTr="00A66100">
        <w:trPr>
          <w:trHeight w:val="25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b/>
                <w:bCs/>
              </w:rPr>
            </w:pPr>
            <w:r w:rsidRPr="00627E2E">
              <w:rPr>
                <w:rFonts w:ascii="Arial Narrow" w:hAnsi="Arial Narrow"/>
                <w:b/>
                <w:bCs/>
              </w:rPr>
              <w:t>6</w:t>
            </w:r>
          </w:p>
        </w:tc>
        <w:tc>
          <w:tcPr>
            <w:tcW w:w="8932" w:type="dxa"/>
            <w:gridSpan w:val="3"/>
            <w:tcBorders>
              <w:top w:val="single" w:sz="4" w:space="0" w:color="auto"/>
              <w:left w:val="nil"/>
              <w:bottom w:val="single" w:sz="4" w:space="0" w:color="auto"/>
              <w:right w:val="nil"/>
            </w:tcBorders>
            <w:shd w:val="clear" w:color="auto" w:fill="auto"/>
            <w:vAlign w:val="center"/>
            <w:hideMark/>
          </w:tcPr>
          <w:p w:rsidR="00627E2E" w:rsidRPr="00627E2E" w:rsidRDefault="00627E2E" w:rsidP="00627E2E">
            <w:pPr>
              <w:rPr>
                <w:rFonts w:ascii="Arial Narrow" w:hAnsi="Arial Narrow"/>
                <w:b/>
                <w:bCs/>
              </w:rPr>
            </w:pPr>
            <w:r w:rsidRPr="00627E2E">
              <w:rPr>
                <w:rFonts w:ascii="Arial Narrow" w:hAnsi="Arial Narrow"/>
                <w:b/>
                <w:bCs/>
              </w:rPr>
              <w:t>РАМПА ЗА ОСИГУРЯВАНЕ НА ДОСТЪПНА СРЕДА</w:t>
            </w:r>
          </w:p>
        </w:tc>
      </w:tr>
      <w:tr w:rsidR="00627E2E" w:rsidRPr="00627E2E" w:rsidTr="00A66100">
        <w:trPr>
          <w:trHeight w:val="25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lastRenderedPageBreak/>
              <w:t>6.1.</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Ръчен изкоп в основи</w:t>
            </w:r>
          </w:p>
        </w:tc>
        <w:tc>
          <w:tcPr>
            <w:tcW w:w="992"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м³</w:t>
            </w:r>
          </w:p>
        </w:tc>
        <w:tc>
          <w:tcPr>
            <w:tcW w:w="1134"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1A77D7">
            <w:pPr>
              <w:jc w:val="right"/>
              <w:rPr>
                <w:rFonts w:ascii="Arial Narrow" w:hAnsi="Arial Narrow"/>
              </w:rPr>
            </w:pPr>
            <w:r w:rsidRPr="00627E2E">
              <w:rPr>
                <w:rFonts w:ascii="Arial Narrow" w:hAnsi="Arial Narrow"/>
              </w:rPr>
              <w:t>10.5</w:t>
            </w:r>
          </w:p>
        </w:tc>
      </w:tr>
      <w:tr w:rsidR="00627E2E" w:rsidRPr="00627E2E" w:rsidTr="00A66100">
        <w:trPr>
          <w:trHeight w:val="25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6.2.</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Кофраж за страници и дъно</w:t>
            </w:r>
          </w:p>
        </w:tc>
        <w:tc>
          <w:tcPr>
            <w:tcW w:w="992"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м²</w:t>
            </w:r>
          </w:p>
        </w:tc>
        <w:tc>
          <w:tcPr>
            <w:tcW w:w="1134"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1A77D7">
            <w:pPr>
              <w:jc w:val="right"/>
              <w:rPr>
                <w:rFonts w:ascii="Arial Narrow" w:hAnsi="Arial Narrow"/>
              </w:rPr>
            </w:pPr>
            <w:r w:rsidRPr="00627E2E">
              <w:rPr>
                <w:rFonts w:ascii="Arial Narrow" w:hAnsi="Arial Narrow"/>
              </w:rPr>
              <w:t>171</w:t>
            </w:r>
          </w:p>
        </w:tc>
      </w:tr>
      <w:tr w:rsidR="00627E2E" w:rsidRPr="00627E2E" w:rsidTr="00A66100">
        <w:trPr>
          <w:trHeight w:val="25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6.3.</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Обратен насип - пълнеж</w:t>
            </w:r>
          </w:p>
        </w:tc>
        <w:tc>
          <w:tcPr>
            <w:tcW w:w="992"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м³</w:t>
            </w:r>
          </w:p>
        </w:tc>
        <w:tc>
          <w:tcPr>
            <w:tcW w:w="1134"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1A77D7">
            <w:pPr>
              <w:jc w:val="right"/>
              <w:rPr>
                <w:rFonts w:ascii="Arial Narrow" w:hAnsi="Arial Narrow"/>
              </w:rPr>
            </w:pPr>
            <w:r w:rsidRPr="00627E2E">
              <w:rPr>
                <w:rFonts w:ascii="Arial Narrow" w:hAnsi="Arial Narrow"/>
              </w:rPr>
              <w:t>48</w:t>
            </w:r>
          </w:p>
        </w:tc>
      </w:tr>
      <w:tr w:rsidR="00627E2E" w:rsidRPr="00627E2E" w:rsidTr="00A66100">
        <w:trPr>
          <w:trHeight w:val="25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6.4.</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Полагане на ст. бетон В 15 за страници и дъно</w:t>
            </w:r>
          </w:p>
        </w:tc>
        <w:tc>
          <w:tcPr>
            <w:tcW w:w="992"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м³</w:t>
            </w:r>
          </w:p>
        </w:tc>
        <w:tc>
          <w:tcPr>
            <w:tcW w:w="1134"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1A77D7">
            <w:pPr>
              <w:jc w:val="right"/>
              <w:rPr>
                <w:rFonts w:ascii="Arial Narrow" w:hAnsi="Arial Narrow"/>
              </w:rPr>
            </w:pPr>
            <w:r w:rsidRPr="00627E2E">
              <w:rPr>
                <w:rFonts w:ascii="Arial Narrow" w:hAnsi="Arial Narrow"/>
              </w:rPr>
              <w:t>23.6</w:t>
            </w:r>
          </w:p>
        </w:tc>
      </w:tr>
      <w:tr w:rsidR="00627E2E" w:rsidRPr="00627E2E" w:rsidTr="00A66100">
        <w:trPr>
          <w:trHeight w:val="25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6.5.</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Облицовка с каменни плочи по стени</w:t>
            </w:r>
          </w:p>
        </w:tc>
        <w:tc>
          <w:tcPr>
            <w:tcW w:w="992"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м²</w:t>
            </w:r>
          </w:p>
        </w:tc>
        <w:tc>
          <w:tcPr>
            <w:tcW w:w="1134"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1A77D7">
            <w:pPr>
              <w:jc w:val="right"/>
              <w:rPr>
                <w:rFonts w:ascii="Arial Narrow" w:hAnsi="Arial Narrow"/>
              </w:rPr>
            </w:pPr>
            <w:r w:rsidRPr="00627E2E">
              <w:rPr>
                <w:rFonts w:ascii="Arial Narrow" w:hAnsi="Arial Narrow"/>
              </w:rPr>
              <w:t>22</w:t>
            </w:r>
          </w:p>
        </w:tc>
      </w:tr>
      <w:tr w:rsidR="00627E2E" w:rsidRPr="00627E2E" w:rsidTr="00A66100">
        <w:trPr>
          <w:trHeight w:val="25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6.</w:t>
            </w:r>
            <w:proofErr w:type="spellStart"/>
            <w:r w:rsidRPr="00627E2E">
              <w:rPr>
                <w:rFonts w:ascii="Arial Narrow" w:hAnsi="Arial Narrow"/>
              </w:rPr>
              <w:t>6</w:t>
            </w:r>
            <w:proofErr w:type="spellEnd"/>
            <w:r w:rsidRPr="00627E2E">
              <w:rPr>
                <w:rFonts w:ascii="Arial Narrow" w:hAnsi="Arial Narrow"/>
              </w:rPr>
              <w:t>.</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 xml:space="preserve">Полагане на </w:t>
            </w:r>
            <w:proofErr w:type="spellStart"/>
            <w:r w:rsidRPr="00627E2E">
              <w:rPr>
                <w:rFonts w:ascii="Arial Narrow" w:hAnsi="Arial Narrow"/>
              </w:rPr>
              <w:t>гранитогрес</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м²</w:t>
            </w:r>
          </w:p>
        </w:tc>
        <w:tc>
          <w:tcPr>
            <w:tcW w:w="1134"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1A77D7">
            <w:pPr>
              <w:jc w:val="right"/>
              <w:rPr>
                <w:rFonts w:ascii="Arial Narrow" w:hAnsi="Arial Narrow"/>
              </w:rPr>
            </w:pPr>
            <w:r w:rsidRPr="00627E2E">
              <w:rPr>
                <w:rFonts w:ascii="Arial Narrow" w:hAnsi="Arial Narrow"/>
              </w:rPr>
              <w:t>52</w:t>
            </w:r>
          </w:p>
        </w:tc>
      </w:tr>
      <w:tr w:rsidR="00627E2E" w:rsidRPr="00627E2E" w:rsidTr="00A66100">
        <w:trPr>
          <w:trHeight w:val="25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6.7.</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proofErr w:type="spellStart"/>
            <w:r w:rsidRPr="00627E2E">
              <w:rPr>
                <w:rFonts w:ascii="Arial Narrow" w:hAnsi="Arial Narrow"/>
              </w:rPr>
              <w:t>Доставака</w:t>
            </w:r>
            <w:proofErr w:type="spellEnd"/>
            <w:r w:rsidRPr="00627E2E">
              <w:rPr>
                <w:rFonts w:ascii="Arial Narrow" w:hAnsi="Arial Narrow"/>
              </w:rPr>
              <w:t xml:space="preserve"> и монтаж на метален парапет</w:t>
            </w:r>
          </w:p>
        </w:tc>
        <w:tc>
          <w:tcPr>
            <w:tcW w:w="992"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м</w:t>
            </w:r>
          </w:p>
        </w:tc>
        <w:tc>
          <w:tcPr>
            <w:tcW w:w="1134"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1A77D7">
            <w:pPr>
              <w:jc w:val="right"/>
              <w:rPr>
                <w:rFonts w:ascii="Arial Narrow" w:hAnsi="Arial Narrow"/>
              </w:rPr>
            </w:pPr>
            <w:r w:rsidRPr="00627E2E">
              <w:rPr>
                <w:rFonts w:ascii="Arial Narrow" w:hAnsi="Arial Narrow"/>
              </w:rPr>
              <w:t>45</w:t>
            </w:r>
          </w:p>
        </w:tc>
      </w:tr>
      <w:tr w:rsidR="00627E2E" w:rsidRPr="00627E2E" w:rsidTr="00A66100">
        <w:trPr>
          <w:trHeight w:val="25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b/>
                <w:bCs/>
              </w:rPr>
            </w:pPr>
            <w:r w:rsidRPr="00627E2E">
              <w:rPr>
                <w:rFonts w:ascii="Arial Narrow" w:hAnsi="Arial Narrow"/>
                <w:b/>
                <w:bCs/>
              </w:rPr>
              <w:t>7</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b/>
                <w:bCs/>
              </w:rPr>
            </w:pPr>
            <w:r w:rsidRPr="00627E2E">
              <w:rPr>
                <w:rFonts w:ascii="Arial Narrow" w:hAnsi="Arial Narrow"/>
                <w:b/>
                <w:bCs/>
              </w:rPr>
              <w:t>ДОГРАМА - ВРАТИ И ПРОЗОРЦИ</w:t>
            </w:r>
          </w:p>
        </w:tc>
        <w:tc>
          <w:tcPr>
            <w:tcW w:w="992"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 </w:t>
            </w:r>
          </w:p>
        </w:tc>
        <w:tc>
          <w:tcPr>
            <w:tcW w:w="1134"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 </w:t>
            </w:r>
          </w:p>
        </w:tc>
      </w:tr>
      <w:tr w:rsidR="00627E2E" w:rsidRPr="00627E2E" w:rsidTr="00A66100">
        <w:trPr>
          <w:trHeight w:val="76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7.1.</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 xml:space="preserve">Доставка и монтаж на прозорци от PVC профили с отваряне на една ос с бял стъклопакет, </w:t>
            </w:r>
            <w:proofErr w:type="spellStart"/>
            <w:r w:rsidRPr="00627E2E">
              <w:rPr>
                <w:rFonts w:ascii="Arial Narrow" w:hAnsi="Arial Narrow"/>
              </w:rPr>
              <w:t>обков</w:t>
            </w:r>
            <w:proofErr w:type="spellEnd"/>
            <w:r w:rsidRPr="00627E2E">
              <w:rPr>
                <w:rFonts w:ascii="Arial Narrow" w:hAnsi="Arial Narrow"/>
              </w:rPr>
              <w:t xml:space="preserve">, по детайл на фирмата изпълнител </w:t>
            </w:r>
          </w:p>
        </w:tc>
        <w:tc>
          <w:tcPr>
            <w:tcW w:w="992"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м²</w:t>
            </w:r>
          </w:p>
        </w:tc>
        <w:tc>
          <w:tcPr>
            <w:tcW w:w="1134"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1A77D7">
            <w:pPr>
              <w:jc w:val="right"/>
              <w:rPr>
                <w:rFonts w:ascii="Arial Narrow" w:hAnsi="Arial Narrow"/>
              </w:rPr>
            </w:pPr>
            <w:r w:rsidRPr="00627E2E">
              <w:rPr>
                <w:rFonts w:ascii="Arial Narrow" w:hAnsi="Arial Narrow"/>
              </w:rPr>
              <w:t>35.5</w:t>
            </w:r>
          </w:p>
        </w:tc>
      </w:tr>
      <w:tr w:rsidR="00627E2E" w:rsidRPr="00627E2E" w:rsidTr="00A66100">
        <w:trPr>
          <w:trHeight w:val="10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7.2.</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 xml:space="preserve">Доставка и монтаж на интериорна двукрила врата в комбинация с надстройка от  PVC профили с отваряне - </w:t>
            </w:r>
            <w:proofErr w:type="spellStart"/>
            <w:r w:rsidRPr="00627E2E">
              <w:rPr>
                <w:rFonts w:ascii="Arial Narrow" w:hAnsi="Arial Narrow"/>
              </w:rPr>
              <w:t>обикновенно</w:t>
            </w:r>
            <w:proofErr w:type="spellEnd"/>
            <w:r w:rsidRPr="00627E2E">
              <w:rPr>
                <w:rFonts w:ascii="Arial Narrow" w:hAnsi="Arial Narrow"/>
              </w:rPr>
              <w:t xml:space="preserve">, с бял стъклопакет, </w:t>
            </w:r>
            <w:proofErr w:type="spellStart"/>
            <w:r w:rsidRPr="00627E2E">
              <w:rPr>
                <w:rFonts w:ascii="Arial Narrow" w:hAnsi="Arial Narrow"/>
              </w:rPr>
              <w:t>обков</w:t>
            </w:r>
            <w:proofErr w:type="spellEnd"/>
            <w:r w:rsidRPr="00627E2E">
              <w:rPr>
                <w:rFonts w:ascii="Arial Narrow" w:hAnsi="Arial Narrow"/>
              </w:rPr>
              <w:t xml:space="preserve"> по детайл на  фирмата  изпълнител - В3 </w:t>
            </w:r>
          </w:p>
        </w:tc>
        <w:tc>
          <w:tcPr>
            <w:tcW w:w="992"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бр.</w:t>
            </w:r>
          </w:p>
        </w:tc>
        <w:tc>
          <w:tcPr>
            <w:tcW w:w="1134"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1A77D7">
            <w:pPr>
              <w:jc w:val="right"/>
              <w:rPr>
                <w:rFonts w:ascii="Arial Narrow" w:hAnsi="Arial Narrow"/>
              </w:rPr>
            </w:pPr>
            <w:r w:rsidRPr="00627E2E">
              <w:rPr>
                <w:rFonts w:ascii="Arial Narrow" w:hAnsi="Arial Narrow"/>
              </w:rPr>
              <w:t>1</w:t>
            </w:r>
          </w:p>
        </w:tc>
      </w:tr>
      <w:tr w:rsidR="00627E2E" w:rsidRPr="00627E2E" w:rsidTr="00A66100">
        <w:trPr>
          <w:trHeight w:val="121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7.3.</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 xml:space="preserve">Доставка и монтаж на интериорна двукрила врата в комбинация с надстройка от  PVC профили с отваряне - </w:t>
            </w:r>
            <w:proofErr w:type="spellStart"/>
            <w:r w:rsidRPr="00627E2E">
              <w:rPr>
                <w:rFonts w:ascii="Arial Narrow" w:hAnsi="Arial Narrow"/>
              </w:rPr>
              <w:t>обикновенно</w:t>
            </w:r>
            <w:proofErr w:type="spellEnd"/>
            <w:r w:rsidRPr="00627E2E">
              <w:rPr>
                <w:rFonts w:ascii="Arial Narrow" w:hAnsi="Arial Narrow"/>
              </w:rPr>
              <w:t xml:space="preserve">, с бял стъклопакет, </w:t>
            </w:r>
            <w:proofErr w:type="spellStart"/>
            <w:r w:rsidRPr="00627E2E">
              <w:rPr>
                <w:rFonts w:ascii="Arial Narrow" w:hAnsi="Arial Narrow"/>
              </w:rPr>
              <w:t>обков</w:t>
            </w:r>
            <w:proofErr w:type="spellEnd"/>
            <w:r w:rsidRPr="00627E2E">
              <w:rPr>
                <w:rFonts w:ascii="Arial Narrow" w:hAnsi="Arial Narrow"/>
              </w:rPr>
              <w:t xml:space="preserve"> по детайл на  фирмата  изпълнител - В 2</w:t>
            </w:r>
          </w:p>
        </w:tc>
        <w:tc>
          <w:tcPr>
            <w:tcW w:w="992"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бр.</w:t>
            </w:r>
          </w:p>
        </w:tc>
        <w:tc>
          <w:tcPr>
            <w:tcW w:w="1134"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1A77D7">
            <w:pPr>
              <w:jc w:val="right"/>
              <w:rPr>
                <w:rFonts w:ascii="Arial Narrow" w:hAnsi="Arial Narrow"/>
              </w:rPr>
            </w:pPr>
            <w:r w:rsidRPr="00627E2E">
              <w:rPr>
                <w:rFonts w:ascii="Arial Narrow" w:hAnsi="Arial Narrow"/>
              </w:rPr>
              <w:t>4</w:t>
            </w:r>
          </w:p>
        </w:tc>
      </w:tr>
      <w:tr w:rsidR="00627E2E" w:rsidRPr="00627E2E" w:rsidTr="00A66100">
        <w:trPr>
          <w:trHeight w:val="10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7.4.</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 xml:space="preserve">Доставка и монтаж на двукрила врата в комбинация с надстройка от  PVC профили с отваряне - </w:t>
            </w:r>
            <w:proofErr w:type="spellStart"/>
            <w:r w:rsidRPr="00627E2E">
              <w:rPr>
                <w:rFonts w:ascii="Arial Narrow" w:hAnsi="Arial Narrow"/>
              </w:rPr>
              <w:t>обикновенно</w:t>
            </w:r>
            <w:proofErr w:type="spellEnd"/>
            <w:r w:rsidRPr="00627E2E">
              <w:rPr>
                <w:rFonts w:ascii="Arial Narrow" w:hAnsi="Arial Narrow"/>
              </w:rPr>
              <w:t xml:space="preserve">, с бял стъклопакет, </w:t>
            </w:r>
            <w:proofErr w:type="spellStart"/>
            <w:r w:rsidRPr="00627E2E">
              <w:rPr>
                <w:rFonts w:ascii="Arial Narrow" w:hAnsi="Arial Narrow"/>
              </w:rPr>
              <w:t>обков</w:t>
            </w:r>
            <w:proofErr w:type="spellEnd"/>
            <w:r w:rsidRPr="00627E2E">
              <w:rPr>
                <w:rFonts w:ascii="Arial Narrow" w:hAnsi="Arial Narrow"/>
              </w:rPr>
              <w:t xml:space="preserve"> по детайл на  фирмата  изпълнител - В 1</w:t>
            </w:r>
          </w:p>
        </w:tc>
        <w:tc>
          <w:tcPr>
            <w:tcW w:w="992"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бр.</w:t>
            </w:r>
          </w:p>
        </w:tc>
        <w:tc>
          <w:tcPr>
            <w:tcW w:w="1134"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1A77D7">
            <w:pPr>
              <w:jc w:val="right"/>
              <w:rPr>
                <w:rFonts w:ascii="Arial Narrow" w:hAnsi="Arial Narrow"/>
              </w:rPr>
            </w:pPr>
            <w:r w:rsidRPr="00627E2E">
              <w:rPr>
                <w:rFonts w:ascii="Arial Narrow" w:hAnsi="Arial Narrow"/>
              </w:rPr>
              <w:t>5</w:t>
            </w:r>
          </w:p>
        </w:tc>
      </w:tr>
      <w:tr w:rsidR="00627E2E" w:rsidRPr="00627E2E" w:rsidTr="00A66100">
        <w:trPr>
          <w:trHeight w:val="51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7.</w:t>
            </w:r>
            <w:proofErr w:type="spellStart"/>
            <w:r w:rsidRPr="00627E2E">
              <w:rPr>
                <w:rFonts w:ascii="Arial Narrow" w:hAnsi="Arial Narrow"/>
              </w:rPr>
              <w:t>7</w:t>
            </w:r>
            <w:proofErr w:type="spellEnd"/>
            <w:r w:rsidRPr="00627E2E">
              <w:rPr>
                <w:rFonts w:ascii="Arial Narrow" w:hAnsi="Arial Narrow"/>
              </w:rPr>
              <w:t>.</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 xml:space="preserve">Доставка на </w:t>
            </w:r>
            <w:proofErr w:type="spellStart"/>
            <w:r w:rsidRPr="00627E2E">
              <w:rPr>
                <w:rFonts w:ascii="Arial Narrow" w:hAnsi="Arial Narrow"/>
              </w:rPr>
              <w:t>екстериорна</w:t>
            </w:r>
            <w:proofErr w:type="spellEnd"/>
            <w:r w:rsidRPr="00627E2E">
              <w:rPr>
                <w:rFonts w:ascii="Arial Narrow" w:hAnsi="Arial Narrow"/>
              </w:rPr>
              <w:t xml:space="preserve"> плътна врата фурнирована вкл.каса,первази, панти и обикновена брава - В 6 </w:t>
            </w:r>
          </w:p>
        </w:tc>
        <w:tc>
          <w:tcPr>
            <w:tcW w:w="992"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бр.</w:t>
            </w:r>
          </w:p>
        </w:tc>
        <w:tc>
          <w:tcPr>
            <w:tcW w:w="1134"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1A77D7">
            <w:pPr>
              <w:jc w:val="right"/>
              <w:rPr>
                <w:rFonts w:ascii="Arial Narrow" w:hAnsi="Arial Narrow"/>
              </w:rPr>
            </w:pPr>
            <w:r w:rsidRPr="00627E2E">
              <w:rPr>
                <w:rFonts w:ascii="Arial Narrow" w:hAnsi="Arial Narrow"/>
              </w:rPr>
              <w:t>2</w:t>
            </w:r>
          </w:p>
        </w:tc>
      </w:tr>
      <w:tr w:rsidR="00627E2E" w:rsidRPr="00627E2E" w:rsidTr="00A66100">
        <w:trPr>
          <w:trHeight w:val="51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7.8.</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 xml:space="preserve">Доставка на </w:t>
            </w:r>
            <w:proofErr w:type="spellStart"/>
            <w:r w:rsidRPr="00627E2E">
              <w:rPr>
                <w:rFonts w:ascii="Arial Narrow" w:hAnsi="Arial Narrow"/>
              </w:rPr>
              <w:t>екстериорна</w:t>
            </w:r>
            <w:proofErr w:type="spellEnd"/>
            <w:r w:rsidRPr="00627E2E">
              <w:rPr>
                <w:rFonts w:ascii="Arial Narrow" w:hAnsi="Arial Narrow"/>
              </w:rPr>
              <w:t xml:space="preserve"> плътна врата фурнирована вкл.каса,первази, панти и обикновена брава - В 5</w:t>
            </w:r>
          </w:p>
        </w:tc>
        <w:tc>
          <w:tcPr>
            <w:tcW w:w="992"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бр.</w:t>
            </w:r>
          </w:p>
        </w:tc>
        <w:tc>
          <w:tcPr>
            <w:tcW w:w="1134"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1A77D7">
            <w:pPr>
              <w:jc w:val="right"/>
              <w:rPr>
                <w:rFonts w:ascii="Arial Narrow" w:hAnsi="Arial Narrow"/>
              </w:rPr>
            </w:pPr>
            <w:r w:rsidRPr="00627E2E">
              <w:rPr>
                <w:rFonts w:ascii="Arial Narrow" w:hAnsi="Arial Narrow"/>
              </w:rPr>
              <w:t>1</w:t>
            </w:r>
          </w:p>
        </w:tc>
      </w:tr>
      <w:tr w:rsidR="00627E2E" w:rsidRPr="00627E2E" w:rsidTr="00A66100">
        <w:trPr>
          <w:trHeight w:val="255"/>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7.9.</w:t>
            </w:r>
          </w:p>
        </w:tc>
        <w:tc>
          <w:tcPr>
            <w:tcW w:w="6806" w:type="dxa"/>
            <w:tcBorders>
              <w:top w:val="single" w:sz="4" w:space="0" w:color="auto"/>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Доставка и монтаж на табакери на покрив</w:t>
            </w:r>
          </w:p>
        </w:tc>
        <w:tc>
          <w:tcPr>
            <w:tcW w:w="992"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бр.</w:t>
            </w:r>
          </w:p>
        </w:tc>
        <w:tc>
          <w:tcPr>
            <w:tcW w:w="1134"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1A77D7">
            <w:pPr>
              <w:jc w:val="right"/>
              <w:rPr>
                <w:rFonts w:ascii="Arial Narrow" w:hAnsi="Arial Narrow"/>
              </w:rPr>
            </w:pPr>
            <w:r w:rsidRPr="00627E2E">
              <w:rPr>
                <w:rFonts w:ascii="Arial Narrow" w:hAnsi="Arial Narrow"/>
              </w:rPr>
              <w:t>2</w:t>
            </w:r>
          </w:p>
        </w:tc>
      </w:tr>
      <w:tr w:rsidR="00627E2E" w:rsidRPr="00627E2E" w:rsidTr="00A66100">
        <w:trPr>
          <w:trHeight w:val="315"/>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E2E" w:rsidRPr="00627E2E" w:rsidRDefault="00627E2E" w:rsidP="00627E2E">
            <w:pPr>
              <w:jc w:val="center"/>
              <w:rPr>
                <w:rFonts w:ascii="Arial Narrow" w:hAnsi="Arial Narrow"/>
              </w:rPr>
            </w:pPr>
            <w:r w:rsidRPr="00627E2E">
              <w:rPr>
                <w:rFonts w:ascii="Arial Narrow" w:hAnsi="Arial Narrow"/>
              </w:rPr>
              <w:t> </w:t>
            </w:r>
          </w:p>
        </w:tc>
        <w:tc>
          <w:tcPr>
            <w:tcW w:w="89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b/>
                <w:bCs/>
                <w:i/>
                <w:iCs/>
              </w:rPr>
            </w:pPr>
            <w:r w:rsidRPr="00627E2E">
              <w:rPr>
                <w:rFonts w:ascii="Arial Narrow" w:hAnsi="Arial Narrow"/>
                <w:b/>
                <w:bCs/>
                <w:i/>
                <w:iCs/>
              </w:rPr>
              <w:t xml:space="preserve">Част </w:t>
            </w:r>
            <w:proofErr w:type="spellStart"/>
            <w:r w:rsidRPr="00627E2E">
              <w:rPr>
                <w:rFonts w:ascii="Arial Narrow" w:hAnsi="Arial Narrow"/>
                <w:b/>
                <w:bCs/>
                <w:i/>
                <w:iCs/>
              </w:rPr>
              <w:t>Пожароизвестяване</w:t>
            </w:r>
            <w:proofErr w:type="spellEnd"/>
            <w:r w:rsidRPr="00627E2E">
              <w:rPr>
                <w:rFonts w:ascii="Arial Narrow" w:hAnsi="Arial Narrow"/>
                <w:b/>
                <w:bCs/>
                <w:i/>
                <w:iCs/>
              </w:rPr>
              <w:t xml:space="preserve"> и алармено оповестяване </w:t>
            </w:r>
          </w:p>
        </w:tc>
      </w:tr>
      <w:tr w:rsidR="00627E2E" w:rsidRPr="00627E2E" w:rsidTr="00A66100">
        <w:trPr>
          <w:trHeight w:val="300"/>
          <w:jc w:val="center"/>
        </w:trPr>
        <w:tc>
          <w:tcPr>
            <w:tcW w:w="951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E2E" w:rsidRPr="00627E2E" w:rsidRDefault="00627E2E" w:rsidP="00627E2E">
            <w:pPr>
              <w:jc w:val="center"/>
              <w:rPr>
                <w:rFonts w:ascii="Arial Narrow" w:hAnsi="Arial Narrow"/>
                <w:b/>
                <w:bCs/>
              </w:rPr>
            </w:pPr>
            <w:r w:rsidRPr="00627E2E">
              <w:rPr>
                <w:rFonts w:ascii="Arial Narrow" w:hAnsi="Arial Narrow"/>
                <w:b/>
                <w:bCs/>
              </w:rPr>
              <w:t>ОБОРУДВАНЕ</w:t>
            </w:r>
          </w:p>
        </w:tc>
      </w:tr>
      <w:tr w:rsidR="00627E2E" w:rsidRPr="00627E2E" w:rsidTr="00A66100">
        <w:trPr>
          <w:trHeight w:val="765"/>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E2E" w:rsidRPr="00627E2E" w:rsidRDefault="00627E2E" w:rsidP="00627E2E">
            <w:pPr>
              <w:jc w:val="center"/>
              <w:rPr>
                <w:rFonts w:ascii="Arial Narrow" w:hAnsi="Arial Narrow"/>
              </w:rPr>
            </w:pPr>
            <w:r w:rsidRPr="00627E2E">
              <w:rPr>
                <w:rFonts w:ascii="Arial Narrow" w:hAnsi="Arial Narrow"/>
              </w:rPr>
              <w:t>1</w:t>
            </w:r>
          </w:p>
        </w:tc>
        <w:tc>
          <w:tcPr>
            <w:tcW w:w="6806" w:type="dxa"/>
            <w:tcBorders>
              <w:top w:val="single" w:sz="4" w:space="0" w:color="auto"/>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 xml:space="preserve">Доставка, монтаж и свързване на </w:t>
            </w:r>
            <w:proofErr w:type="spellStart"/>
            <w:r w:rsidRPr="00627E2E">
              <w:rPr>
                <w:rFonts w:ascii="Arial Narrow" w:hAnsi="Arial Narrow"/>
              </w:rPr>
              <w:t>пожароизвестителна</w:t>
            </w:r>
            <w:proofErr w:type="spellEnd"/>
            <w:r w:rsidRPr="00627E2E">
              <w:rPr>
                <w:rFonts w:ascii="Arial Narrow" w:hAnsi="Arial Narrow"/>
              </w:rPr>
              <w:t xml:space="preserve"> централа, адресируема, с дисплей, 2 кръга по 127 адреса, вкл. акумулаторни батерии</w:t>
            </w:r>
          </w:p>
        </w:tc>
        <w:tc>
          <w:tcPr>
            <w:tcW w:w="992" w:type="dxa"/>
            <w:tcBorders>
              <w:top w:val="nil"/>
              <w:left w:val="nil"/>
              <w:bottom w:val="single" w:sz="4" w:space="0" w:color="auto"/>
              <w:right w:val="single" w:sz="4" w:space="0" w:color="auto"/>
            </w:tcBorders>
            <w:shd w:val="clear" w:color="auto" w:fill="auto"/>
            <w:noWrap/>
            <w:vAlign w:val="center"/>
            <w:hideMark/>
          </w:tcPr>
          <w:p w:rsidR="00627E2E" w:rsidRPr="00627E2E" w:rsidRDefault="00627E2E" w:rsidP="00627E2E">
            <w:pPr>
              <w:jc w:val="center"/>
              <w:rPr>
                <w:rFonts w:ascii="Arial Narrow" w:hAnsi="Arial Narrow"/>
              </w:rPr>
            </w:pPr>
            <w:r w:rsidRPr="00627E2E">
              <w:rPr>
                <w:rFonts w:ascii="Arial Narrow" w:hAnsi="Arial Narrow"/>
              </w:rPr>
              <w:t>бр.</w:t>
            </w:r>
          </w:p>
        </w:tc>
        <w:tc>
          <w:tcPr>
            <w:tcW w:w="1134" w:type="dxa"/>
            <w:tcBorders>
              <w:top w:val="nil"/>
              <w:left w:val="nil"/>
              <w:bottom w:val="single" w:sz="4" w:space="0" w:color="auto"/>
              <w:right w:val="single" w:sz="4" w:space="0" w:color="auto"/>
            </w:tcBorders>
            <w:shd w:val="clear" w:color="auto" w:fill="auto"/>
            <w:noWrap/>
            <w:vAlign w:val="center"/>
            <w:hideMark/>
          </w:tcPr>
          <w:p w:rsidR="00627E2E" w:rsidRPr="00627E2E" w:rsidRDefault="00627E2E" w:rsidP="001A77D7">
            <w:pPr>
              <w:jc w:val="right"/>
              <w:rPr>
                <w:rFonts w:ascii="Arial Narrow" w:hAnsi="Arial Narrow"/>
              </w:rPr>
            </w:pPr>
            <w:r w:rsidRPr="00627E2E">
              <w:rPr>
                <w:rFonts w:ascii="Arial Narrow" w:hAnsi="Arial Narrow"/>
              </w:rPr>
              <w:t>1</w:t>
            </w:r>
          </w:p>
        </w:tc>
      </w:tr>
      <w:tr w:rsidR="00627E2E" w:rsidRPr="00627E2E" w:rsidTr="00A66100">
        <w:trPr>
          <w:trHeight w:val="5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27E2E" w:rsidRPr="00627E2E" w:rsidRDefault="00627E2E" w:rsidP="00627E2E">
            <w:pPr>
              <w:jc w:val="center"/>
              <w:rPr>
                <w:rFonts w:ascii="Arial Narrow" w:hAnsi="Arial Narrow"/>
              </w:rPr>
            </w:pPr>
            <w:r w:rsidRPr="00627E2E">
              <w:rPr>
                <w:rFonts w:ascii="Arial Narrow" w:hAnsi="Arial Narrow"/>
              </w:rPr>
              <w:t>2</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 xml:space="preserve">Доставка, монтаж и свързване на </w:t>
            </w:r>
            <w:proofErr w:type="spellStart"/>
            <w:r w:rsidRPr="00627E2E">
              <w:rPr>
                <w:rFonts w:ascii="Arial Narrow" w:hAnsi="Arial Narrow"/>
              </w:rPr>
              <w:t>пожароизвестителна</w:t>
            </w:r>
            <w:proofErr w:type="spellEnd"/>
            <w:r w:rsidRPr="00627E2E">
              <w:rPr>
                <w:rFonts w:ascii="Arial Narrow" w:hAnsi="Arial Narrow"/>
              </w:rPr>
              <w:t xml:space="preserve"> сирена за външен монтаж, IP54, 112dB</w:t>
            </w:r>
          </w:p>
        </w:tc>
        <w:tc>
          <w:tcPr>
            <w:tcW w:w="992" w:type="dxa"/>
            <w:tcBorders>
              <w:top w:val="nil"/>
              <w:left w:val="nil"/>
              <w:bottom w:val="single" w:sz="4" w:space="0" w:color="auto"/>
              <w:right w:val="single" w:sz="4" w:space="0" w:color="auto"/>
            </w:tcBorders>
            <w:shd w:val="clear" w:color="auto" w:fill="auto"/>
            <w:noWrap/>
            <w:vAlign w:val="center"/>
            <w:hideMark/>
          </w:tcPr>
          <w:p w:rsidR="00627E2E" w:rsidRPr="00627E2E" w:rsidRDefault="00627E2E" w:rsidP="00627E2E">
            <w:pPr>
              <w:jc w:val="center"/>
              <w:rPr>
                <w:rFonts w:ascii="Arial Narrow" w:hAnsi="Arial Narrow"/>
              </w:rPr>
            </w:pPr>
            <w:r w:rsidRPr="00627E2E">
              <w:rPr>
                <w:rFonts w:ascii="Arial Narrow" w:hAnsi="Arial Narrow"/>
              </w:rPr>
              <w:t>бр.</w:t>
            </w:r>
          </w:p>
        </w:tc>
        <w:tc>
          <w:tcPr>
            <w:tcW w:w="1134" w:type="dxa"/>
            <w:tcBorders>
              <w:top w:val="nil"/>
              <w:left w:val="nil"/>
              <w:bottom w:val="single" w:sz="4" w:space="0" w:color="auto"/>
              <w:right w:val="single" w:sz="4" w:space="0" w:color="auto"/>
            </w:tcBorders>
            <w:shd w:val="clear" w:color="auto" w:fill="auto"/>
            <w:noWrap/>
            <w:vAlign w:val="center"/>
            <w:hideMark/>
          </w:tcPr>
          <w:p w:rsidR="00627E2E" w:rsidRPr="00627E2E" w:rsidRDefault="00627E2E" w:rsidP="001A77D7">
            <w:pPr>
              <w:jc w:val="right"/>
              <w:rPr>
                <w:rFonts w:ascii="Arial Narrow" w:hAnsi="Arial Narrow"/>
              </w:rPr>
            </w:pPr>
            <w:r w:rsidRPr="00627E2E">
              <w:rPr>
                <w:rFonts w:ascii="Arial Narrow" w:hAnsi="Arial Narrow"/>
              </w:rPr>
              <w:t>1</w:t>
            </w:r>
          </w:p>
        </w:tc>
      </w:tr>
      <w:tr w:rsidR="00627E2E" w:rsidRPr="00627E2E" w:rsidTr="00A66100">
        <w:trPr>
          <w:trHeight w:val="5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27E2E" w:rsidRPr="00627E2E" w:rsidRDefault="00627E2E" w:rsidP="00627E2E">
            <w:pPr>
              <w:jc w:val="center"/>
              <w:rPr>
                <w:rFonts w:ascii="Arial Narrow" w:hAnsi="Arial Narrow"/>
              </w:rPr>
            </w:pPr>
            <w:r w:rsidRPr="00627E2E">
              <w:rPr>
                <w:rFonts w:ascii="Arial Narrow" w:hAnsi="Arial Narrow"/>
              </w:rPr>
              <w:t>3</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 xml:space="preserve">Доставка, монтаж и свързване на ръчен </w:t>
            </w:r>
            <w:proofErr w:type="spellStart"/>
            <w:r w:rsidRPr="00627E2E">
              <w:rPr>
                <w:rFonts w:ascii="Arial Narrow" w:hAnsi="Arial Narrow"/>
              </w:rPr>
              <w:t>пожароизвестител</w:t>
            </w:r>
            <w:proofErr w:type="spellEnd"/>
            <w:r w:rsidRPr="00627E2E">
              <w:rPr>
                <w:rFonts w:ascii="Arial Narrow" w:hAnsi="Arial Narrow"/>
              </w:rPr>
              <w:t>, адресируем</w:t>
            </w:r>
          </w:p>
        </w:tc>
        <w:tc>
          <w:tcPr>
            <w:tcW w:w="992" w:type="dxa"/>
            <w:tcBorders>
              <w:top w:val="nil"/>
              <w:left w:val="nil"/>
              <w:bottom w:val="single" w:sz="4" w:space="0" w:color="auto"/>
              <w:right w:val="single" w:sz="4" w:space="0" w:color="auto"/>
            </w:tcBorders>
            <w:shd w:val="clear" w:color="auto" w:fill="auto"/>
            <w:noWrap/>
            <w:vAlign w:val="center"/>
            <w:hideMark/>
          </w:tcPr>
          <w:p w:rsidR="00627E2E" w:rsidRPr="00627E2E" w:rsidRDefault="00627E2E" w:rsidP="00627E2E">
            <w:pPr>
              <w:jc w:val="center"/>
              <w:rPr>
                <w:rFonts w:ascii="Arial Narrow" w:hAnsi="Arial Narrow"/>
              </w:rPr>
            </w:pPr>
            <w:r w:rsidRPr="00627E2E">
              <w:rPr>
                <w:rFonts w:ascii="Arial Narrow" w:hAnsi="Arial Narrow"/>
              </w:rPr>
              <w:t>бр.</w:t>
            </w:r>
          </w:p>
        </w:tc>
        <w:tc>
          <w:tcPr>
            <w:tcW w:w="1134" w:type="dxa"/>
            <w:tcBorders>
              <w:top w:val="nil"/>
              <w:left w:val="nil"/>
              <w:bottom w:val="single" w:sz="4" w:space="0" w:color="auto"/>
              <w:right w:val="single" w:sz="4" w:space="0" w:color="auto"/>
            </w:tcBorders>
            <w:shd w:val="clear" w:color="auto" w:fill="auto"/>
            <w:noWrap/>
            <w:vAlign w:val="center"/>
            <w:hideMark/>
          </w:tcPr>
          <w:p w:rsidR="00627E2E" w:rsidRPr="00627E2E" w:rsidRDefault="00627E2E" w:rsidP="001A77D7">
            <w:pPr>
              <w:jc w:val="right"/>
              <w:rPr>
                <w:rFonts w:ascii="Arial Narrow" w:hAnsi="Arial Narrow"/>
              </w:rPr>
            </w:pPr>
            <w:r w:rsidRPr="00627E2E">
              <w:rPr>
                <w:rFonts w:ascii="Arial Narrow" w:hAnsi="Arial Narrow"/>
              </w:rPr>
              <w:t>19</w:t>
            </w:r>
          </w:p>
        </w:tc>
      </w:tr>
      <w:tr w:rsidR="00627E2E" w:rsidRPr="00627E2E" w:rsidTr="00A66100">
        <w:trPr>
          <w:trHeight w:val="5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27E2E" w:rsidRPr="00627E2E" w:rsidRDefault="00627E2E" w:rsidP="00627E2E">
            <w:pPr>
              <w:jc w:val="center"/>
              <w:rPr>
                <w:rFonts w:ascii="Arial Narrow" w:hAnsi="Arial Narrow"/>
              </w:rPr>
            </w:pPr>
            <w:r w:rsidRPr="00627E2E">
              <w:rPr>
                <w:rFonts w:ascii="Arial Narrow" w:hAnsi="Arial Narrow"/>
              </w:rPr>
              <w:t>4</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 xml:space="preserve">Доставка, монтаж и свързване на автоматичен адресируем димно-оптичен </w:t>
            </w:r>
            <w:proofErr w:type="spellStart"/>
            <w:r w:rsidRPr="00627E2E">
              <w:rPr>
                <w:rFonts w:ascii="Arial Narrow" w:hAnsi="Arial Narrow"/>
              </w:rPr>
              <w:t>пожароизвестител</w:t>
            </w:r>
            <w:proofErr w:type="spellEnd"/>
            <w:r w:rsidRPr="00627E2E">
              <w:rPr>
                <w:rFonts w:ascii="Arial Narrow" w:hAnsi="Arial Narrow"/>
              </w:rPr>
              <w:t xml:space="preserve"> с основа</w:t>
            </w:r>
          </w:p>
        </w:tc>
        <w:tc>
          <w:tcPr>
            <w:tcW w:w="992" w:type="dxa"/>
            <w:tcBorders>
              <w:top w:val="nil"/>
              <w:left w:val="nil"/>
              <w:bottom w:val="single" w:sz="4" w:space="0" w:color="auto"/>
              <w:right w:val="single" w:sz="4" w:space="0" w:color="auto"/>
            </w:tcBorders>
            <w:shd w:val="clear" w:color="auto" w:fill="auto"/>
            <w:noWrap/>
            <w:vAlign w:val="center"/>
            <w:hideMark/>
          </w:tcPr>
          <w:p w:rsidR="00627E2E" w:rsidRPr="00627E2E" w:rsidRDefault="00627E2E" w:rsidP="00627E2E">
            <w:pPr>
              <w:jc w:val="center"/>
              <w:rPr>
                <w:rFonts w:ascii="Arial Narrow" w:hAnsi="Arial Narrow"/>
              </w:rPr>
            </w:pPr>
            <w:r w:rsidRPr="00627E2E">
              <w:rPr>
                <w:rFonts w:ascii="Arial Narrow" w:hAnsi="Arial Narrow"/>
              </w:rPr>
              <w:t>бр.</w:t>
            </w:r>
          </w:p>
        </w:tc>
        <w:tc>
          <w:tcPr>
            <w:tcW w:w="1134" w:type="dxa"/>
            <w:tcBorders>
              <w:top w:val="nil"/>
              <w:left w:val="nil"/>
              <w:bottom w:val="single" w:sz="4" w:space="0" w:color="auto"/>
              <w:right w:val="single" w:sz="4" w:space="0" w:color="auto"/>
            </w:tcBorders>
            <w:shd w:val="clear" w:color="auto" w:fill="auto"/>
            <w:noWrap/>
            <w:vAlign w:val="center"/>
            <w:hideMark/>
          </w:tcPr>
          <w:p w:rsidR="00627E2E" w:rsidRPr="00627E2E" w:rsidRDefault="00627E2E" w:rsidP="001A77D7">
            <w:pPr>
              <w:jc w:val="right"/>
              <w:rPr>
                <w:rFonts w:ascii="Arial Narrow" w:hAnsi="Arial Narrow"/>
              </w:rPr>
            </w:pPr>
            <w:r w:rsidRPr="00627E2E">
              <w:rPr>
                <w:rFonts w:ascii="Arial Narrow" w:hAnsi="Arial Narrow"/>
              </w:rPr>
              <w:t>101</w:t>
            </w:r>
          </w:p>
        </w:tc>
      </w:tr>
      <w:tr w:rsidR="00627E2E" w:rsidRPr="00627E2E" w:rsidTr="00A66100">
        <w:trPr>
          <w:trHeight w:val="66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27E2E" w:rsidRPr="00627E2E" w:rsidRDefault="00627E2E" w:rsidP="00627E2E">
            <w:pPr>
              <w:jc w:val="center"/>
              <w:rPr>
                <w:rFonts w:ascii="Arial Narrow" w:hAnsi="Arial Narrow"/>
              </w:rPr>
            </w:pPr>
            <w:r w:rsidRPr="00627E2E">
              <w:rPr>
                <w:rFonts w:ascii="Arial Narrow" w:hAnsi="Arial Narrow"/>
              </w:rPr>
              <w:t>5</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Доставка, монтаж и свързване на адресируема сирена за вътрешен монтаж</w:t>
            </w:r>
          </w:p>
        </w:tc>
        <w:tc>
          <w:tcPr>
            <w:tcW w:w="992" w:type="dxa"/>
            <w:tcBorders>
              <w:top w:val="nil"/>
              <w:left w:val="nil"/>
              <w:bottom w:val="single" w:sz="4" w:space="0" w:color="auto"/>
              <w:right w:val="single" w:sz="4" w:space="0" w:color="auto"/>
            </w:tcBorders>
            <w:shd w:val="clear" w:color="auto" w:fill="auto"/>
            <w:noWrap/>
            <w:vAlign w:val="center"/>
            <w:hideMark/>
          </w:tcPr>
          <w:p w:rsidR="00627E2E" w:rsidRPr="00627E2E" w:rsidRDefault="00627E2E" w:rsidP="00627E2E">
            <w:pPr>
              <w:jc w:val="center"/>
              <w:rPr>
                <w:rFonts w:ascii="Arial Narrow" w:hAnsi="Arial Narrow"/>
              </w:rPr>
            </w:pPr>
            <w:r w:rsidRPr="00627E2E">
              <w:rPr>
                <w:rFonts w:ascii="Arial Narrow" w:hAnsi="Arial Narrow"/>
              </w:rPr>
              <w:t>бр.</w:t>
            </w:r>
          </w:p>
        </w:tc>
        <w:tc>
          <w:tcPr>
            <w:tcW w:w="1134" w:type="dxa"/>
            <w:tcBorders>
              <w:top w:val="nil"/>
              <w:left w:val="nil"/>
              <w:bottom w:val="single" w:sz="4" w:space="0" w:color="auto"/>
              <w:right w:val="single" w:sz="4" w:space="0" w:color="auto"/>
            </w:tcBorders>
            <w:shd w:val="clear" w:color="auto" w:fill="auto"/>
            <w:noWrap/>
            <w:vAlign w:val="center"/>
            <w:hideMark/>
          </w:tcPr>
          <w:p w:rsidR="00627E2E" w:rsidRPr="00627E2E" w:rsidRDefault="00627E2E" w:rsidP="001A77D7">
            <w:pPr>
              <w:jc w:val="right"/>
              <w:rPr>
                <w:rFonts w:ascii="Arial Narrow" w:hAnsi="Arial Narrow"/>
              </w:rPr>
            </w:pPr>
            <w:r w:rsidRPr="00627E2E">
              <w:rPr>
                <w:rFonts w:ascii="Arial Narrow" w:hAnsi="Arial Narrow"/>
              </w:rPr>
              <w:t>16</w:t>
            </w:r>
          </w:p>
        </w:tc>
      </w:tr>
      <w:tr w:rsidR="00627E2E" w:rsidRPr="00627E2E" w:rsidTr="00A66100">
        <w:trPr>
          <w:trHeight w:val="66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27E2E" w:rsidRPr="00627E2E" w:rsidRDefault="00627E2E" w:rsidP="00627E2E">
            <w:pPr>
              <w:jc w:val="center"/>
              <w:rPr>
                <w:rFonts w:ascii="Arial Narrow" w:hAnsi="Arial Narrow"/>
              </w:rPr>
            </w:pPr>
            <w:r w:rsidRPr="00627E2E">
              <w:rPr>
                <w:rFonts w:ascii="Arial Narrow" w:hAnsi="Arial Narrow"/>
              </w:rPr>
              <w:lastRenderedPageBreak/>
              <w:t>6</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 xml:space="preserve">Доставка, монтаж и свързване на линеен адресируем </w:t>
            </w:r>
            <w:proofErr w:type="spellStart"/>
            <w:r w:rsidRPr="00627E2E">
              <w:rPr>
                <w:rFonts w:ascii="Arial Narrow" w:hAnsi="Arial Narrow"/>
              </w:rPr>
              <w:t>пожароизвестител</w:t>
            </w:r>
            <w:proofErr w:type="spellEnd"/>
            <w:r w:rsidRPr="00627E2E">
              <w:rPr>
                <w:rFonts w:ascii="Arial Narrow" w:hAnsi="Arial Narrow"/>
              </w:rPr>
              <w:t xml:space="preserve"> с отражател</w:t>
            </w:r>
          </w:p>
        </w:tc>
        <w:tc>
          <w:tcPr>
            <w:tcW w:w="992" w:type="dxa"/>
            <w:tcBorders>
              <w:top w:val="nil"/>
              <w:left w:val="nil"/>
              <w:bottom w:val="single" w:sz="4" w:space="0" w:color="auto"/>
              <w:right w:val="single" w:sz="4" w:space="0" w:color="auto"/>
            </w:tcBorders>
            <w:shd w:val="clear" w:color="auto" w:fill="auto"/>
            <w:noWrap/>
            <w:vAlign w:val="center"/>
            <w:hideMark/>
          </w:tcPr>
          <w:p w:rsidR="00627E2E" w:rsidRPr="00627E2E" w:rsidRDefault="00627E2E" w:rsidP="00627E2E">
            <w:pPr>
              <w:jc w:val="center"/>
              <w:rPr>
                <w:rFonts w:ascii="Arial Narrow" w:hAnsi="Arial Narrow"/>
              </w:rPr>
            </w:pPr>
            <w:r w:rsidRPr="00627E2E">
              <w:rPr>
                <w:rFonts w:ascii="Arial Narrow" w:hAnsi="Arial Narrow"/>
              </w:rPr>
              <w:t>бр.</w:t>
            </w:r>
          </w:p>
        </w:tc>
        <w:tc>
          <w:tcPr>
            <w:tcW w:w="1134" w:type="dxa"/>
            <w:tcBorders>
              <w:top w:val="nil"/>
              <w:left w:val="nil"/>
              <w:bottom w:val="single" w:sz="4" w:space="0" w:color="auto"/>
              <w:right w:val="single" w:sz="4" w:space="0" w:color="auto"/>
            </w:tcBorders>
            <w:shd w:val="clear" w:color="auto" w:fill="auto"/>
            <w:noWrap/>
            <w:vAlign w:val="center"/>
            <w:hideMark/>
          </w:tcPr>
          <w:p w:rsidR="00627E2E" w:rsidRPr="00627E2E" w:rsidRDefault="00627E2E" w:rsidP="001A77D7">
            <w:pPr>
              <w:jc w:val="right"/>
              <w:rPr>
                <w:rFonts w:ascii="Arial Narrow" w:hAnsi="Arial Narrow"/>
              </w:rPr>
            </w:pPr>
            <w:r w:rsidRPr="00627E2E">
              <w:rPr>
                <w:rFonts w:ascii="Arial Narrow" w:hAnsi="Arial Narrow"/>
              </w:rPr>
              <w:t>1</w:t>
            </w:r>
          </w:p>
        </w:tc>
      </w:tr>
      <w:tr w:rsidR="00627E2E" w:rsidRPr="00627E2E" w:rsidTr="00A66100">
        <w:trPr>
          <w:trHeight w:val="66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27E2E" w:rsidRPr="00627E2E" w:rsidRDefault="00627E2E" w:rsidP="00627E2E">
            <w:pPr>
              <w:jc w:val="center"/>
              <w:rPr>
                <w:rFonts w:ascii="Arial Narrow" w:hAnsi="Arial Narrow"/>
              </w:rPr>
            </w:pPr>
            <w:r w:rsidRPr="00627E2E">
              <w:rPr>
                <w:rFonts w:ascii="Arial Narrow" w:hAnsi="Arial Narrow"/>
              </w:rPr>
              <w:t>7</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 xml:space="preserve">Доставка, монтаж и свързване на телефонен </w:t>
            </w:r>
            <w:proofErr w:type="spellStart"/>
            <w:r w:rsidRPr="00627E2E">
              <w:rPr>
                <w:rFonts w:ascii="Arial Narrow" w:hAnsi="Arial Narrow"/>
              </w:rPr>
              <w:t>дайлър</w:t>
            </w:r>
            <w:proofErr w:type="spellEnd"/>
            <w:r w:rsidRPr="00627E2E">
              <w:rPr>
                <w:rFonts w:ascii="Arial Narrow" w:hAnsi="Arial Narrow"/>
              </w:rPr>
              <w:t xml:space="preserve"> за </w:t>
            </w:r>
            <w:proofErr w:type="spellStart"/>
            <w:r w:rsidRPr="00627E2E">
              <w:rPr>
                <w:rFonts w:ascii="Arial Narrow" w:hAnsi="Arial Narrow"/>
              </w:rPr>
              <w:t>пожароизвестителна</w:t>
            </w:r>
            <w:proofErr w:type="spellEnd"/>
            <w:r w:rsidRPr="00627E2E">
              <w:rPr>
                <w:rFonts w:ascii="Arial Narrow" w:hAnsi="Arial Narrow"/>
              </w:rPr>
              <w:t xml:space="preserve"> система</w:t>
            </w:r>
          </w:p>
        </w:tc>
        <w:tc>
          <w:tcPr>
            <w:tcW w:w="992" w:type="dxa"/>
            <w:tcBorders>
              <w:top w:val="nil"/>
              <w:left w:val="nil"/>
              <w:bottom w:val="single" w:sz="4" w:space="0" w:color="auto"/>
              <w:right w:val="single" w:sz="4" w:space="0" w:color="auto"/>
            </w:tcBorders>
            <w:shd w:val="clear" w:color="auto" w:fill="auto"/>
            <w:noWrap/>
            <w:vAlign w:val="center"/>
            <w:hideMark/>
          </w:tcPr>
          <w:p w:rsidR="00627E2E" w:rsidRPr="00627E2E" w:rsidRDefault="00627E2E" w:rsidP="00627E2E">
            <w:pPr>
              <w:jc w:val="center"/>
              <w:rPr>
                <w:rFonts w:ascii="Arial Narrow" w:hAnsi="Arial Narrow"/>
              </w:rPr>
            </w:pPr>
            <w:r w:rsidRPr="00627E2E">
              <w:rPr>
                <w:rFonts w:ascii="Arial Narrow" w:hAnsi="Arial Narrow"/>
              </w:rPr>
              <w:t>бр.</w:t>
            </w:r>
          </w:p>
        </w:tc>
        <w:tc>
          <w:tcPr>
            <w:tcW w:w="1134" w:type="dxa"/>
            <w:tcBorders>
              <w:top w:val="nil"/>
              <w:left w:val="nil"/>
              <w:bottom w:val="single" w:sz="4" w:space="0" w:color="auto"/>
              <w:right w:val="single" w:sz="4" w:space="0" w:color="auto"/>
            </w:tcBorders>
            <w:shd w:val="clear" w:color="auto" w:fill="auto"/>
            <w:noWrap/>
            <w:vAlign w:val="center"/>
            <w:hideMark/>
          </w:tcPr>
          <w:p w:rsidR="00627E2E" w:rsidRPr="00627E2E" w:rsidRDefault="00627E2E" w:rsidP="001A77D7">
            <w:pPr>
              <w:jc w:val="right"/>
              <w:rPr>
                <w:rFonts w:ascii="Arial Narrow" w:hAnsi="Arial Narrow"/>
              </w:rPr>
            </w:pPr>
            <w:r w:rsidRPr="00627E2E">
              <w:rPr>
                <w:rFonts w:ascii="Arial Narrow" w:hAnsi="Arial Narrow"/>
              </w:rPr>
              <w:t>1</w:t>
            </w:r>
          </w:p>
        </w:tc>
      </w:tr>
      <w:tr w:rsidR="00627E2E" w:rsidRPr="00627E2E" w:rsidTr="00A66100">
        <w:trPr>
          <w:trHeight w:val="102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27E2E" w:rsidRPr="00627E2E" w:rsidRDefault="00627E2E" w:rsidP="00627E2E">
            <w:pPr>
              <w:jc w:val="center"/>
              <w:rPr>
                <w:rFonts w:ascii="Arial Narrow" w:hAnsi="Arial Narrow"/>
              </w:rPr>
            </w:pPr>
            <w:r w:rsidRPr="00627E2E">
              <w:rPr>
                <w:rFonts w:ascii="Arial Narrow" w:hAnsi="Arial Narrow"/>
              </w:rPr>
              <w:t>8</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 xml:space="preserve">Доставка, монтаж и свързване на 19" Шкаф с активно оборудване за </w:t>
            </w:r>
            <w:proofErr w:type="spellStart"/>
            <w:r w:rsidRPr="00627E2E">
              <w:rPr>
                <w:rFonts w:ascii="Arial Narrow" w:hAnsi="Arial Narrow"/>
              </w:rPr>
              <w:t>алармено-оповестителна</w:t>
            </w:r>
            <w:proofErr w:type="spellEnd"/>
            <w:r w:rsidRPr="00627E2E">
              <w:rPr>
                <w:rFonts w:ascii="Arial Narrow" w:hAnsi="Arial Narrow"/>
              </w:rPr>
              <w:t xml:space="preserve">  инсталация - усилвател 100W, модул за възпроизвеждане на предварително записан текст, акумулаторни батерии</w:t>
            </w:r>
          </w:p>
        </w:tc>
        <w:tc>
          <w:tcPr>
            <w:tcW w:w="992" w:type="dxa"/>
            <w:tcBorders>
              <w:top w:val="nil"/>
              <w:left w:val="nil"/>
              <w:bottom w:val="single" w:sz="4" w:space="0" w:color="auto"/>
              <w:right w:val="single" w:sz="4" w:space="0" w:color="auto"/>
            </w:tcBorders>
            <w:shd w:val="clear" w:color="auto" w:fill="auto"/>
            <w:noWrap/>
            <w:vAlign w:val="center"/>
            <w:hideMark/>
          </w:tcPr>
          <w:p w:rsidR="00627E2E" w:rsidRPr="00627E2E" w:rsidRDefault="00627E2E" w:rsidP="00627E2E">
            <w:pPr>
              <w:jc w:val="center"/>
              <w:rPr>
                <w:rFonts w:ascii="Arial Narrow" w:hAnsi="Arial Narrow"/>
              </w:rPr>
            </w:pPr>
            <w:r w:rsidRPr="00627E2E">
              <w:rPr>
                <w:rFonts w:ascii="Arial Narrow" w:hAnsi="Arial Narrow"/>
              </w:rPr>
              <w:t>бр.</w:t>
            </w:r>
          </w:p>
        </w:tc>
        <w:tc>
          <w:tcPr>
            <w:tcW w:w="1134" w:type="dxa"/>
            <w:tcBorders>
              <w:top w:val="nil"/>
              <w:left w:val="nil"/>
              <w:bottom w:val="single" w:sz="4" w:space="0" w:color="auto"/>
              <w:right w:val="single" w:sz="4" w:space="0" w:color="auto"/>
            </w:tcBorders>
            <w:shd w:val="clear" w:color="auto" w:fill="auto"/>
            <w:noWrap/>
            <w:vAlign w:val="center"/>
            <w:hideMark/>
          </w:tcPr>
          <w:p w:rsidR="00627E2E" w:rsidRPr="00627E2E" w:rsidRDefault="00627E2E" w:rsidP="001A77D7">
            <w:pPr>
              <w:jc w:val="right"/>
              <w:rPr>
                <w:rFonts w:ascii="Arial Narrow" w:hAnsi="Arial Narrow"/>
              </w:rPr>
            </w:pPr>
            <w:r w:rsidRPr="00627E2E">
              <w:rPr>
                <w:rFonts w:ascii="Arial Narrow" w:hAnsi="Arial Narrow"/>
              </w:rPr>
              <w:t>1</w:t>
            </w:r>
          </w:p>
        </w:tc>
      </w:tr>
      <w:tr w:rsidR="00627E2E" w:rsidRPr="00627E2E" w:rsidTr="00A66100">
        <w:trPr>
          <w:trHeight w:val="5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27E2E" w:rsidRPr="00627E2E" w:rsidRDefault="00627E2E" w:rsidP="00627E2E">
            <w:pPr>
              <w:jc w:val="center"/>
              <w:rPr>
                <w:rFonts w:ascii="Arial Narrow" w:hAnsi="Arial Narrow"/>
              </w:rPr>
            </w:pPr>
            <w:r w:rsidRPr="00627E2E">
              <w:rPr>
                <w:rFonts w:ascii="Arial Narrow" w:hAnsi="Arial Narrow"/>
              </w:rPr>
              <w:t>9</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Доставка, монтаж и свързване на високоговорител 100V, 1.5-3W, IP21 за открит монтаж</w:t>
            </w:r>
          </w:p>
        </w:tc>
        <w:tc>
          <w:tcPr>
            <w:tcW w:w="992" w:type="dxa"/>
            <w:tcBorders>
              <w:top w:val="nil"/>
              <w:left w:val="nil"/>
              <w:bottom w:val="single" w:sz="4" w:space="0" w:color="auto"/>
              <w:right w:val="single" w:sz="4" w:space="0" w:color="auto"/>
            </w:tcBorders>
            <w:shd w:val="clear" w:color="auto" w:fill="auto"/>
            <w:noWrap/>
            <w:vAlign w:val="center"/>
            <w:hideMark/>
          </w:tcPr>
          <w:p w:rsidR="00627E2E" w:rsidRPr="00627E2E" w:rsidRDefault="00627E2E" w:rsidP="00627E2E">
            <w:pPr>
              <w:jc w:val="center"/>
              <w:rPr>
                <w:rFonts w:ascii="Arial Narrow" w:hAnsi="Arial Narrow"/>
              </w:rPr>
            </w:pPr>
            <w:r w:rsidRPr="00627E2E">
              <w:rPr>
                <w:rFonts w:ascii="Arial Narrow" w:hAnsi="Arial Narrow"/>
              </w:rPr>
              <w:t>бр.</w:t>
            </w:r>
          </w:p>
        </w:tc>
        <w:tc>
          <w:tcPr>
            <w:tcW w:w="1134" w:type="dxa"/>
            <w:tcBorders>
              <w:top w:val="nil"/>
              <w:left w:val="nil"/>
              <w:bottom w:val="single" w:sz="4" w:space="0" w:color="auto"/>
              <w:right w:val="single" w:sz="4" w:space="0" w:color="auto"/>
            </w:tcBorders>
            <w:shd w:val="clear" w:color="auto" w:fill="auto"/>
            <w:noWrap/>
            <w:vAlign w:val="center"/>
            <w:hideMark/>
          </w:tcPr>
          <w:p w:rsidR="00627E2E" w:rsidRPr="00627E2E" w:rsidRDefault="00627E2E" w:rsidP="001A77D7">
            <w:pPr>
              <w:jc w:val="right"/>
              <w:rPr>
                <w:rFonts w:ascii="Arial Narrow" w:hAnsi="Arial Narrow"/>
              </w:rPr>
            </w:pPr>
            <w:r w:rsidRPr="00627E2E">
              <w:rPr>
                <w:rFonts w:ascii="Arial Narrow" w:hAnsi="Arial Narrow"/>
              </w:rPr>
              <w:t>19</w:t>
            </w:r>
          </w:p>
        </w:tc>
      </w:tr>
      <w:tr w:rsidR="00627E2E" w:rsidRPr="00627E2E" w:rsidTr="00A66100">
        <w:trPr>
          <w:trHeight w:val="300"/>
          <w:jc w:val="center"/>
        </w:trPr>
        <w:tc>
          <w:tcPr>
            <w:tcW w:w="951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E2E" w:rsidRPr="00627E2E" w:rsidRDefault="00627E2E" w:rsidP="00627E2E">
            <w:pPr>
              <w:jc w:val="center"/>
              <w:rPr>
                <w:rFonts w:ascii="Arial Narrow" w:hAnsi="Arial Narrow"/>
                <w:b/>
                <w:bCs/>
              </w:rPr>
            </w:pPr>
            <w:r w:rsidRPr="00627E2E">
              <w:rPr>
                <w:rFonts w:ascii="Arial Narrow" w:hAnsi="Arial Narrow"/>
                <w:b/>
                <w:bCs/>
              </w:rPr>
              <w:t>ИНСТАЛАЦИОННИ ДЕЙНОСТИ И ПНР</w:t>
            </w:r>
          </w:p>
        </w:tc>
      </w:tr>
      <w:tr w:rsidR="00627E2E" w:rsidRPr="00627E2E" w:rsidTr="00A66100">
        <w:trPr>
          <w:trHeight w:val="5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27E2E" w:rsidRPr="00627E2E" w:rsidRDefault="00627E2E" w:rsidP="00627E2E">
            <w:pPr>
              <w:jc w:val="center"/>
              <w:rPr>
                <w:rFonts w:ascii="Arial Narrow" w:hAnsi="Arial Narrow"/>
              </w:rPr>
            </w:pPr>
            <w:r w:rsidRPr="00627E2E">
              <w:rPr>
                <w:rFonts w:ascii="Arial Narrow" w:hAnsi="Arial Narrow"/>
              </w:rPr>
              <w:t>10</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Доставка и монтаж открито по стени и тавани на PVC кабелен канал 30х20мм</w:t>
            </w:r>
          </w:p>
        </w:tc>
        <w:tc>
          <w:tcPr>
            <w:tcW w:w="992" w:type="dxa"/>
            <w:tcBorders>
              <w:top w:val="nil"/>
              <w:left w:val="nil"/>
              <w:bottom w:val="single" w:sz="4" w:space="0" w:color="auto"/>
              <w:right w:val="single" w:sz="4" w:space="0" w:color="auto"/>
            </w:tcBorders>
            <w:shd w:val="clear" w:color="auto" w:fill="auto"/>
            <w:noWrap/>
            <w:vAlign w:val="center"/>
            <w:hideMark/>
          </w:tcPr>
          <w:p w:rsidR="00627E2E" w:rsidRPr="00627E2E" w:rsidRDefault="00627E2E" w:rsidP="00627E2E">
            <w:pPr>
              <w:jc w:val="center"/>
              <w:rPr>
                <w:rFonts w:ascii="Arial Narrow" w:hAnsi="Arial Narrow"/>
              </w:rPr>
            </w:pPr>
            <w:r w:rsidRPr="00627E2E">
              <w:rPr>
                <w:rFonts w:ascii="Arial Narrow" w:hAnsi="Arial Narrow"/>
              </w:rPr>
              <w:t>м</w:t>
            </w:r>
          </w:p>
        </w:tc>
        <w:tc>
          <w:tcPr>
            <w:tcW w:w="1134" w:type="dxa"/>
            <w:tcBorders>
              <w:top w:val="nil"/>
              <w:left w:val="nil"/>
              <w:bottom w:val="single" w:sz="4" w:space="0" w:color="auto"/>
              <w:right w:val="single" w:sz="4" w:space="0" w:color="auto"/>
            </w:tcBorders>
            <w:shd w:val="clear" w:color="auto" w:fill="auto"/>
            <w:noWrap/>
            <w:vAlign w:val="center"/>
            <w:hideMark/>
          </w:tcPr>
          <w:p w:rsidR="00627E2E" w:rsidRPr="00627E2E" w:rsidRDefault="00627E2E" w:rsidP="001A77D7">
            <w:pPr>
              <w:jc w:val="right"/>
              <w:rPr>
                <w:rFonts w:ascii="Arial Narrow" w:hAnsi="Arial Narrow"/>
              </w:rPr>
            </w:pPr>
            <w:r w:rsidRPr="00627E2E">
              <w:rPr>
                <w:rFonts w:ascii="Arial Narrow" w:hAnsi="Arial Narrow"/>
              </w:rPr>
              <w:t>2300</w:t>
            </w:r>
          </w:p>
        </w:tc>
      </w:tr>
      <w:tr w:rsidR="00627E2E" w:rsidRPr="00627E2E" w:rsidTr="00A66100">
        <w:trPr>
          <w:trHeight w:val="5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27E2E" w:rsidRPr="00627E2E" w:rsidRDefault="00627E2E" w:rsidP="00627E2E">
            <w:pPr>
              <w:jc w:val="center"/>
              <w:rPr>
                <w:rFonts w:ascii="Arial Narrow" w:hAnsi="Arial Narrow"/>
              </w:rPr>
            </w:pPr>
            <w:r w:rsidRPr="00627E2E">
              <w:rPr>
                <w:rFonts w:ascii="Arial Narrow" w:hAnsi="Arial Narrow"/>
              </w:rPr>
              <w:t>11</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Доставка и изтегляне в кабелен канал на кабел J-Y(</w:t>
            </w:r>
            <w:proofErr w:type="spellStart"/>
            <w:r w:rsidRPr="00627E2E">
              <w:rPr>
                <w:rFonts w:ascii="Arial Narrow" w:hAnsi="Arial Narrow"/>
              </w:rPr>
              <w:t>St</w:t>
            </w:r>
            <w:proofErr w:type="spellEnd"/>
            <w:r w:rsidRPr="00627E2E">
              <w:rPr>
                <w:rFonts w:ascii="Arial Narrow" w:hAnsi="Arial Narrow"/>
              </w:rPr>
              <w:t>)Y 2x2x0.8mm червен</w:t>
            </w:r>
          </w:p>
        </w:tc>
        <w:tc>
          <w:tcPr>
            <w:tcW w:w="992" w:type="dxa"/>
            <w:tcBorders>
              <w:top w:val="nil"/>
              <w:left w:val="nil"/>
              <w:bottom w:val="single" w:sz="4" w:space="0" w:color="auto"/>
              <w:right w:val="single" w:sz="4" w:space="0" w:color="auto"/>
            </w:tcBorders>
            <w:shd w:val="clear" w:color="auto" w:fill="auto"/>
            <w:noWrap/>
            <w:vAlign w:val="center"/>
            <w:hideMark/>
          </w:tcPr>
          <w:p w:rsidR="00627E2E" w:rsidRPr="00627E2E" w:rsidRDefault="00627E2E" w:rsidP="00627E2E">
            <w:pPr>
              <w:jc w:val="center"/>
              <w:rPr>
                <w:rFonts w:ascii="Arial Narrow" w:hAnsi="Arial Narrow"/>
              </w:rPr>
            </w:pPr>
            <w:r w:rsidRPr="00627E2E">
              <w:rPr>
                <w:rFonts w:ascii="Arial Narrow" w:hAnsi="Arial Narrow"/>
              </w:rPr>
              <w:t>м</w:t>
            </w:r>
          </w:p>
        </w:tc>
        <w:tc>
          <w:tcPr>
            <w:tcW w:w="1134" w:type="dxa"/>
            <w:tcBorders>
              <w:top w:val="nil"/>
              <w:left w:val="nil"/>
              <w:bottom w:val="single" w:sz="4" w:space="0" w:color="auto"/>
              <w:right w:val="single" w:sz="4" w:space="0" w:color="auto"/>
            </w:tcBorders>
            <w:shd w:val="clear" w:color="auto" w:fill="auto"/>
            <w:noWrap/>
            <w:vAlign w:val="center"/>
            <w:hideMark/>
          </w:tcPr>
          <w:p w:rsidR="00627E2E" w:rsidRPr="00627E2E" w:rsidRDefault="00627E2E" w:rsidP="001A77D7">
            <w:pPr>
              <w:jc w:val="right"/>
              <w:rPr>
                <w:rFonts w:ascii="Arial Narrow" w:hAnsi="Arial Narrow"/>
              </w:rPr>
            </w:pPr>
            <w:r w:rsidRPr="00627E2E">
              <w:rPr>
                <w:rFonts w:ascii="Arial Narrow" w:hAnsi="Arial Narrow"/>
              </w:rPr>
              <w:t>2220</w:t>
            </w:r>
          </w:p>
        </w:tc>
      </w:tr>
      <w:tr w:rsidR="00627E2E" w:rsidRPr="00627E2E" w:rsidTr="00A66100">
        <w:trPr>
          <w:trHeight w:val="5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27E2E" w:rsidRPr="00627E2E" w:rsidRDefault="00627E2E" w:rsidP="00627E2E">
            <w:pPr>
              <w:jc w:val="center"/>
              <w:rPr>
                <w:rFonts w:ascii="Arial Narrow" w:hAnsi="Arial Narrow"/>
              </w:rPr>
            </w:pPr>
            <w:r w:rsidRPr="00627E2E">
              <w:rPr>
                <w:rFonts w:ascii="Arial Narrow" w:hAnsi="Arial Narrow"/>
              </w:rPr>
              <w:t>12</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Доставка и изтегляне в кабелен канал на кабел J-Y(</w:t>
            </w:r>
            <w:proofErr w:type="spellStart"/>
            <w:r w:rsidRPr="00627E2E">
              <w:rPr>
                <w:rFonts w:ascii="Arial Narrow" w:hAnsi="Arial Narrow"/>
              </w:rPr>
              <w:t>St</w:t>
            </w:r>
            <w:proofErr w:type="spellEnd"/>
            <w:r w:rsidRPr="00627E2E">
              <w:rPr>
                <w:rFonts w:ascii="Arial Narrow" w:hAnsi="Arial Narrow"/>
              </w:rPr>
              <w:t>)Y 2x2x0.8mm сив</w:t>
            </w:r>
          </w:p>
        </w:tc>
        <w:tc>
          <w:tcPr>
            <w:tcW w:w="992" w:type="dxa"/>
            <w:tcBorders>
              <w:top w:val="nil"/>
              <w:left w:val="nil"/>
              <w:bottom w:val="single" w:sz="4" w:space="0" w:color="auto"/>
              <w:right w:val="single" w:sz="4" w:space="0" w:color="auto"/>
            </w:tcBorders>
            <w:shd w:val="clear" w:color="auto" w:fill="auto"/>
            <w:noWrap/>
            <w:vAlign w:val="center"/>
            <w:hideMark/>
          </w:tcPr>
          <w:p w:rsidR="00627E2E" w:rsidRPr="00627E2E" w:rsidRDefault="00627E2E" w:rsidP="00627E2E">
            <w:pPr>
              <w:jc w:val="center"/>
              <w:rPr>
                <w:rFonts w:ascii="Arial Narrow" w:hAnsi="Arial Narrow"/>
              </w:rPr>
            </w:pPr>
            <w:r w:rsidRPr="00627E2E">
              <w:rPr>
                <w:rFonts w:ascii="Arial Narrow" w:hAnsi="Arial Narrow"/>
              </w:rPr>
              <w:t>м</w:t>
            </w:r>
          </w:p>
        </w:tc>
        <w:tc>
          <w:tcPr>
            <w:tcW w:w="1134" w:type="dxa"/>
            <w:tcBorders>
              <w:top w:val="nil"/>
              <w:left w:val="nil"/>
              <w:bottom w:val="single" w:sz="4" w:space="0" w:color="auto"/>
              <w:right w:val="single" w:sz="4" w:space="0" w:color="auto"/>
            </w:tcBorders>
            <w:shd w:val="clear" w:color="auto" w:fill="auto"/>
            <w:noWrap/>
            <w:vAlign w:val="center"/>
            <w:hideMark/>
          </w:tcPr>
          <w:p w:rsidR="00627E2E" w:rsidRPr="00627E2E" w:rsidRDefault="00627E2E" w:rsidP="001A77D7">
            <w:pPr>
              <w:jc w:val="right"/>
              <w:rPr>
                <w:rFonts w:ascii="Arial Narrow" w:hAnsi="Arial Narrow"/>
              </w:rPr>
            </w:pPr>
            <w:r w:rsidRPr="00627E2E">
              <w:rPr>
                <w:rFonts w:ascii="Arial Narrow" w:hAnsi="Arial Narrow"/>
              </w:rPr>
              <w:t>860</w:t>
            </w:r>
          </w:p>
        </w:tc>
      </w:tr>
      <w:tr w:rsidR="00627E2E" w:rsidRPr="00627E2E" w:rsidTr="00A66100">
        <w:trPr>
          <w:trHeight w:val="5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27E2E" w:rsidRPr="00627E2E" w:rsidRDefault="00627E2E" w:rsidP="00627E2E">
            <w:pPr>
              <w:jc w:val="center"/>
              <w:rPr>
                <w:rFonts w:ascii="Arial Narrow" w:hAnsi="Arial Narrow"/>
              </w:rPr>
            </w:pPr>
            <w:r w:rsidRPr="00627E2E">
              <w:rPr>
                <w:rFonts w:ascii="Arial Narrow" w:hAnsi="Arial Narrow"/>
              </w:rPr>
              <w:t>13</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Доставка, монтаж и свързване на разклонителна кутия за открит монтаж, 100х100мм</w:t>
            </w:r>
          </w:p>
        </w:tc>
        <w:tc>
          <w:tcPr>
            <w:tcW w:w="992" w:type="dxa"/>
            <w:tcBorders>
              <w:top w:val="nil"/>
              <w:left w:val="nil"/>
              <w:bottom w:val="single" w:sz="4" w:space="0" w:color="auto"/>
              <w:right w:val="single" w:sz="4" w:space="0" w:color="auto"/>
            </w:tcBorders>
            <w:shd w:val="clear" w:color="auto" w:fill="auto"/>
            <w:noWrap/>
            <w:vAlign w:val="center"/>
            <w:hideMark/>
          </w:tcPr>
          <w:p w:rsidR="00627E2E" w:rsidRPr="00627E2E" w:rsidRDefault="00627E2E" w:rsidP="00627E2E">
            <w:pPr>
              <w:jc w:val="center"/>
              <w:rPr>
                <w:rFonts w:ascii="Arial Narrow" w:hAnsi="Arial Narrow"/>
              </w:rPr>
            </w:pPr>
            <w:r w:rsidRPr="00627E2E">
              <w:rPr>
                <w:rFonts w:ascii="Arial Narrow" w:hAnsi="Arial Narrow"/>
              </w:rPr>
              <w:t>бр.</w:t>
            </w:r>
          </w:p>
        </w:tc>
        <w:tc>
          <w:tcPr>
            <w:tcW w:w="1134" w:type="dxa"/>
            <w:tcBorders>
              <w:top w:val="nil"/>
              <w:left w:val="nil"/>
              <w:bottom w:val="single" w:sz="4" w:space="0" w:color="auto"/>
              <w:right w:val="single" w:sz="4" w:space="0" w:color="auto"/>
            </w:tcBorders>
            <w:shd w:val="clear" w:color="auto" w:fill="auto"/>
            <w:noWrap/>
            <w:vAlign w:val="center"/>
            <w:hideMark/>
          </w:tcPr>
          <w:p w:rsidR="00627E2E" w:rsidRPr="00627E2E" w:rsidRDefault="00627E2E" w:rsidP="001A77D7">
            <w:pPr>
              <w:jc w:val="right"/>
              <w:rPr>
                <w:rFonts w:ascii="Arial Narrow" w:hAnsi="Arial Narrow"/>
              </w:rPr>
            </w:pPr>
            <w:r w:rsidRPr="00627E2E">
              <w:rPr>
                <w:rFonts w:ascii="Arial Narrow" w:hAnsi="Arial Narrow"/>
              </w:rPr>
              <w:t>15</w:t>
            </w:r>
          </w:p>
        </w:tc>
      </w:tr>
      <w:tr w:rsidR="00627E2E" w:rsidRPr="00627E2E" w:rsidTr="00A66100">
        <w:trPr>
          <w:trHeight w:val="5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27E2E" w:rsidRPr="00627E2E" w:rsidRDefault="00627E2E" w:rsidP="00627E2E">
            <w:pPr>
              <w:jc w:val="center"/>
              <w:rPr>
                <w:rFonts w:ascii="Arial Narrow" w:hAnsi="Arial Narrow"/>
              </w:rPr>
            </w:pPr>
            <w:r w:rsidRPr="00627E2E">
              <w:rPr>
                <w:rFonts w:ascii="Arial Narrow" w:hAnsi="Arial Narrow"/>
              </w:rPr>
              <w:t>14</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 xml:space="preserve">Програмирани и настройка на </w:t>
            </w:r>
            <w:proofErr w:type="spellStart"/>
            <w:r w:rsidRPr="00627E2E">
              <w:rPr>
                <w:rFonts w:ascii="Arial Narrow" w:hAnsi="Arial Narrow"/>
              </w:rPr>
              <w:t>пожароизвестителна</w:t>
            </w:r>
            <w:proofErr w:type="spellEnd"/>
            <w:r w:rsidRPr="00627E2E">
              <w:rPr>
                <w:rFonts w:ascii="Arial Narrow" w:hAnsi="Arial Narrow"/>
              </w:rPr>
              <w:t xml:space="preserve"> централа</w:t>
            </w:r>
          </w:p>
        </w:tc>
        <w:tc>
          <w:tcPr>
            <w:tcW w:w="992" w:type="dxa"/>
            <w:tcBorders>
              <w:top w:val="nil"/>
              <w:left w:val="nil"/>
              <w:bottom w:val="single" w:sz="4" w:space="0" w:color="auto"/>
              <w:right w:val="single" w:sz="4" w:space="0" w:color="auto"/>
            </w:tcBorders>
            <w:shd w:val="clear" w:color="auto" w:fill="auto"/>
            <w:noWrap/>
            <w:vAlign w:val="center"/>
            <w:hideMark/>
          </w:tcPr>
          <w:p w:rsidR="00627E2E" w:rsidRPr="00627E2E" w:rsidRDefault="00627E2E" w:rsidP="00627E2E">
            <w:pPr>
              <w:jc w:val="center"/>
              <w:rPr>
                <w:rFonts w:ascii="Arial Narrow" w:hAnsi="Arial Narrow"/>
              </w:rPr>
            </w:pPr>
            <w:r w:rsidRPr="00627E2E">
              <w:rPr>
                <w:rFonts w:ascii="Arial Narrow" w:hAnsi="Arial Narrow"/>
              </w:rPr>
              <w:t>бр.</w:t>
            </w:r>
          </w:p>
        </w:tc>
        <w:tc>
          <w:tcPr>
            <w:tcW w:w="1134" w:type="dxa"/>
            <w:tcBorders>
              <w:top w:val="nil"/>
              <w:left w:val="nil"/>
              <w:bottom w:val="single" w:sz="4" w:space="0" w:color="auto"/>
              <w:right w:val="single" w:sz="4" w:space="0" w:color="auto"/>
            </w:tcBorders>
            <w:shd w:val="clear" w:color="auto" w:fill="auto"/>
            <w:noWrap/>
            <w:vAlign w:val="center"/>
            <w:hideMark/>
          </w:tcPr>
          <w:p w:rsidR="00627E2E" w:rsidRPr="00627E2E" w:rsidRDefault="00627E2E" w:rsidP="001A77D7">
            <w:pPr>
              <w:jc w:val="right"/>
              <w:rPr>
                <w:rFonts w:ascii="Arial Narrow" w:hAnsi="Arial Narrow"/>
              </w:rPr>
            </w:pPr>
            <w:r w:rsidRPr="00627E2E">
              <w:rPr>
                <w:rFonts w:ascii="Arial Narrow" w:hAnsi="Arial Narrow"/>
              </w:rPr>
              <w:t>1</w:t>
            </w:r>
          </w:p>
        </w:tc>
      </w:tr>
      <w:tr w:rsidR="00627E2E" w:rsidRPr="00627E2E" w:rsidTr="00A66100">
        <w:trPr>
          <w:trHeight w:val="5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27E2E" w:rsidRPr="00627E2E" w:rsidRDefault="00627E2E" w:rsidP="00627E2E">
            <w:pPr>
              <w:jc w:val="center"/>
              <w:rPr>
                <w:rFonts w:ascii="Arial Narrow" w:hAnsi="Arial Narrow"/>
              </w:rPr>
            </w:pPr>
            <w:r w:rsidRPr="00627E2E">
              <w:rPr>
                <w:rFonts w:ascii="Arial Narrow" w:hAnsi="Arial Narrow"/>
              </w:rPr>
              <w:t>15</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Програмиране и настройка на сирена за вътрешен монтаж</w:t>
            </w:r>
          </w:p>
        </w:tc>
        <w:tc>
          <w:tcPr>
            <w:tcW w:w="992" w:type="dxa"/>
            <w:tcBorders>
              <w:top w:val="nil"/>
              <w:left w:val="nil"/>
              <w:bottom w:val="single" w:sz="4" w:space="0" w:color="auto"/>
              <w:right w:val="single" w:sz="4" w:space="0" w:color="auto"/>
            </w:tcBorders>
            <w:shd w:val="clear" w:color="auto" w:fill="auto"/>
            <w:noWrap/>
            <w:vAlign w:val="center"/>
            <w:hideMark/>
          </w:tcPr>
          <w:p w:rsidR="00627E2E" w:rsidRPr="00627E2E" w:rsidRDefault="00627E2E" w:rsidP="00627E2E">
            <w:pPr>
              <w:jc w:val="center"/>
              <w:rPr>
                <w:rFonts w:ascii="Arial Narrow" w:hAnsi="Arial Narrow"/>
              </w:rPr>
            </w:pPr>
            <w:r w:rsidRPr="00627E2E">
              <w:rPr>
                <w:rFonts w:ascii="Arial Narrow" w:hAnsi="Arial Narrow"/>
              </w:rPr>
              <w:t>бр.</w:t>
            </w:r>
          </w:p>
        </w:tc>
        <w:tc>
          <w:tcPr>
            <w:tcW w:w="1134" w:type="dxa"/>
            <w:tcBorders>
              <w:top w:val="nil"/>
              <w:left w:val="nil"/>
              <w:bottom w:val="single" w:sz="4" w:space="0" w:color="auto"/>
              <w:right w:val="single" w:sz="4" w:space="0" w:color="auto"/>
            </w:tcBorders>
            <w:shd w:val="clear" w:color="auto" w:fill="auto"/>
            <w:noWrap/>
            <w:vAlign w:val="center"/>
            <w:hideMark/>
          </w:tcPr>
          <w:p w:rsidR="00627E2E" w:rsidRPr="00627E2E" w:rsidRDefault="00627E2E" w:rsidP="001A77D7">
            <w:pPr>
              <w:jc w:val="right"/>
              <w:rPr>
                <w:rFonts w:ascii="Arial Narrow" w:hAnsi="Arial Narrow"/>
              </w:rPr>
            </w:pPr>
            <w:r w:rsidRPr="00627E2E">
              <w:rPr>
                <w:rFonts w:ascii="Arial Narrow" w:hAnsi="Arial Narrow"/>
              </w:rPr>
              <w:t>16</w:t>
            </w:r>
          </w:p>
        </w:tc>
      </w:tr>
      <w:tr w:rsidR="00627E2E" w:rsidRPr="00627E2E" w:rsidTr="00A66100">
        <w:trPr>
          <w:trHeight w:val="5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27E2E" w:rsidRPr="00627E2E" w:rsidRDefault="00627E2E" w:rsidP="00627E2E">
            <w:pPr>
              <w:jc w:val="center"/>
              <w:rPr>
                <w:rFonts w:ascii="Arial Narrow" w:hAnsi="Arial Narrow"/>
              </w:rPr>
            </w:pPr>
            <w:r w:rsidRPr="00627E2E">
              <w:rPr>
                <w:rFonts w:ascii="Arial Narrow" w:hAnsi="Arial Narrow"/>
              </w:rPr>
              <w:t>16</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 xml:space="preserve">Програмиране и настройка на ръчен бутон за </w:t>
            </w:r>
            <w:proofErr w:type="spellStart"/>
            <w:r w:rsidRPr="00627E2E">
              <w:rPr>
                <w:rFonts w:ascii="Arial Narrow" w:hAnsi="Arial Narrow"/>
              </w:rPr>
              <w:t>пожароизвестяване</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627E2E" w:rsidRPr="00627E2E" w:rsidRDefault="00627E2E" w:rsidP="00627E2E">
            <w:pPr>
              <w:jc w:val="center"/>
              <w:rPr>
                <w:rFonts w:ascii="Arial Narrow" w:hAnsi="Arial Narrow"/>
              </w:rPr>
            </w:pPr>
            <w:r w:rsidRPr="00627E2E">
              <w:rPr>
                <w:rFonts w:ascii="Arial Narrow" w:hAnsi="Arial Narrow"/>
              </w:rPr>
              <w:t>бр.</w:t>
            </w:r>
          </w:p>
        </w:tc>
        <w:tc>
          <w:tcPr>
            <w:tcW w:w="1134" w:type="dxa"/>
            <w:tcBorders>
              <w:top w:val="nil"/>
              <w:left w:val="nil"/>
              <w:bottom w:val="single" w:sz="4" w:space="0" w:color="auto"/>
              <w:right w:val="single" w:sz="4" w:space="0" w:color="auto"/>
            </w:tcBorders>
            <w:shd w:val="clear" w:color="auto" w:fill="auto"/>
            <w:noWrap/>
            <w:vAlign w:val="center"/>
            <w:hideMark/>
          </w:tcPr>
          <w:p w:rsidR="00627E2E" w:rsidRPr="00627E2E" w:rsidRDefault="00627E2E" w:rsidP="001A77D7">
            <w:pPr>
              <w:jc w:val="right"/>
              <w:rPr>
                <w:rFonts w:ascii="Arial Narrow" w:hAnsi="Arial Narrow"/>
              </w:rPr>
            </w:pPr>
            <w:r w:rsidRPr="00627E2E">
              <w:rPr>
                <w:rFonts w:ascii="Arial Narrow" w:hAnsi="Arial Narrow"/>
              </w:rPr>
              <w:t>19</w:t>
            </w:r>
          </w:p>
        </w:tc>
      </w:tr>
      <w:tr w:rsidR="00627E2E" w:rsidRPr="00627E2E" w:rsidTr="00A66100">
        <w:trPr>
          <w:trHeight w:val="5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27E2E" w:rsidRPr="00627E2E" w:rsidRDefault="00627E2E" w:rsidP="00627E2E">
            <w:pPr>
              <w:jc w:val="center"/>
              <w:rPr>
                <w:rFonts w:ascii="Arial Narrow" w:hAnsi="Arial Narrow"/>
              </w:rPr>
            </w:pPr>
            <w:r w:rsidRPr="00627E2E">
              <w:rPr>
                <w:rFonts w:ascii="Arial Narrow" w:hAnsi="Arial Narrow"/>
              </w:rPr>
              <w:t>17</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Програмиране и настройка на адресируем димно-оптичен детектор</w:t>
            </w:r>
          </w:p>
        </w:tc>
        <w:tc>
          <w:tcPr>
            <w:tcW w:w="992" w:type="dxa"/>
            <w:tcBorders>
              <w:top w:val="nil"/>
              <w:left w:val="nil"/>
              <w:bottom w:val="single" w:sz="4" w:space="0" w:color="auto"/>
              <w:right w:val="single" w:sz="4" w:space="0" w:color="auto"/>
            </w:tcBorders>
            <w:shd w:val="clear" w:color="auto" w:fill="auto"/>
            <w:noWrap/>
            <w:vAlign w:val="center"/>
            <w:hideMark/>
          </w:tcPr>
          <w:p w:rsidR="00627E2E" w:rsidRPr="00627E2E" w:rsidRDefault="00627E2E" w:rsidP="00627E2E">
            <w:pPr>
              <w:jc w:val="center"/>
              <w:rPr>
                <w:rFonts w:ascii="Arial Narrow" w:hAnsi="Arial Narrow"/>
              </w:rPr>
            </w:pPr>
            <w:r w:rsidRPr="00627E2E">
              <w:rPr>
                <w:rFonts w:ascii="Arial Narrow" w:hAnsi="Arial Narrow"/>
              </w:rPr>
              <w:t>бр.</w:t>
            </w:r>
          </w:p>
        </w:tc>
        <w:tc>
          <w:tcPr>
            <w:tcW w:w="1134" w:type="dxa"/>
            <w:tcBorders>
              <w:top w:val="nil"/>
              <w:left w:val="nil"/>
              <w:bottom w:val="single" w:sz="4" w:space="0" w:color="auto"/>
              <w:right w:val="single" w:sz="4" w:space="0" w:color="auto"/>
            </w:tcBorders>
            <w:shd w:val="clear" w:color="auto" w:fill="auto"/>
            <w:noWrap/>
            <w:vAlign w:val="center"/>
            <w:hideMark/>
          </w:tcPr>
          <w:p w:rsidR="00627E2E" w:rsidRPr="00627E2E" w:rsidRDefault="00627E2E" w:rsidP="001A77D7">
            <w:pPr>
              <w:jc w:val="right"/>
              <w:rPr>
                <w:rFonts w:ascii="Arial Narrow" w:hAnsi="Arial Narrow"/>
              </w:rPr>
            </w:pPr>
            <w:r w:rsidRPr="00627E2E">
              <w:rPr>
                <w:rFonts w:ascii="Arial Narrow" w:hAnsi="Arial Narrow"/>
              </w:rPr>
              <w:t>101</w:t>
            </w:r>
          </w:p>
        </w:tc>
      </w:tr>
      <w:tr w:rsidR="00627E2E" w:rsidRPr="00627E2E" w:rsidTr="00A66100">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27E2E" w:rsidRPr="00627E2E" w:rsidRDefault="00627E2E" w:rsidP="00627E2E">
            <w:pPr>
              <w:jc w:val="center"/>
              <w:rPr>
                <w:rFonts w:ascii="Arial Narrow" w:hAnsi="Arial Narrow"/>
              </w:rPr>
            </w:pPr>
            <w:r w:rsidRPr="00627E2E">
              <w:rPr>
                <w:rFonts w:ascii="Arial Narrow" w:hAnsi="Arial Narrow"/>
              </w:rPr>
              <w:t>18</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 xml:space="preserve">Програмиране и настройка на телефонен </w:t>
            </w:r>
            <w:proofErr w:type="spellStart"/>
            <w:r w:rsidRPr="00627E2E">
              <w:rPr>
                <w:rFonts w:ascii="Arial Narrow" w:hAnsi="Arial Narrow"/>
              </w:rPr>
              <w:t>дайлър</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627E2E" w:rsidRPr="00627E2E" w:rsidRDefault="00627E2E" w:rsidP="00627E2E">
            <w:pPr>
              <w:jc w:val="center"/>
              <w:rPr>
                <w:rFonts w:ascii="Arial Narrow" w:hAnsi="Arial Narrow"/>
              </w:rPr>
            </w:pPr>
            <w:r w:rsidRPr="00627E2E">
              <w:rPr>
                <w:rFonts w:ascii="Arial Narrow" w:hAnsi="Arial Narrow"/>
              </w:rPr>
              <w:t>бр.</w:t>
            </w:r>
          </w:p>
        </w:tc>
        <w:tc>
          <w:tcPr>
            <w:tcW w:w="1134" w:type="dxa"/>
            <w:tcBorders>
              <w:top w:val="nil"/>
              <w:left w:val="nil"/>
              <w:bottom w:val="single" w:sz="4" w:space="0" w:color="auto"/>
              <w:right w:val="single" w:sz="4" w:space="0" w:color="auto"/>
            </w:tcBorders>
            <w:shd w:val="clear" w:color="auto" w:fill="auto"/>
            <w:noWrap/>
            <w:vAlign w:val="center"/>
            <w:hideMark/>
          </w:tcPr>
          <w:p w:rsidR="00627E2E" w:rsidRPr="00627E2E" w:rsidRDefault="00627E2E" w:rsidP="001A77D7">
            <w:pPr>
              <w:jc w:val="right"/>
              <w:rPr>
                <w:rFonts w:ascii="Arial Narrow" w:hAnsi="Arial Narrow"/>
              </w:rPr>
            </w:pPr>
            <w:r w:rsidRPr="00627E2E">
              <w:rPr>
                <w:rFonts w:ascii="Arial Narrow" w:hAnsi="Arial Narrow"/>
              </w:rPr>
              <w:t>1</w:t>
            </w:r>
          </w:p>
        </w:tc>
      </w:tr>
      <w:tr w:rsidR="00627E2E" w:rsidRPr="00627E2E" w:rsidTr="00A66100">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27E2E" w:rsidRPr="00627E2E" w:rsidRDefault="00627E2E" w:rsidP="00627E2E">
            <w:pPr>
              <w:jc w:val="center"/>
              <w:rPr>
                <w:rFonts w:ascii="Arial Narrow" w:hAnsi="Arial Narrow"/>
              </w:rPr>
            </w:pPr>
            <w:r w:rsidRPr="00627E2E">
              <w:rPr>
                <w:rFonts w:ascii="Arial Narrow" w:hAnsi="Arial Narrow"/>
              </w:rPr>
              <w:t>19</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 xml:space="preserve">72-часови проби на </w:t>
            </w:r>
            <w:proofErr w:type="spellStart"/>
            <w:r w:rsidRPr="00627E2E">
              <w:rPr>
                <w:rFonts w:ascii="Arial Narrow" w:hAnsi="Arial Narrow"/>
              </w:rPr>
              <w:t>пожароизвестителна</w:t>
            </w:r>
            <w:proofErr w:type="spellEnd"/>
            <w:r w:rsidRPr="00627E2E">
              <w:rPr>
                <w:rFonts w:ascii="Arial Narrow" w:hAnsi="Arial Narrow"/>
              </w:rPr>
              <w:t xml:space="preserve"> инсталация</w:t>
            </w:r>
          </w:p>
        </w:tc>
        <w:tc>
          <w:tcPr>
            <w:tcW w:w="992" w:type="dxa"/>
            <w:tcBorders>
              <w:top w:val="nil"/>
              <w:left w:val="nil"/>
              <w:bottom w:val="single" w:sz="4" w:space="0" w:color="auto"/>
              <w:right w:val="single" w:sz="4" w:space="0" w:color="auto"/>
            </w:tcBorders>
            <w:shd w:val="clear" w:color="auto" w:fill="auto"/>
            <w:noWrap/>
            <w:vAlign w:val="center"/>
            <w:hideMark/>
          </w:tcPr>
          <w:p w:rsidR="00627E2E" w:rsidRPr="00627E2E" w:rsidRDefault="00627E2E" w:rsidP="00627E2E">
            <w:pPr>
              <w:jc w:val="center"/>
              <w:rPr>
                <w:rFonts w:ascii="Arial Narrow" w:hAnsi="Arial Narrow"/>
              </w:rPr>
            </w:pPr>
            <w:proofErr w:type="spellStart"/>
            <w:r w:rsidRPr="00627E2E">
              <w:rPr>
                <w:rFonts w:ascii="Arial Narrow" w:hAnsi="Arial Narrow"/>
              </w:rPr>
              <w:t>компл</w:t>
            </w:r>
            <w:proofErr w:type="spellEnd"/>
            <w:r w:rsidRPr="00627E2E">
              <w:rPr>
                <w:rFonts w:ascii="Arial Narrow" w:hAnsi="Arial Narrow"/>
              </w:rPr>
              <w:t>.</w:t>
            </w:r>
          </w:p>
        </w:tc>
        <w:tc>
          <w:tcPr>
            <w:tcW w:w="1134" w:type="dxa"/>
            <w:tcBorders>
              <w:top w:val="nil"/>
              <w:left w:val="nil"/>
              <w:bottom w:val="single" w:sz="4" w:space="0" w:color="auto"/>
              <w:right w:val="single" w:sz="4" w:space="0" w:color="auto"/>
            </w:tcBorders>
            <w:shd w:val="clear" w:color="auto" w:fill="auto"/>
            <w:noWrap/>
            <w:vAlign w:val="center"/>
            <w:hideMark/>
          </w:tcPr>
          <w:p w:rsidR="00627E2E" w:rsidRPr="00627E2E" w:rsidRDefault="00627E2E" w:rsidP="001A77D7">
            <w:pPr>
              <w:jc w:val="right"/>
              <w:rPr>
                <w:rFonts w:ascii="Arial Narrow" w:hAnsi="Arial Narrow"/>
              </w:rPr>
            </w:pPr>
            <w:r w:rsidRPr="00627E2E">
              <w:rPr>
                <w:rFonts w:ascii="Arial Narrow" w:hAnsi="Arial Narrow"/>
              </w:rPr>
              <w:t>1</w:t>
            </w:r>
          </w:p>
        </w:tc>
      </w:tr>
      <w:tr w:rsidR="00627E2E" w:rsidRPr="00627E2E" w:rsidTr="00A66100">
        <w:trPr>
          <w:trHeight w:val="5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27E2E" w:rsidRPr="00627E2E" w:rsidRDefault="00627E2E" w:rsidP="00627E2E">
            <w:pPr>
              <w:jc w:val="center"/>
              <w:rPr>
                <w:rFonts w:ascii="Arial Narrow" w:hAnsi="Arial Narrow"/>
              </w:rPr>
            </w:pPr>
            <w:r w:rsidRPr="00627E2E">
              <w:rPr>
                <w:rFonts w:ascii="Arial Narrow" w:hAnsi="Arial Narrow"/>
              </w:rPr>
              <w:t>20</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Монтаж и пуск на активно оборудване за алармено оповестяване</w:t>
            </w:r>
          </w:p>
        </w:tc>
        <w:tc>
          <w:tcPr>
            <w:tcW w:w="992" w:type="dxa"/>
            <w:tcBorders>
              <w:top w:val="nil"/>
              <w:left w:val="nil"/>
              <w:bottom w:val="single" w:sz="4" w:space="0" w:color="auto"/>
              <w:right w:val="single" w:sz="4" w:space="0" w:color="auto"/>
            </w:tcBorders>
            <w:shd w:val="clear" w:color="auto" w:fill="auto"/>
            <w:noWrap/>
            <w:vAlign w:val="center"/>
            <w:hideMark/>
          </w:tcPr>
          <w:p w:rsidR="00627E2E" w:rsidRPr="00627E2E" w:rsidRDefault="00627E2E" w:rsidP="00627E2E">
            <w:pPr>
              <w:jc w:val="center"/>
              <w:rPr>
                <w:rFonts w:ascii="Arial Narrow" w:hAnsi="Arial Narrow"/>
              </w:rPr>
            </w:pPr>
            <w:proofErr w:type="spellStart"/>
            <w:r w:rsidRPr="00627E2E">
              <w:rPr>
                <w:rFonts w:ascii="Arial Narrow" w:hAnsi="Arial Narrow"/>
              </w:rPr>
              <w:t>компл</w:t>
            </w:r>
            <w:proofErr w:type="spellEnd"/>
            <w:r w:rsidRPr="00627E2E">
              <w:rPr>
                <w:rFonts w:ascii="Arial Narrow" w:hAnsi="Arial Narrow"/>
              </w:rPr>
              <w:t>.</w:t>
            </w:r>
          </w:p>
        </w:tc>
        <w:tc>
          <w:tcPr>
            <w:tcW w:w="1134" w:type="dxa"/>
            <w:tcBorders>
              <w:top w:val="nil"/>
              <w:left w:val="nil"/>
              <w:bottom w:val="single" w:sz="4" w:space="0" w:color="auto"/>
              <w:right w:val="single" w:sz="4" w:space="0" w:color="auto"/>
            </w:tcBorders>
            <w:shd w:val="clear" w:color="auto" w:fill="auto"/>
            <w:noWrap/>
            <w:vAlign w:val="center"/>
            <w:hideMark/>
          </w:tcPr>
          <w:p w:rsidR="00627E2E" w:rsidRPr="00627E2E" w:rsidRDefault="00627E2E" w:rsidP="001A77D7">
            <w:pPr>
              <w:jc w:val="right"/>
              <w:rPr>
                <w:rFonts w:ascii="Arial Narrow" w:hAnsi="Arial Narrow"/>
              </w:rPr>
            </w:pPr>
            <w:r w:rsidRPr="00627E2E">
              <w:rPr>
                <w:rFonts w:ascii="Arial Narrow" w:hAnsi="Arial Narrow"/>
              </w:rPr>
              <w:t>1</w:t>
            </w:r>
          </w:p>
        </w:tc>
      </w:tr>
      <w:tr w:rsidR="00627E2E" w:rsidRPr="00627E2E" w:rsidTr="00A66100">
        <w:trPr>
          <w:trHeight w:val="3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27E2E" w:rsidRPr="00627E2E" w:rsidRDefault="00627E2E" w:rsidP="00627E2E">
            <w:pPr>
              <w:jc w:val="center"/>
              <w:rPr>
                <w:rFonts w:ascii="Arial Narrow" w:hAnsi="Arial Narrow"/>
              </w:rPr>
            </w:pPr>
            <w:r w:rsidRPr="00627E2E">
              <w:rPr>
                <w:rFonts w:ascii="Arial Narrow" w:hAnsi="Arial Narrow"/>
              </w:rPr>
              <w:t>21</w:t>
            </w:r>
          </w:p>
        </w:tc>
        <w:tc>
          <w:tcPr>
            <w:tcW w:w="6806" w:type="dxa"/>
            <w:tcBorders>
              <w:top w:val="nil"/>
              <w:left w:val="nil"/>
              <w:bottom w:val="single" w:sz="4" w:space="0" w:color="auto"/>
              <w:right w:val="single" w:sz="4" w:space="0" w:color="auto"/>
            </w:tcBorders>
            <w:shd w:val="clear" w:color="auto" w:fill="auto"/>
            <w:vAlign w:val="center"/>
            <w:hideMark/>
          </w:tcPr>
          <w:p w:rsidR="00627E2E" w:rsidRPr="00627E2E" w:rsidRDefault="00627E2E" w:rsidP="00627E2E">
            <w:pPr>
              <w:rPr>
                <w:rFonts w:ascii="Arial Narrow" w:hAnsi="Arial Narrow"/>
              </w:rPr>
            </w:pPr>
            <w:r w:rsidRPr="00627E2E">
              <w:rPr>
                <w:rFonts w:ascii="Arial Narrow" w:hAnsi="Arial Narrow"/>
              </w:rPr>
              <w:t xml:space="preserve">72-часови проби на алармено </w:t>
            </w:r>
            <w:proofErr w:type="spellStart"/>
            <w:r w:rsidRPr="00627E2E">
              <w:rPr>
                <w:rFonts w:ascii="Arial Narrow" w:hAnsi="Arial Narrow"/>
              </w:rPr>
              <w:t>оповестителна</w:t>
            </w:r>
            <w:proofErr w:type="spellEnd"/>
            <w:r w:rsidRPr="00627E2E">
              <w:rPr>
                <w:rFonts w:ascii="Arial Narrow" w:hAnsi="Arial Narrow"/>
              </w:rPr>
              <w:t xml:space="preserve"> инсталация</w:t>
            </w:r>
          </w:p>
        </w:tc>
        <w:tc>
          <w:tcPr>
            <w:tcW w:w="992" w:type="dxa"/>
            <w:tcBorders>
              <w:top w:val="nil"/>
              <w:left w:val="nil"/>
              <w:bottom w:val="single" w:sz="4" w:space="0" w:color="auto"/>
              <w:right w:val="single" w:sz="4" w:space="0" w:color="auto"/>
            </w:tcBorders>
            <w:shd w:val="clear" w:color="auto" w:fill="auto"/>
            <w:noWrap/>
            <w:vAlign w:val="center"/>
            <w:hideMark/>
          </w:tcPr>
          <w:p w:rsidR="00627E2E" w:rsidRPr="00627E2E" w:rsidRDefault="00627E2E" w:rsidP="00627E2E">
            <w:pPr>
              <w:jc w:val="center"/>
              <w:rPr>
                <w:rFonts w:ascii="Arial Narrow" w:hAnsi="Arial Narrow"/>
              </w:rPr>
            </w:pPr>
            <w:proofErr w:type="spellStart"/>
            <w:r w:rsidRPr="00627E2E">
              <w:rPr>
                <w:rFonts w:ascii="Arial Narrow" w:hAnsi="Arial Narrow"/>
              </w:rPr>
              <w:t>компл</w:t>
            </w:r>
            <w:proofErr w:type="spellEnd"/>
            <w:r w:rsidRPr="00627E2E">
              <w:rPr>
                <w:rFonts w:ascii="Arial Narrow" w:hAnsi="Arial Narrow"/>
              </w:rPr>
              <w:t>.</w:t>
            </w:r>
          </w:p>
        </w:tc>
        <w:tc>
          <w:tcPr>
            <w:tcW w:w="1134" w:type="dxa"/>
            <w:tcBorders>
              <w:top w:val="nil"/>
              <w:left w:val="nil"/>
              <w:bottom w:val="single" w:sz="4" w:space="0" w:color="auto"/>
              <w:right w:val="single" w:sz="4" w:space="0" w:color="auto"/>
            </w:tcBorders>
            <w:shd w:val="clear" w:color="auto" w:fill="auto"/>
            <w:noWrap/>
            <w:vAlign w:val="center"/>
            <w:hideMark/>
          </w:tcPr>
          <w:p w:rsidR="00627E2E" w:rsidRPr="00627E2E" w:rsidRDefault="00627E2E" w:rsidP="001A77D7">
            <w:pPr>
              <w:jc w:val="right"/>
              <w:rPr>
                <w:rFonts w:ascii="Arial Narrow" w:hAnsi="Arial Narrow"/>
              </w:rPr>
            </w:pPr>
            <w:r w:rsidRPr="00627E2E">
              <w:rPr>
                <w:rFonts w:ascii="Arial Narrow" w:hAnsi="Arial Narrow"/>
              </w:rPr>
              <w:t>1</w:t>
            </w:r>
          </w:p>
        </w:tc>
      </w:tr>
    </w:tbl>
    <w:p w:rsidR="00A71CCE" w:rsidRPr="00627E2E" w:rsidRDefault="00A71CCE" w:rsidP="00665D92">
      <w:pPr>
        <w:rPr>
          <w:rFonts w:ascii="Arial Narrow" w:hAnsi="Arial Narrow" w:cs="Arial"/>
          <w:b/>
          <w:bCs/>
          <w:color w:val="FF0000"/>
        </w:rPr>
      </w:pPr>
    </w:p>
    <w:p w:rsidR="00B42765" w:rsidRPr="001A77D7" w:rsidRDefault="00B42765" w:rsidP="00665D92">
      <w:pPr>
        <w:rPr>
          <w:rFonts w:ascii="Arial Narrow" w:hAnsi="Arial Narrow" w:cs="Arial"/>
          <w:b/>
          <w:bCs/>
        </w:rPr>
      </w:pPr>
    </w:p>
    <w:p w:rsidR="00F95199" w:rsidRPr="001A77D7" w:rsidRDefault="00F95199" w:rsidP="00F95199">
      <w:pPr>
        <w:jc w:val="both"/>
        <w:rPr>
          <w:rFonts w:ascii="Arial Narrow" w:hAnsi="Arial Narrow" w:cs="Arial"/>
          <w:b/>
          <w:u w:val="single"/>
          <w:lang w:eastAsia="en-US"/>
        </w:rPr>
      </w:pPr>
      <w:r w:rsidRPr="001A77D7">
        <w:rPr>
          <w:rFonts w:ascii="Arial Narrow" w:hAnsi="Arial Narrow" w:cs="Arial"/>
          <w:b/>
          <w:u w:val="single"/>
          <w:lang w:eastAsia="en-US"/>
        </w:rPr>
        <w:t>3.1. ОБЩИ ИЗИСКВАНИЯ.</w:t>
      </w:r>
    </w:p>
    <w:p w:rsidR="0017486A" w:rsidRPr="001A77D7" w:rsidRDefault="0017486A" w:rsidP="0017486A">
      <w:pPr>
        <w:ind w:firstLine="708"/>
        <w:contextualSpacing/>
        <w:jc w:val="both"/>
        <w:rPr>
          <w:rFonts w:ascii="Arial Narrow" w:hAnsi="Arial Narrow" w:cs="Arial"/>
        </w:rPr>
      </w:pPr>
      <w:r w:rsidRPr="001A77D7">
        <w:rPr>
          <w:rFonts w:ascii="Arial Narrow" w:hAnsi="Arial Narrow" w:cs="Arial"/>
        </w:rPr>
        <w:t xml:space="preserve">Изпълнителят ще изпълнени поръчката в пълно съответствие с </w:t>
      </w:r>
      <w:r w:rsidR="001A77D7" w:rsidRPr="001A77D7">
        <w:rPr>
          <w:rFonts w:ascii="Arial Narrow" w:hAnsi="Arial Narrow" w:cs="Arial"/>
        </w:rPr>
        <w:t>НАРЕДБА № 12 ОТ 25 ЮЛИ 2016 Г. ЗА ПРИЛАГАНЕ НА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2014 - 2020 Г</w:t>
      </w:r>
      <w:r w:rsidRPr="001A77D7">
        <w:rPr>
          <w:rFonts w:ascii="Arial Narrow" w:hAnsi="Arial Narrow" w:cs="Arial"/>
        </w:rPr>
        <w:t xml:space="preserve">. </w:t>
      </w:r>
    </w:p>
    <w:p w:rsidR="007F6B9E" w:rsidRPr="001A77D7" w:rsidRDefault="003C0EA2" w:rsidP="00665D92">
      <w:pPr>
        <w:ind w:firstLine="708"/>
        <w:contextualSpacing/>
        <w:jc w:val="both"/>
        <w:rPr>
          <w:rFonts w:ascii="Arial Narrow" w:hAnsi="Arial Narrow" w:cs="Arial"/>
        </w:rPr>
      </w:pPr>
      <w:r w:rsidRPr="001A77D7">
        <w:rPr>
          <w:rFonts w:ascii="Arial Narrow" w:hAnsi="Arial Narrow" w:cs="Arial"/>
        </w:rPr>
        <w:lastRenderedPageBreak/>
        <w:t>Изпълнението на СМР/СРР се осъществява при спазване на строителните правила и нормативи, техническите, технологичните, санитарно-хигиенните, екологичните и противопожарните изисквания, съгласно одобрени проекти и в съответствие с изискванията на ЗУТ.</w:t>
      </w:r>
    </w:p>
    <w:p w:rsidR="00F95199" w:rsidRPr="001A77D7" w:rsidRDefault="00F95199" w:rsidP="00665D92">
      <w:pPr>
        <w:ind w:firstLine="708"/>
        <w:contextualSpacing/>
        <w:jc w:val="both"/>
        <w:rPr>
          <w:rFonts w:ascii="Arial Narrow" w:hAnsi="Arial Narrow" w:cs="Arial"/>
          <w:lang w:eastAsia="fr-FR"/>
        </w:rPr>
      </w:pPr>
      <w:r w:rsidRPr="001A77D7">
        <w:rPr>
          <w:rFonts w:ascii="Arial Narrow" w:hAnsi="Arial Narrow" w:cs="Arial"/>
          <w:lang w:eastAsia="en-US"/>
        </w:rPr>
        <w:t xml:space="preserve">Изпълнителят е длъжен да изпълни Техническото си предложение, съгласно предложената в офертата му  последователност и технология на работа. Изпълнението следва да се осъществи в пълно съответствие с </w:t>
      </w:r>
      <w:r w:rsidRPr="001A77D7">
        <w:rPr>
          <w:rFonts w:ascii="Arial Narrow" w:hAnsi="Arial Narrow" w:cs="Arial"/>
          <w:lang w:eastAsia="fr-FR"/>
        </w:rPr>
        <w:t>графика за изпълнение на СМР и срокове, представени с техническата оферта.</w:t>
      </w:r>
    </w:p>
    <w:p w:rsidR="00F95199" w:rsidRPr="001A77D7" w:rsidRDefault="00F95199" w:rsidP="00F95199">
      <w:pPr>
        <w:tabs>
          <w:tab w:val="left" w:pos="459"/>
        </w:tabs>
        <w:spacing w:before="120" w:after="120"/>
        <w:jc w:val="both"/>
        <w:rPr>
          <w:rFonts w:ascii="Arial Narrow" w:hAnsi="Arial Narrow" w:cs="Arial"/>
          <w:lang w:eastAsia="fr-FR"/>
        </w:rPr>
      </w:pPr>
      <w:r w:rsidRPr="001A77D7">
        <w:rPr>
          <w:rFonts w:ascii="Arial Narrow" w:hAnsi="Arial Narrow" w:cs="Arial"/>
          <w:lang w:eastAsia="fr-FR"/>
        </w:rPr>
        <w:t>Предметът на обществената поръчка включва освен това изпълнението на следните дейности, които са свързани с изпълнението на поръчката и представляват условие, следствие или допълнение към него:</w:t>
      </w:r>
    </w:p>
    <w:p w:rsidR="00F95199" w:rsidRPr="001A77D7" w:rsidRDefault="00F95199" w:rsidP="00462539">
      <w:pPr>
        <w:numPr>
          <w:ilvl w:val="0"/>
          <w:numId w:val="4"/>
        </w:numPr>
        <w:tabs>
          <w:tab w:val="left" w:pos="0"/>
          <w:tab w:val="left" w:pos="1080"/>
        </w:tabs>
        <w:ind w:left="0" w:firstLine="0"/>
        <w:jc w:val="both"/>
        <w:rPr>
          <w:rFonts w:ascii="Arial Narrow" w:hAnsi="Arial Narrow" w:cs="Arial"/>
          <w:lang w:eastAsia="fr-FR"/>
        </w:rPr>
      </w:pPr>
      <w:r w:rsidRPr="001A77D7">
        <w:rPr>
          <w:rFonts w:ascii="Arial Narrow" w:hAnsi="Arial Narrow" w:cs="Arial"/>
          <w:lang w:eastAsia="fr-FR"/>
        </w:rPr>
        <w:t>Доставка и влагане в строителството на необходимите и съответстващи на техническите спецификации строителни материали и продукти, не е допустимо да са втора употреба;</w:t>
      </w:r>
    </w:p>
    <w:p w:rsidR="00F95199" w:rsidRPr="001A77D7" w:rsidRDefault="00F95199" w:rsidP="00462539">
      <w:pPr>
        <w:numPr>
          <w:ilvl w:val="0"/>
          <w:numId w:val="4"/>
        </w:numPr>
        <w:tabs>
          <w:tab w:val="left" w:pos="0"/>
          <w:tab w:val="left" w:pos="1080"/>
        </w:tabs>
        <w:ind w:left="0" w:firstLine="0"/>
        <w:jc w:val="both"/>
        <w:rPr>
          <w:rFonts w:ascii="Arial Narrow" w:hAnsi="Arial Narrow" w:cs="Arial"/>
          <w:lang w:eastAsia="fr-FR"/>
        </w:rPr>
      </w:pPr>
      <w:r w:rsidRPr="001A77D7">
        <w:rPr>
          <w:rFonts w:ascii="Arial Narrow" w:hAnsi="Arial Narrow" w:cs="Arial"/>
          <w:lang w:eastAsia="fr-FR"/>
        </w:rPr>
        <w:t>Осигуряване на терени за нуждите на строителството – за временно строителство, складиране на материали и техника в случаите, когато същите са извън територията, върху която се изгражда строежа;</w:t>
      </w:r>
    </w:p>
    <w:p w:rsidR="00F95199" w:rsidRPr="001A77D7" w:rsidRDefault="00F95199" w:rsidP="00462539">
      <w:pPr>
        <w:numPr>
          <w:ilvl w:val="0"/>
          <w:numId w:val="4"/>
        </w:numPr>
        <w:tabs>
          <w:tab w:val="left" w:pos="0"/>
          <w:tab w:val="left" w:pos="1080"/>
        </w:tabs>
        <w:ind w:left="0" w:firstLine="0"/>
        <w:jc w:val="both"/>
        <w:rPr>
          <w:rFonts w:ascii="Arial Narrow" w:hAnsi="Arial Narrow" w:cs="Arial"/>
          <w:lang w:eastAsia="fr-FR"/>
        </w:rPr>
      </w:pPr>
      <w:r w:rsidRPr="001A77D7">
        <w:rPr>
          <w:rFonts w:ascii="Arial Narrow" w:hAnsi="Arial Narrow" w:cs="Arial"/>
          <w:lang w:eastAsia="fr-FR"/>
        </w:rPr>
        <w:t xml:space="preserve">Извършване на необходимите изпитвания и лабораторни изследвания; </w:t>
      </w:r>
    </w:p>
    <w:p w:rsidR="00F95199" w:rsidRPr="001A77D7" w:rsidRDefault="00F95199" w:rsidP="00462539">
      <w:pPr>
        <w:numPr>
          <w:ilvl w:val="0"/>
          <w:numId w:val="4"/>
        </w:numPr>
        <w:tabs>
          <w:tab w:val="left" w:pos="0"/>
          <w:tab w:val="left" w:pos="1080"/>
        </w:tabs>
        <w:ind w:left="0" w:firstLine="0"/>
        <w:jc w:val="both"/>
        <w:rPr>
          <w:rFonts w:ascii="Arial Narrow" w:hAnsi="Arial Narrow" w:cs="Arial"/>
          <w:lang w:eastAsia="fr-FR"/>
        </w:rPr>
      </w:pPr>
      <w:r w:rsidRPr="001A77D7">
        <w:rPr>
          <w:rFonts w:ascii="Arial Narrow" w:hAnsi="Arial Narrow" w:cs="Arial"/>
          <w:lang w:eastAsia="fr-FR"/>
        </w:rPr>
        <w:t>Съставяне на строителни книжа и изготвяне на екзекутивната документация на строежа;</w:t>
      </w:r>
    </w:p>
    <w:p w:rsidR="00F95199" w:rsidRPr="001A77D7" w:rsidRDefault="00F95199" w:rsidP="00462539">
      <w:pPr>
        <w:numPr>
          <w:ilvl w:val="0"/>
          <w:numId w:val="4"/>
        </w:numPr>
        <w:tabs>
          <w:tab w:val="left" w:pos="0"/>
          <w:tab w:val="left" w:pos="1080"/>
        </w:tabs>
        <w:ind w:left="0" w:firstLine="0"/>
        <w:jc w:val="both"/>
        <w:rPr>
          <w:rFonts w:ascii="Arial Narrow" w:hAnsi="Arial Narrow" w:cs="Arial"/>
          <w:lang w:eastAsia="fr-FR"/>
        </w:rPr>
      </w:pPr>
      <w:r w:rsidRPr="001A77D7">
        <w:rPr>
          <w:rFonts w:ascii="Arial Narrow" w:hAnsi="Arial Narrow" w:cs="Arial"/>
          <w:lang w:eastAsia="fr-FR"/>
        </w:rPr>
        <w:t>Участие в процедурата по въвеждане на строежа в експлоатация;</w:t>
      </w:r>
    </w:p>
    <w:p w:rsidR="00F95199" w:rsidRPr="001A77D7" w:rsidRDefault="00F95199" w:rsidP="00462539">
      <w:pPr>
        <w:numPr>
          <w:ilvl w:val="0"/>
          <w:numId w:val="4"/>
        </w:numPr>
        <w:tabs>
          <w:tab w:val="left" w:pos="0"/>
          <w:tab w:val="left" w:pos="1080"/>
        </w:tabs>
        <w:ind w:left="0" w:firstLine="0"/>
        <w:jc w:val="both"/>
        <w:rPr>
          <w:rFonts w:ascii="Arial Narrow" w:hAnsi="Arial Narrow" w:cs="Arial"/>
          <w:lang w:eastAsia="fr-FR"/>
        </w:rPr>
      </w:pPr>
      <w:r w:rsidRPr="001A77D7">
        <w:rPr>
          <w:rFonts w:ascii="Arial Narrow" w:hAnsi="Arial Narrow" w:cs="Arial"/>
          <w:lang w:eastAsia="fr-FR"/>
        </w:rPr>
        <w:t>Отстраняване на недостатъците, установени при предаването на строежа и въвеждането му в експлоатация;</w:t>
      </w:r>
    </w:p>
    <w:p w:rsidR="00F95199" w:rsidRPr="001A77D7" w:rsidRDefault="00F95199" w:rsidP="00462539">
      <w:pPr>
        <w:numPr>
          <w:ilvl w:val="0"/>
          <w:numId w:val="4"/>
        </w:numPr>
        <w:tabs>
          <w:tab w:val="left" w:pos="0"/>
          <w:tab w:val="left" w:pos="1080"/>
        </w:tabs>
        <w:ind w:left="0" w:firstLine="0"/>
        <w:jc w:val="both"/>
        <w:rPr>
          <w:rFonts w:ascii="Arial Narrow" w:hAnsi="Arial Narrow" w:cs="Arial"/>
          <w:lang w:eastAsia="fr-FR"/>
        </w:rPr>
      </w:pPr>
      <w:r w:rsidRPr="001A77D7">
        <w:rPr>
          <w:rFonts w:ascii="Arial Narrow" w:hAnsi="Arial Narrow" w:cs="Arial"/>
          <w:lang w:eastAsia="fr-FR"/>
        </w:rPr>
        <w:t>Гаранционно поддържане на строежа, включващо отстраняване на проявени дефекти през гаранционните срокове;</w:t>
      </w:r>
      <w:r w:rsidRPr="001A77D7">
        <w:rPr>
          <w:rFonts w:ascii="Arial Narrow" w:hAnsi="Arial Narrow" w:cs="Arial"/>
          <w:lang w:eastAsia="fr-FR"/>
        </w:rPr>
        <w:tab/>
      </w:r>
    </w:p>
    <w:p w:rsidR="00F95199" w:rsidRPr="001A77D7" w:rsidRDefault="00F95199" w:rsidP="00173B2E">
      <w:pPr>
        <w:ind w:firstLine="708"/>
        <w:jc w:val="both"/>
        <w:rPr>
          <w:rFonts w:ascii="Arial Narrow" w:hAnsi="Arial Narrow" w:cs="Arial"/>
          <w:bCs/>
          <w:lang w:eastAsia="fr-FR"/>
        </w:rPr>
      </w:pPr>
      <w:r w:rsidRPr="001A77D7">
        <w:rPr>
          <w:rFonts w:ascii="Arial Narrow" w:hAnsi="Arial Narrow" w:cs="Arial"/>
          <w:bCs/>
          <w:lang w:eastAsia="fr-FR"/>
        </w:rPr>
        <w:t>Изпълнението на обществената поръчка, следва да е съобразено с изискванията поставени от Възложителя за изпълнение на обществената поръчка,</w:t>
      </w:r>
      <w:r w:rsidRPr="001A77D7">
        <w:rPr>
          <w:rFonts w:ascii="Arial Narrow" w:hAnsi="Arial Narrow" w:cs="Arial"/>
          <w:lang w:eastAsia="fr-FR"/>
        </w:rPr>
        <w:t xml:space="preserve"> приложения и в пълно съответствие с инвестиционния проект.</w:t>
      </w:r>
    </w:p>
    <w:p w:rsidR="00ED4137" w:rsidRPr="001A77D7" w:rsidRDefault="00ED4137" w:rsidP="00173B2E">
      <w:pPr>
        <w:ind w:firstLine="708"/>
        <w:jc w:val="both"/>
        <w:rPr>
          <w:rFonts w:ascii="Arial Narrow" w:hAnsi="Arial Narrow" w:cs="Arial"/>
          <w:b/>
        </w:rPr>
      </w:pPr>
    </w:p>
    <w:p w:rsidR="00F95199" w:rsidRPr="001A77D7" w:rsidRDefault="00F95199" w:rsidP="00F95199">
      <w:pPr>
        <w:tabs>
          <w:tab w:val="left" w:pos="0"/>
        </w:tabs>
        <w:jc w:val="both"/>
        <w:rPr>
          <w:rFonts w:ascii="Arial Narrow" w:hAnsi="Arial Narrow" w:cs="Arial"/>
          <w:b/>
          <w:u w:val="single"/>
          <w:lang w:eastAsia="fr-FR"/>
        </w:rPr>
      </w:pPr>
      <w:r w:rsidRPr="001A77D7">
        <w:rPr>
          <w:rFonts w:ascii="Arial Narrow" w:hAnsi="Arial Narrow" w:cs="Arial"/>
          <w:b/>
          <w:u w:val="single"/>
          <w:lang w:eastAsia="fr-FR"/>
        </w:rPr>
        <w:t xml:space="preserve">3.2. </w:t>
      </w:r>
      <w:r w:rsidR="00B419E3" w:rsidRPr="001A77D7">
        <w:rPr>
          <w:rFonts w:ascii="Arial Narrow" w:hAnsi="Arial Narrow" w:cs="Arial"/>
          <w:b/>
          <w:u w:val="single"/>
          <w:lang w:eastAsia="fr-FR"/>
        </w:rPr>
        <w:t xml:space="preserve">СЪКРАЩЕНИЯ, </w:t>
      </w:r>
      <w:r w:rsidRPr="001A77D7">
        <w:rPr>
          <w:rFonts w:ascii="Arial Narrow" w:hAnsi="Arial Narrow" w:cs="Arial"/>
          <w:b/>
          <w:u w:val="single"/>
          <w:lang w:eastAsia="fr-FR"/>
        </w:rPr>
        <w:t>ТЕХНИЧЕСКИ СПЕЦИФИКАЦИИ, НОРМАТИВИ И СТАНДАРТИ.</w:t>
      </w:r>
    </w:p>
    <w:p w:rsidR="002267F2" w:rsidRPr="00AC3F70" w:rsidRDefault="002267F2" w:rsidP="00F95199">
      <w:pPr>
        <w:tabs>
          <w:tab w:val="left" w:pos="0"/>
        </w:tabs>
        <w:jc w:val="both"/>
        <w:rPr>
          <w:rFonts w:ascii="Arial Narrow" w:hAnsi="Arial Narrow" w:cs="Arial"/>
        </w:rPr>
      </w:pPr>
    </w:p>
    <w:p w:rsidR="00B419E3" w:rsidRPr="00AC3F70" w:rsidRDefault="002267F2" w:rsidP="00F95199">
      <w:pPr>
        <w:tabs>
          <w:tab w:val="left" w:pos="0"/>
        </w:tabs>
        <w:jc w:val="both"/>
        <w:rPr>
          <w:rFonts w:ascii="Arial Narrow" w:hAnsi="Arial Narrow" w:cs="Arial"/>
        </w:rPr>
      </w:pPr>
      <w:r w:rsidRPr="00AC3F70">
        <w:rPr>
          <w:rFonts w:ascii="Arial Narrow" w:hAnsi="Arial Narrow" w:cs="Arial"/>
        </w:rPr>
        <w:tab/>
      </w:r>
      <w:r w:rsidR="00B419E3" w:rsidRPr="00AC3F70">
        <w:rPr>
          <w:rFonts w:ascii="Arial Narrow" w:hAnsi="Arial Narrow" w:cs="Arial"/>
        </w:rPr>
        <w:t>Където са използвани съкращения в Техническата спецификация</w:t>
      </w:r>
      <w:r w:rsidR="001C2C72" w:rsidRPr="00AC3F70">
        <w:rPr>
          <w:rFonts w:ascii="Arial Narrow" w:hAnsi="Arial Narrow" w:cs="Arial"/>
        </w:rPr>
        <w:t xml:space="preserve"> и документацията</w:t>
      </w:r>
      <w:r w:rsidR="00B419E3" w:rsidRPr="00AC3F70">
        <w:rPr>
          <w:rFonts w:ascii="Arial Narrow" w:hAnsi="Arial Narrow" w:cs="Arial"/>
        </w:rPr>
        <w:t xml:space="preserve">, те да бъдат тълкувани както следва: </w:t>
      </w:r>
    </w:p>
    <w:p w:rsidR="0073361A" w:rsidRPr="00AC3F70" w:rsidRDefault="0073361A" w:rsidP="00F95199">
      <w:pPr>
        <w:tabs>
          <w:tab w:val="left" w:pos="0"/>
        </w:tabs>
        <w:jc w:val="both"/>
        <w:rPr>
          <w:rFonts w:ascii="Arial Narrow" w:hAnsi="Arial Narrow" w:cs="Arial"/>
        </w:rPr>
      </w:pPr>
    </w:p>
    <w:tbl>
      <w:tblPr>
        <w:tblStyle w:val="ac"/>
        <w:tblW w:w="0" w:type="auto"/>
        <w:jc w:val="center"/>
        <w:tblLook w:val="04A0" w:firstRow="1" w:lastRow="0" w:firstColumn="1" w:lastColumn="0" w:noHBand="0" w:noVBand="1"/>
      </w:tblPr>
      <w:tblGrid>
        <w:gridCol w:w="1526"/>
        <w:gridCol w:w="5812"/>
      </w:tblGrid>
      <w:tr w:rsidR="0073361A" w:rsidRPr="00AC3F70" w:rsidTr="00B31D32">
        <w:trPr>
          <w:jc w:val="center"/>
        </w:trPr>
        <w:tc>
          <w:tcPr>
            <w:tcW w:w="1526" w:type="dxa"/>
          </w:tcPr>
          <w:p w:rsidR="0073361A" w:rsidRPr="00AC3F70" w:rsidRDefault="0073361A" w:rsidP="0073361A">
            <w:pPr>
              <w:tabs>
                <w:tab w:val="left" w:pos="0"/>
              </w:tabs>
              <w:jc w:val="center"/>
              <w:rPr>
                <w:rFonts w:ascii="Arial Narrow" w:hAnsi="Arial Narrow" w:cs="Arial"/>
              </w:rPr>
            </w:pPr>
            <w:r w:rsidRPr="00AC3F70">
              <w:rPr>
                <w:rFonts w:ascii="Arial Narrow" w:hAnsi="Arial Narrow" w:cs="Arial"/>
              </w:rPr>
              <w:t>Символ</w:t>
            </w:r>
          </w:p>
        </w:tc>
        <w:tc>
          <w:tcPr>
            <w:tcW w:w="5812" w:type="dxa"/>
          </w:tcPr>
          <w:p w:rsidR="0073361A" w:rsidRPr="00AC3F70" w:rsidRDefault="0073361A" w:rsidP="0073361A">
            <w:pPr>
              <w:tabs>
                <w:tab w:val="left" w:pos="0"/>
              </w:tabs>
              <w:jc w:val="center"/>
              <w:rPr>
                <w:rFonts w:ascii="Arial Narrow" w:hAnsi="Arial Narrow" w:cs="Arial"/>
              </w:rPr>
            </w:pPr>
            <w:r w:rsidRPr="00AC3F70">
              <w:rPr>
                <w:rFonts w:ascii="Arial Narrow" w:hAnsi="Arial Narrow" w:cs="Arial"/>
              </w:rPr>
              <w:t>Име</w:t>
            </w:r>
          </w:p>
        </w:tc>
      </w:tr>
      <w:tr w:rsidR="0073361A" w:rsidRPr="00AC3F70" w:rsidTr="00B31D32">
        <w:trPr>
          <w:jc w:val="center"/>
        </w:trPr>
        <w:tc>
          <w:tcPr>
            <w:tcW w:w="1526" w:type="dxa"/>
          </w:tcPr>
          <w:p w:rsidR="0073361A" w:rsidRPr="00AC3F70" w:rsidRDefault="0073361A" w:rsidP="00F17795">
            <w:pPr>
              <w:tabs>
                <w:tab w:val="left" w:pos="0"/>
              </w:tabs>
              <w:jc w:val="center"/>
              <w:rPr>
                <w:rFonts w:ascii="Arial Narrow" w:hAnsi="Arial Narrow" w:cs="Arial"/>
              </w:rPr>
            </w:pPr>
            <w:r w:rsidRPr="00AC3F70">
              <w:rPr>
                <w:rFonts w:ascii="Arial Narrow" w:hAnsi="Arial Narrow" w:cs="Arial"/>
              </w:rPr>
              <w:t>EN</w:t>
            </w:r>
          </w:p>
        </w:tc>
        <w:tc>
          <w:tcPr>
            <w:tcW w:w="5812" w:type="dxa"/>
          </w:tcPr>
          <w:p w:rsidR="0073361A" w:rsidRPr="00AC3F70" w:rsidRDefault="0073361A" w:rsidP="00F95199">
            <w:pPr>
              <w:tabs>
                <w:tab w:val="left" w:pos="0"/>
              </w:tabs>
              <w:jc w:val="both"/>
              <w:rPr>
                <w:rFonts w:ascii="Arial Narrow" w:hAnsi="Arial Narrow" w:cs="Arial"/>
              </w:rPr>
            </w:pPr>
            <w:r w:rsidRPr="00AC3F70">
              <w:rPr>
                <w:rFonts w:ascii="Arial Narrow" w:hAnsi="Arial Narrow" w:cs="Arial"/>
              </w:rPr>
              <w:t>- Европейски норми;</w:t>
            </w:r>
          </w:p>
        </w:tc>
      </w:tr>
      <w:tr w:rsidR="0073361A" w:rsidRPr="00AC3F70" w:rsidTr="00B31D32">
        <w:trPr>
          <w:jc w:val="center"/>
        </w:trPr>
        <w:tc>
          <w:tcPr>
            <w:tcW w:w="1526" w:type="dxa"/>
          </w:tcPr>
          <w:p w:rsidR="0073361A" w:rsidRPr="00AC3F70" w:rsidRDefault="0073361A" w:rsidP="00F17795">
            <w:pPr>
              <w:tabs>
                <w:tab w:val="left" w:pos="0"/>
              </w:tabs>
              <w:jc w:val="center"/>
              <w:rPr>
                <w:rFonts w:ascii="Arial Narrow" w:hAnsi="Arial Narrow" w:cs="Arial"/>
              </w:rPr>
            </w:pPr>
            <w:r w:rsidRPr="00AC3F70">
              <w:rPr>
                <w:rFonts w:ascii="Arial Narrow" w:hAnsi="Arial Narrow" w:cs="Arial"/>
              </w:rPr>
              <w:t>ISO</w:t>
            </w:r>
          </w:p>
        </w:tc>
        <w:tc>
          <w:tcPr>
            <w:tcW w:w="5812" w:type="dxa"/>
          </w:tcPr>
          <w:p w:rsidR="0073361A" w:rsidRPr="00AC3F70" w:rsidRDefault="0073361A" w:rsidP="00F95199">
            <w:pPr>
              <w:tabs>
                <w:tab w:val="left" w:pos="0"/>
              </w:tabs>
              <w:jc w:val="both"/>
              <w:rPr>
                <w:rFonts w:ascii="Arial Narrow" w:hAnsi="Arial Narrow" w:cs="Arial"/>
              </w:rPr>
            </w:pPr>
            <w:r w:rsidRPr="00AC3F70">
              <w:rPr>
                <w:rFonts w:ascii="Arial Narrow" w:hAnsi="Arial Narrow" w:cs="Arial"/>
              </w:rPr>
              <w:t>- Международна организация по стандартизация;</w:t>
            </w:r>
          </w:p>
        </w:tc>
      </w:tr>
      <w:tr w:rsidR="0073361A" w:rsidRPr="00AC3F70" w:rsidTr="00B31D32">
        <w:trPr>
          <w:jc w:val="center"/>
        </w:trPr>
        <w:tc>
          <w:tcPr>
            <w:tcW w:w="1526" w:type="dxa"/>
          </w:tcPr>
          <w:p w:rsidR="0073361A" w:rsidRPr="00AC3F70" w:rsidRDefault="0073361A" w:rsidP="00F17795">
            <w:pPr>
              <w:tabs>
                <w:tab w:val="left" w:pos="0"/>
              </w:tabs>
              <w:jc w:val="center"/>
              <w:rPr>
                <w:rFonts w:ascii="Arial Narrow" w:hAnsi="Arial Narrow" w:cs="Arial"/>
              </w:rPr>
            </w:pPr>
            <w:r w:rsidRPr="00AC3F70">
              <w:rPr>
                <w:rFonts w:ascii="Arial Narrow" w:hAnsi="Arial Narrow" w:cs="Arial"/>
              </w:rPr>
              <w:t>БДС</w:t>
            </w:r>
          </w:p>
        </w:tc>
        <w:tc>
          <w:tcPr>
            <w:tcW w:w="5812" w:type="dxa"/>
          </w:tcPr>
          <w:p w:rsidR="0073361A" w:rsidRPr="00AC3F70" w:rsidRDefault="0073361A" w:rsidP="00F95199">
            <w:pPr>
              <w:tabs>
                <w:tab w:val="left" w:pos="0"/>
              </w:tabs>
              <w:jc w:val="both"/>
              <w:rPr>
                <w:rFonts w:ascii="Arial Narrow" w:hAnsi="Arial Narrow" w:cs="Arial"/>
              </w:rPr>
            </w:pPr>
            <w:r w:rsidRPr="00AC3F70">
              <w:rPr>
                <w:rFonts w:ascii="Arial Narrow" w:hAnsi="Arial Narrow" w:cs="Arial"/>
              </w:rPr>
              <w:t>- Български стандарт;</w:t>
            </w:r>
          </w:p>
        </w:tc>
      </w:tr>
      <w:tr w:rsidR="00B31D32" w:rsidRPr="00AC3F70" w:rsidTr="00B31D32">
        <w:trPr>
          <w:jc w:val="center"/>
        </w:trPr>
        <w:tc>
          <w:tcPr>
            <w:tcW w:w="1526" w:type="dxa"/>
          </w:tcPr>
          <w:p w:rsidR="00B31D32" w:rsidRPr="00AC3F70" w:rsidRDefault="00B31D32" w:rsidP="00F17795">
            <w:pPr>
              <w:tabs>
                <w:tab w:val="left" w:pos="0"/>
              </w:tabs>
              <w:jc w:val="center"/>
              <w:rPr>
                <w:rFonts w:ascii="Arial Narrow" w:hAnsi="Arial Narrow" w:cs="Arial"/>
              </w:rPr>
            </w:pPr>
            <w:r w:rsidRPr="00AC3F70">
              <w:rPr>
                <w:rFonts w:ascii="Arial Narrow" w:hAnsi="Arial Narrow" w:cs="Arial"/>
              </w:rPr>
              <w:t>СМР</w:t>
            </w:r>
          </w:p>
        </w:tc>
        <w:tc>
          <w:tcPr>
            <w:tcW w:w="5812" w:type="dxa"/>
          </w:tcPr>
          <w:p w:rsidR="00B31D32" w:rsidRPr="00AC3F70" w:rsidRDefault="00B31D32" w:rsidP="00B31D32">
            <w:pPr>
              <w:tabs>
                <w:tab w:val="left" w:pos="0"/>
              </w:tabs>
              <w:jc w:val="both"/>
              <w:rPr>
                <w:rFonts w:ascii="Arial Narrow" w:hAnsi="Arial Narrow" w:cs="Arial"/>
              </w:rPr>
            </w:pPr>
            <w:r w:rsidRPr="00AC3F70">
              <w:rPr>
                <w:rFonts w:ascii="Arial Narrow" w:hAnsi="Arial Narrow" w:cs="Arial"/>
              </w:rPr>
              <w:t>- Строително-монтажни работи;</w:t>
            </w:r>
          </w:p>
        </w:tc>
      </w:tr>
      <w:tr w:rsidR="001A77D7" w:rsidRPr="00AC3F70" w:rsidTr="00B31D32">
        <w:trPr>
          <w:jc w:val="center"/>
        </w:trPr>
        <w:tc>
          <w:tcPr>
            <w:tcW w:w="1526" w:type="dxa"/>
          </w:tcPr>
          <w:p w:rsidR="001A77D7" w:rsidRPr="00AC3F70" w:rsidRDefault="001A77D7" w:rsidP="00F17795">
            <w:pPr>
              <w:tabs>
                <w:tab w:val="left" w:pos="0"/>
              </w:tabs>
              <w:jc w:val="center"/>
              <w:rPr>
                <w:rFonts w:ascii="Arial Narrow" w:hAnsi="Arial Narrow" w:cs="Arial"/>
              </w:rPr>
            </w:pPr>
            <w:r w:rsidRPr="00AC3F70">
              <w:rPr>
                <w:rFonts w:ascii="Arial Narrow" w:hAnsi="Arial Narrow" w:cs="Arial"/>
              </w:rPr>
              <w:t>СРР</w:t>
            </w:r>
          </w:p>
        </w:tc>
        <w:tc>
          <w:tcPr>
            <w:tcW w:w="5812" w:type="dxa"/>
          </w:tcPr>
          <w:p w:rsidR="001A77D7" w:rsidRPr="00AC3F70" w:rsidRDefault="001A77D7" w:rsidP="00B31D32">
            <w:pPr>
              <w:tabs>
                <w:tab w:val="left" w:pos="0"/>
              </w:tabs>
              <w:jc w:val="both"/>
              <w:rPr>
                <w:rFonts w:ascii="Arial Narrow" w:hAnsi="Arial Narrow" w:cs="Arial"/>
              </w:rPr>
            </w:pPr>
            <w:r w:rsidRPr="00AC3F70">
              <w:rPr>
                <w:rFonts w:ascii="Arial Narrow" w:hAnsi="Arial Narrow" w:cs="Arial"/>
              </w:rPr>
              <w:t>- Строително ремонтни работи;</w:t>
            </w:r>
          </w:p>
        </w:tc>
      </w:tr>
      <w:tr w:rsidR="0073361A" w:rsidRPr="00AC3F70" w:rsidTr="00B31D32">
        <w:trPr>
          <w:jc w:val="center"/>
        </w:trPr>
        <w:tc>
          <w:tcPr>
            <w:tcW w:w="1526" w:type="dxa"/>
          </w:tcPr>
          <w:p w:rsidR="0073361A" w:rsidRPr="00AC3F70" w:rsidRDefault="0073361A" w:rsidP="00F17795">
            <w:pPr>
              <w:tabs>
                <w:tab w:val="left" w:pos="0"/>
              </w:tabs>
              <w:jc w:val="center"/>
              <w:rPr>
                <w:rFonts w:ascii="Arial Narrow" w:hAnsi="Arial Narrow" w:cs="Arial"/>
              </w:rPr>
            </w:pPr>
            <w:r w:rsidRPr="00AC3F70">
              <w:rPr>
                <w:rFonts w:ascii="Arial Narrow" w:hAnsi="Arial Narrow" w:cs="Arial"/>
              </w:rPr>
              <w:t>км</w:t>
            </w:r>
          </w:p>
          <w:p w:rsidR="0073361A" w:rsidRPr="00AC3F70" w:rsidRDefault="0073361A" w:rsidP="00F17795">
            <w:pPr>
              <w:tabs>
                <w:tab w:val="left" w:pos="0"/>
              </w:tabs>
              <w:jc w:val="center"/>
              <w:rPr>
                <w:rFonts w:ascii="Arial Narrow" w:hAnsi="Arial Narrow" w:cs="Arial"/>
              </w:rPr>
            </w:pPr>
            <w:proofErr w:type="spellStart"/>
            <w:r w:rsidRPr="00AC3F70">
              <w:rPr>
                <w:rFonts w:ascii="Arial Narrow" w:hAnsi="Arial Narrow" w:cs="Arial"/>
              </w:rPr>
              <w:t>km</w:t>
            </w:r>
            <w:proofErr w:type="spellEnd"/>
          </w:p>
        </w:tc>
        <w:tc>
          <w:tcPr>
            <w:tcW w:w="5812" w:type="dxa"/>
          </w:tcPr>
          <w:p w:rsidR="0073361A" w:rsidRPr="00AC3F70" w:rsidRDefault="0073361A" w:rsidP="00173B2E">
            <w:pPr>
              <w:tabs>
                <w:tab w:val="left" w:pos="0"/>
              </w:tabs>
              <w:rPr>
                <w:rFonts w:ascii="Arial Narrow" w:hAnsi="Arial Narrow" w:cs="Arial"/>
              </w:rPr>
            </w:pPr>
            <w:r w:rsidRPr="00AC3F70">
              <w:rPr>
                <w:rFonts w:ascii="Arial Narrow" w:hAnsi="Arial Narrow" w:cs="Arial"/>
              </w:rPr>
              <w:t>- километ</w:t>
            </w:r>
            <w:r w:rsidR="00173B2E" w:rsidRPr="00AC3F70">
              <w:rPr>
                <w:rFonts w:ascii="Arial Narrow" w:hAnsi="Arial Narrow" w:cs="Arial"/>
              </w:rPr>
              <w:t>ър</w:t>
            </w:r>
            <w:r w:rsidRPr="00AC3F70">
              <w:rPr>
                <w:rFonts w:ascii="Arial Narrow" w:hAnsi="Arial Narrow" w:cs="Arial"/>
              </w:rPr>
              <w:t>;</w:t>
            </w:r>
          </w:p>
        </w:tc>
      </w:tr>
      <w:tr w:rsidR="0073361A" w:rsidRPr="00AC3F70" w:rsidTr="00B31D32">
        <w:trPr>
          <w:jc w:val="center"/>
        </w:trPr>
        <w:tc>
          <w:tcPr>
            <w:tcW w:w="1526" w:type="dxa"/>
          </w:tcPr>
          <w:p w:rsidR="0073361A" w:rsidRPr="00AC3F70" w:rsidRDefault="0073361A" w:rsidP="00F17795">
            <w:pPr>
              <w:tabs>
                <w:tab w:val="left" w:pos="0"/>
              </w:tabs>
              <w:jc w:val="center"/>
              <w:rPr>
                <w:rFonts w:ascii="Arial Narrow" w:hAnsi="Arial Narrow" w:cs="Arial"/>
              </w:rPr>
            </w:pPr>
            <w:r w:rsidRPr="00AC3F70">
              <w:rPr>
                <w:rFonts w:ascii="Arial Narrow" w:hAnsi="Arial Narrow" w:cs="Arial"/>
              </w:rPr>
              <w:t>м</w:t>
            </w:r>
          </w:p>
          <w:p w:rsidR="0073361A" w:rsidRPr="00AC3F70" w:rsidRDefault="0073361A" w:rsidP="00F17795">
            <w:pPr>
              <w:tabs>
                <w:tab w:val="left" w:pos="0"/>
              </w:tabs>
              <w:jc w:val="center"/>
              <w:rPr>
                <w:rFonts w:ascii="Arial Narrow" w:hAnsi="Arial Narrow" w:cs="Arial"/>
              </w:rPr>
            </w:pPr>
            <w:r w:rsidRPr="00AC3F70">
              <w:rPr>
                <w:rFonts w:ascii="Arial Narrow" w:hAnsi="Arial Narrow" w:cs="Arial"/>
              </w:rPr>
              <w:t>m</w:t>
            </w:r>
          </w:p>
          <w:p w:rsidR="0073361A" w:rsidRPr="00AC3F70" w:rsidRDefault="0073361A" w:rsidP="00F17795">
            <w:pPr>
              <w:tabs>
                <w:tab w:val="left" w:pos="0"/>
              </w:tabs>
              <w:jc w:val="center"/>
              <w:rPr>
                <w:rFonts w:ascii="Arial Narrow" w:hAnsi="Arial Narrow" w:cs="Arial"/>
              </w:rPr>
            </w:pPr>
            <w:proofErr w:type="spellStart"/>
            <w:r w:rsidRPr="00AC3F70">
              <w:rPr>
                <w:rFonts w:ascii="Arial Narrow" w:hAnsi="Arial Narrow" w:cs="Arial"/>
              </w:rPr>
              <w:t>m’</w:t>
            </w:r>
            <w:proofErr w:type="spellEnd"/>
          </w:p>
        </w:tc>
        <w:tc>
          <w:tcPr>
            <w:tcW w:w="5812" w:type="dxa"/>
          </w:tcPr>
          <w:p w:rsidR="0073361A" w:rsidRPr="00AC3F70" w:rsidRDefault="0073361A" w:rsidP="00173B2E">
            <w:pPr>
              <w:tabs>
                <w:tab w:val="left" w:pos="0"/>
              </w:tabs>
              <w:rPr>
                <w:rFonts w:ascii="Arial Narrow" w:hAnsi="Arial Narrow" w:cs="Arial"/>
              </w:rPr>
            </w:pPr>
            <w:r w:rsidRPr="00AC3F70">
              <w:rPr>
                <w:rFonts w:ascii="Arial Narrow" w:hAnsi="Arial Narrow" w:cs="Arial"/>
              </w:rPr>
              <w:t>- лине</w:t>
            </w:r>
            <w:r w:rsidR="00173B2E" w:rsidRPr="00AC3F70">
              <w:rPr>
                <w:rFonts w:ascii="Arial Narrow" w:hAnsi="Arial Narrow" w:cs="Arial"/>
              </w:rPr>
              <w:t>ен</w:t>
            </w:r>
            <w:r w:rsidRPr="00AC3F70">
              <w:rPr>
                <w:rFonts w:ascii="Arial Narrow" w:hAnsi="Arial Narrow" w:cs="Arial"/>
              </w:rPr>
              <w:t xml:space="preserve"> мет</w:t>
            </w:r>
            <w:r w:rsidR="00173B2E" w:rsidRPr="00AC3F70">
              <w:rPr>
                <w:rFonts w:ascii="Arial Narrow" w:hAnsi="Arial Narrow" w:cs="Arial"/>
              </w:rPr>
              <w:t>ъ</w:t>
            </w:r>
            <w:r w:rsidRPr="00AC3F70">
              <w:rPr>
                <w:rFonts w:ascii="Arial Narrow" w:hAnsi="Arial Narrow" w:cs="Arial"/>
              </w:rPr>
              <w:t>р;</w:t>
            </w:r>
          </w:p>
        </w:tc>
      </w:tr>
      <w:tr w:rsidR="0073361A" w:rsidRPr="00AC3F70" w:rsidTr="00B31D32">
        <w:trPr>
          <w:jc w:val="center"/>
        </w:trPr>
        <w:tc>
          <w:tcPr>
            <w:tcW w:w="1526" w:type="dxa"/>
          </w:tcPr>
          <w:p w:rsidR="0073361A" w:rsidRPr="00AC3F70" w:rsidRDefault="0073361A" w:rsidP="00F17795">
            <w:pPr>
              <w:tabs>
                <w:tab w:val="left" w:pos="0"/>
              </w:tabs>
              <w:jc w:val="center"/>
              <w:rPr>
                <w:rFonts w:ascii="Arial Narrow" w:hAnsi="Arial Narrow" w:cs="Arial"/>
              </w:rPr>
            </w:pPr>
            <w:r w:rsidRPr="00AC3F70">
              <w:rPr>
                <w:rFonts w:ascii="Arial Narrow" w:hAnsi="Arial Narrow" w:cs="Arial"/>
              </w:rPr>
              <w:t>м</w:t>
            </w:r>
            <w:r w:rsidRPr="00AC3F70">
              <w:rPr>
                <w:rFonts w:ascii="Arial Narrow" w:hAnsi="Arial Narrow" w:cs="Arial"/>
                <w:vertAlign w:val="superscript"/>
              </w:rPr>
              <w:t>2</w:t>
            </w:r>
          </w:p>
          <w:p w:rsidR="0073361A" w:rsidRPr="00AC3F70" w:rsidRDefault="0073361A" w:rsidP="00F17795">
            <w:pPr>
              <w:tabs>
                <w:tab w:val="left" w:pos="0"/>
              </w:tabs>
              <w:jc w:val="center"/>
              <w:rPr>
                <w:rFonts w:ascii="Arial Narrow" w:hAnsi="Arial Narrow" w:cs="Arial"/>
              </w:rPr>
            </w:pPr>
            <w:r w:rsidRPr="00AC3F70">
              <w:rPr>
                <w:rFonts w:ascii="Arial Narrow" w:hAnsi="Arial Narrow" w:cs="Arial"/>
              </w:rPr>
              <w:t>m</w:t>
            </w:r>
            <w:r w:rsidRPr="00AC3F70">
              <w:rPr>
                <w:rFonts w:ascii="Arial Narrow" w:hAnsi="Arial Narrow" w:cs="Arial"/>
                <w:vertAlign w:val="superscript"/>
              </w:rPr>
              <w:t>2</w:t>
            </w:r>
          </w:p>
        </w:tc>
        <w:tc>
          <w:tcPr>
            <w:tcW w:w="5812" w:type="dxa"/>
          </w:tcPr>
          <w:p w:rsidR="0073361A" w:rsidRPr="00AC3F70" w:rsidRDefault="0073361A" w:rsidP="00173B2E">
            <w:pPr>
              <w:tabs>
                <w:tab w:val="left" w:pos="0"/>
              </w:tabs>
              <w:rPr>
                <w:rFonts w:ascii="Arial Narrow" w:hAnsi="Arial Narrow" w:cs="Arial"/>
              </w:rPr>
            </w:pPr>
            <w:r w:rsidRPr="00AC3F70">
              <w:rPr>
                <w:rFonts w:ascii="Arial Narrow" w:hAnsi="Arial Narrow" w:cs="Arial"/>
              </w:rPr>
              <w:t>- квадрат</w:t>
            </w:r>
            <w:r w:rsidR="00173B2E" w:rsidRPr="00AC3F70">
              <w:rPr>
                <w:rFonts w:ascii="Arial Narrow" w:hAnsi="Arial Narrow" w:cs="Arial"/>
              </w:rPr>
              <w:t>ен</w:t>
            </w:r>
            <w:r w:rsidRPr="00AC3F70">
              <w:rPr>
                <w:rFonts w:ascii="Arial Narrow" w:hAnsi="Arial Narrow" w:cs="Arial"/>
              </w:rPr>
              <w:t xml:space="preserve"> мет</w:t>
            </w:r>
            <w:r w:rsidR="00173B2E" w:rsidRPr="00AC3F70">
              <w:rPr>
                <w:rFonts w:ascii="Arial Narrow" w:hAnsi="Arial Narrow" w:cs="Arial"/>
              </w:rPr>
              <w:t>ър</w:t>
            </w:r>
            <w:r w:rsidRPr="00AC3F70">
              <w:rPr>
                <w:rFonts w:ascii="Arial Narrow" w:hAnsi="Arial Narrow" w:cs="Arial"/>
              </w:rPr>
              <w:t>;</w:t>
            </w:r>
          </w:p>
        </w:tc>
      </w:tr>
      <w:tr w:rsidR="007C78B3" w:rsidRPr="00AC3F70" w:rsidTr="00B31D32">
        <w:trPr>
          <w:jc w:val="center"/>
        </w:trPr>
        <w:tc>
          <w:tcPr>
            <w:tcW w:w="1526" w:type="dxa"/>
          </w:tcPr>
          <w:p w:rsidR="007C78B3" w:rsidRPr="00AC3F70" w:rsidRDefault="007C78B3" w:rsidP="00F17795">
            <w:pPr>
              <w:tabs>
                <w:tab w:val="left" w:pos="0"/>
              </w:tabs>
              <w:jc w:val="center"/>
              <w:rPr>
                <w:rFonts w:ascii="Arial Narrow" w:hAnsi="Arial Narrow" w:cs="Arial"/>
              </w:rPr>
            </w:pPr>
            <w:r w:rsidRPr="00AC3F70">
              <w:rPr>
                <w:rFonts w:ascii="Arial Narrow" w:hAnsi="Arial Narrow" w:cs="Arial"/>
              </w:rPr>
              <w:t>м</w:t>
            </w:r>
            <w:r w:rsidRPr="00AC3F70">
              <w:rPr>
                <w:rFonts w:ascii="Arial Narrow" w:hAnsi="Arial Narrow" w:cs="Arial"/>
                <w:vertAlign w:val="superscript"/>
              </w:rPr>
              <w:t>3</w:t>
            </w:r>
          </w:p>
          <w:p w:rsidR="007C78B3" w:rsidRPr="00AC3F70" w:rsidRDefault="007C78B3" w:rsidP="00F17795">
            <w:pPr>
              <w:tabs>
                <w:tab w:val="left" w:pos="0"/>
              </w:tabs>
              <w:jc w:val="center"/>
              <w:rPr>
                <w:rFonts w:ascii="Arial Narrow" w:hAnsi="Arial Narrow" w:cs="Arial"/>
              </w:rPr>
            </w:pPr>
            <w:r w:rsidRPr="00AC3F70">
              <w:rPr>
                <w:rFonts w:ascii="Arial Narrow" w:hAnsi="Arial Narrow" w:cs="Arial"/>
              </w:rPr>
              <w:t>m</w:t>
            </w:r>
            <w:r w:rsidRPr="00AC3F70">
              <w:rPr>
                <w:rFonts w:ascii="Arial Narrow" w:hAnsi="Arial Narrow" w:cs="Arial"/>
                <w:vertAlign w:val="superscript"/>
              </w:rPr>
              <w:t>3</w:t>
            </w:r>
          </w:p>
        </w:tc>
        <w:tc>
          <w:tcPr>
            <w:tcW w:w="5812" w:type="dxa"/>
          </w:tcPr>
          <w:p w:rsidR="007C78B3" w:rsidRPr="00AC3F70" w:rsidRDefault="007C78B3" w:rsidP="00173B2E">
            <w:pPr>
              <w:tabs>
                <w:tab w:val="left" w:pos="0"/>
              </w:tabs>
              <w:rPr>
                <w:rFonts w:ascii="Arial Narrow" w:hAnsi="Arial Narrow" w:cs="Arial"/>
              </w:rPr>
            </w:pPr>
            <w:r w:rsidRPr="00AC3F70">
              <w:rPr>
                <w:rFonts w:ascii="Arial Narrow" w:hAnsi="Arial Narrow" w:cs="Arial"/>
              </w:rPr>
              <w:t>- кубич</w:t>
            </w:r>
            <w:r w:rsidR="00173B2E" w:rsidRPr="00AC3F70">
              <w:rPr>
                <w:rFonts w:ascii="Arial Narrow" w:hAnsi="Arial Narrow" w:cs="Arial"/>
              </w:rPr>
              <w:t>ен</w:t>
            </w:r>
            <w:r w:rsidRPr="00AC3F70">
              <w:rPr>
                <w:rFonts w:ascii="Arial Narrow" w:hAnsi="Arial Narrow" w:cs="Arial"/>
              </w:rPr>
              <w:t xml:space="preserve"> мет</w:t>
            </w:r>
            <w:r w:rsidR="00173B2E" w:rsidRPr="00AC3F70">
              <w:rPr>
                <w:rFonts w:ascii="Arial Narrow" w:hAnsi="Arial Narrow" w:cs="Arial"/>
              </w:rPr>
              <w:t>ър</w:t>
            </w:r>
            <w:r w:rsidRPr="00AC3F70">
              <w:rPr>
                <w:rFonts w:ascii="Arial Narrow" w:hAnsi="Arial Narrow" w:cs="Arial"/>
              </w:rPr>
              <w:t>;</w:t>
            </w:r>
          </w:p>
        </w:tc>
      </w:tr>
      <w:tr w:rsidR="007C78B3" w:rsidRPr="00AC3F70" w:rsidTr="00B31D32">
        <w:trPr>
          <w:jc w:val="center"/>
        </w:trPr>
        <w:tc>
          <w:tcPr>
            <w:tcW w:w="1526" w:type="dxa"/>
          </w:tcPr>
          <w:p w:rsidR="007C78B3" w:rsidRPr="00AC3F70" w:rsidRDefault="00B31D32" w:rsidP="00F17795">
            <w:pPr>
              <w:tabs>
                <w:tab w:val="left" w:pos="0"/>
              </w:tabs>
              <w:jc w:val="center"/>
              <w:rPr>
                <w:rFonts w:ascii="Arial Narrow" w:hAnsi="Arial Narrow" w:cs="Arial"/>
              </w:rPr>
            </w:pPr>
            <w:r w:rsidRPr="00AC3F70">
              <w:rPr>
                <w:rFonts w:ascii="Arial Narrow" w:hAnsi="Arial Narrow" w:cs="Arial"/>
              </w:rPr>
              <w:t>т</w:t>
            </w:r>
          </w:p>
          <w:p w:rsidR="00B31D32" w:rsidRPr="00AC3F70" w:rsidRDefault="00B31D32" w:rsidP="00F17795">
            <w:pPr>
              <w:tabs>
                <w:tab w:val="left" w:pos="0"/>
              </w:tabs>
              <w:jc w:val="center"/>
              <w:rPr>
                <w:rFonts w:ascii="Arial Narrow" w:hAnsi="Arial Narrow" w:cs="Arial"/>
              </w:rPr>
            </w:pPr>
            <w:r w:rsidRPr="00AC3F70">
              <w:rPr>
                <w:rFonts w:ascii="Arial Narrow" w:hAnsi="Arial Narrow" w:cs="Arial"/>
              </w:rPr>
              <w:lastRenderedPageBreak/>
              <w:t>t</w:t>
            </w:r>
          </w:p>
        </w:tc>
        <w:tc>
          <w:tcPr>
            <w:tcW w:w="5812" w:type="dxa"/>
          </w:tcPr>
          <w:p w:rsidR="007C78B3" w:rsidRPr="00AC3F70" w:rsidRDefault="00B31D32" w:rsidP="0073361A">
            <w:pPr>
              <w:tabs>
                <w:tab w:val="left" w:pos="0"/>
              </w:tabs>
              <w:rPr>
                <w:rFonts w:ascii="Arial Narrow" w:hAnsi="Arial Narrow" w:cs="Arial"/>
              </w:rPr>
            </w:pPr>
            <w:r w:rsidRPr="00AC3F70">
              <w:rPr>
                <w:rFonts w:ascii="Arial Narrow" w:hAnsi="Arial Narrow" w:cs="Arial"/>
              </w:rPr>
              <w:lastRenderedPageBreak/>
              <w:t>- тон;</w:t>
            </w:r>
          </w:p>
        </w:tc>
      </w:tr>
      <w:tr w:rsidR="00B31D32" w:rsidRPr="00AC3F70" w:rsidTr="00B31D32">
        <w:trPr>
          <w:jc w:val="center"/>
        </w:trPr>
        <w:tc>
          <w:tcPr>
            <w:tcW w:w="1526" w:type="dxa"/>
          </w:tcPr>
          <w:p w:rsidR="00B31D32" w:rsidRPr="00AC3F70" w:rsidRDefault="00B31D32" w:rsidP="00F17795">
            <w:pPr>
              <w:tabs>
                <w:tab w:val="left" w:pos="0"/>
              </w:tabs>
              <w:jc w:val="center"/>
              <w:rPr>
                <w:rFonts w:ascii="Arial Narrow" w:hAnsi="Arial Narrow" w:cs="Arial"/>
              </w:rPr>
            </w:pPr>
            <w:r w:rsidRPr="00AC3F70">
              <w:rPr>
                <w:rFonts w:ascii="Arial Narrow" w:hAnsi="Arial Narrow" w:cs="Arial"/>
              </w:rPr>
              <w:lastRenderedPageBreak/>
              <w:t>кг</w:t>
            </w:r>
          </w:p>
          <w:p w:rsidR="00B31D32" w:rsidRPr="00AC3F70" w:rsidRDefault="00B31D32" w:rsidP="00F17795">
            <w:pPr>
              <w:tabs>
                <w:tab w:val="left" w:pos="0"/>
              </w:tabs>
              <w:jc w:val="center"/>
              <w:rPr>
                <w:rFonts w:ascii="Arial Narrow" w:hAnsi="Arial Narrow" w:cs="Arial"/>
              </w:rPr>
            </w:pPr>
            <w:proofErr w:type="spellStart"/>
            <w:r w:rsidRPr="00AC3F70">
              <w:rPr>
                <w:rFonts w:ascii="Arial Narrow" w:hAnsi="Arial Narrow" w:cs="Arial"/>
              </w:rPr>
              <w:t>kg</w:t>
            </w:r>
            <w:proofErr w:type="spellEnd"/>
          </w:p>
        </w:tc>
        <w:tc>
          <w:tcPr>
            <w:tcW w:w="5812" w:type="dxa"/>
          </w:tcPr>
          <w:p w:rsidR="00B31D32" w:rsidRPr="00AC3F70" w:rsidRDefault="00B31D32" w:rsidP="0073361A">
            <w:pPr>
              <w:tabs>
                <w:tab w:val="left" w:pos="0"/>
              </w:tabs>
              <w:rPr>
                <w:rFonts w:ascii="Arial Narrow" w:hAnsi="Arial Narrow" w:cs="Arial"/>
              </w:rPr>
            </w:pPr>
            <w:r w:rsidRPr="00AC3F70">
              <w:rPr>
                <w:rFonts w:ascii="Arial Narrow" w:hAnsi="Arial Narrow" w:cs="Arial"/>
              </w:rPr>
              <w:t>- килограм;</w:t>
            </w:r>
          </w:p>
        </w:tc>
      </w:tr>
      <w:tr w:rsidR="00B31D32" w:rsidRPr="00AC3F70" w:rsidTr="00B31D32">
        <w:trPr>
          <w:jc w:val="center"/>
        </w:trPr>
        <w:tc>
          <w:tcPr>
            <w:tcW w:w="1526" w:type="dxa"/>
          </w:tcPr>
          <w:p w:rsidR="00B31D32" w:rsidRPr="00AC3F70" w:rsidRDefault="00B31D32" w:rsidP="00F17795">
            <w:pPr>
              <w:tabs>
                <w:tab w:val="left" w:pos="0"/>
              </w:tabs>
              <w:jc w:val="center"/>
              <w:rPr>
                <w:rFonts w:ascii="Arial Narrow" w:hAnsi="Arial Narrow" w:cs="Arial"/>
              </w:rPr>
            </w:pPr>
            <w:r w:rsidRPr="00AC3F70">
              <w:rPr>
                <w:rFonts w:ascii="Arial Narrow" w:hAnsi="Arial Narrow" w:cs="Arial"/>
              </w:rPr>
              <w:t>бр.</w:t>
            </w:r>
          </w:p>
        </w:tc>
        <w:tc>
          <w:tcPr>
            <w:tcW w:w="5812" w:type="dxa"/>
          </w:tcPr>
          <w:p w:rsidR="00B31D32" w:rsidRPr="00AC3F70" w:rsidRDefault="00B31D32" w:rsidP="0073361A">
            <w:pPr>
              <w:tabs>
                <w:tab w:val="left" w:pos="0"/>
              </w:tabs>
              <w:rPr>
                <w:rFonts w:ascii="Arial Narrow" w:hAnsi="Arial Narrow" w:cs="Arial"/>
              </w:rPr>
            </w:pPr>
            <w:r w:rsidRPr="00AC3F70">
              <w:rPr>
                <w:rFonts w:ascii="Arial Narrow" w:hAnsi="Arial Narrow" w:cs="Arial"/>
              </w:rPr>
              <w:t>- брой;</w:t>
            </w:r>
          </w:p>
        </w:tc>
      </w:tr>
      <w:tr w:rsidR="001A77D7" w:rsidRPr="00AC3F70" w:rsidTr="00B31D32">
        <w:trPr>
          <w:jc w:val="center"/>
        </w:trPr>
        <w:tc>
          <w:tcPr>
            <w:tcW w:w="1526" w:type="dxa"/>
          </w:tcPr>
          <w:p w:rsidR="001A77D7" w:rsidRPr="00AC3F70" w:rsidRDefault="001A77D7" w:rsidP="00F17795">
            <w:pPr>
              <w:tabs>
                <w:tab w:val="left" w:pos="0"/>
              </w:tabs>
              <w:jc w:val="center"/>
              <w:rPr>
                <w:rFonts w:ascii="Arial Narrow" w:hAnsi="Arial Narrow" w:cs="Arial"/>
              </w:rPr>
            </w:pPr>
            <w:proofErr w:type="spellStart"/>
            <w:r w:rsidRPr="00AC3F70">
              <w:rPr>
                <w:rFonts w:ascii="Arial Narrow" w:hAnsi="Arial Narrow" w:cs="Arial"/>
              </w:rPr>
              <w:t>Компл</w:t>
            </w:r>
            <w:proofErr w:type="spellEnd"/>
            <w:r w:rsidRPr="00AC3F70">
              <w:rPr>
                <w:rFonts w:ascii="Arial Narrow" w:hAnsi="Arial Narrow" w:cs="Arial"/>
              </w:rPr>
              <w:t>.</w:t>
            </w:r>
          </w:p>
        </w:tc>
        <w:tc>
          <w:tcPr>
            <w:tcW w:w="5812" w:type="dxa"/>
          </w:tcPr>
          <w:p w:rsidR="001A77D7" w:rsidRPr="00AC3F70" w:rsidRDefault="001A77D7" w:rsidP="0073361A">
            <w:pPr>
              <w:tabs>
                <w:tab w:val="left" w:pos="0"/>
              </w:tabs>
              <w:rPr>
                <w:rFonts w:ascii="Arial Narrow" w:hAnsi="Arial Narrow" w:cs="Arial"/>
              </w:rPr>
            </w:pPr>
            <w:r w:rsidRPr="00AC3F70">
              <w:rPr>
                <w:rFonts w:ascii="Arial Narrow" w:hAnsi="Arial Narrow" w:cs="Arial"/>
              </w:rPr>
              <w:t>- комплект</w:t>
            </w:r>
          </w:p>
        </w:tc>
      </w:tr>
      <w:tr w:rsidR="00B31D32" w:rsidRPr="00AC3F70" w:rsidTr="00B31D32">
        <w:trPr>
          <w:jc w:val="center"/>
        </w:trPr>
        <w:tc>
          <w:tcPr>
            <w:tcW w:w="1526" w:type="dxa"/>
          </w:tcPr>
          <w:p w:rsidR="00B31D32" w:rsidRPr="00AC3F70" w:rsidRDefault="00B31D32" w:rsidP="00F17795">
            <w:pPr>
              <w:tabs>
                <w:tab w:val="left" w:pos="0"/>
              </w:tabs>
              <w:jc w:val="center"/>
              <w:rPr>
                <w:rFonts w:ascii="Arial Narrow" w:hAnsi="Arial Narrow" w:cs="Arial"/>
              </w:rPr>
            </w:pPr>
            <w:proofErr w:type="spellStart"/>
            <w:r w:rsidRPr="00AC3F70">
              <w:rPr>
                <w:rFonts w:ascii="Arial Narrow" w:hAnsi="Arial Narrow" w:cs="Arial"/>
                <w:vertAlign w:val="superscript"/>
              </w:rPr>
              <w:t>o</w:t>
            </w:r>
            <w:r w:rsidRPr="00AC3F70">
              <w:rPr>
                <w:rFonts w:ascii="Arial Narrow" w:hAnsi="Arial Narrow" w:cs="Arial"/>
              </w:rPr>
              <w:t>С</w:t>
            </w:r>
            <w:proofErr w:type="spellEnd"/>
          </w:p>
        </w:tc>
        <w:tc>
          <w:tcPr>
            <w:tcW w:w="5812" w:type="dxa"/>
          </w:tcPr>
          <w:p w:rsidR="00B31D32" w:rsidRPr="00AC3F70" w:rsidRDefault="00173B2E" w:rsidP="0073361A">
            <w:pPr>
              <w:tabs>
                <w:tab w:val="left" w:pos="0"/>
              </w:tabs>
              <w:rPr>
                <w:rFonts w:ascii="Arial Narrow" w:hAnsi="Arial Narrow" w:cs="Arial"/>
              </w:rPr>
            </w:pPr>
            <w:r w:rsidRPr="00AC3F70">
              <w:rPr>
                <w:rFonts w:ascii="Arial Narrow" w:hAnsi="Arial Narrow" w:cs="Arial"/>
              </w:rPr>
              <w:t>- градус</w:t>
            </w:r>
            <w:r w:rsidR="00B31D32" w:rsidRPr="00AC3F70">
              <w:rPr>
                <w:rFonts w:ascii="Arial Narrow" w:hAnsi="Arial Narrow" w:cs="Arial"/>
              </w:rPr>
              <w:t xml:space="preserve"> по Целзий;</w:t>
            </w:r>
          </w:p>
        </w:tc>
      </w:tr>
    </w:tbl>
    <w:p w:rsidR="001C2C72" w:rsidRPr="00AC3F70" w:rsidRDefault="001C2C72" w:rsidP="00F95199">
      <w:pPr>
        <w:tabs>
          <w:tab w:val="left" w:pos="0"/>
        </w:tabs>
        <w:jc w:val="both"/>
        <w:rPr>
          <w:rFonts w:ascii="Arial Narrow" w:hAnsi="Arial Narrow" w:cs="Arial"/>
        </w:rPr>
      </w:pPr>
      <w:r w:rsidRPr="00AC3F70">
        <w:rPr>
          <w:rFonts w:ascii="Arial Narrow" w:hAnsi="Arial Narrow" w:cs="Arial"/>
        </w:rPr>
        <w:tab/>
      </w:r>
      <w:r w:rsidRPr="00AC3F70">
        <w:rPr>
          <w:rFonts w:ascii="Arial Narrow" w:hAnsi="Arial Narrow" w:cs="Arial"/>
        </w:rPr>
        <w:tab/>
      </w:r>
    </w:p>
    <w:p w:rsidR="001C2C72" w:rsidRPr="00AC3F70" w:rsidRDefault="001C2C72" w:rsidP="001C2C72">
      <w:pPr>
        <w:tabs>
          <w:tab w:val="left" w:pos="709"/>
        </w:tabs>
        <w:ind w:left="1701" w:hanging="1701"/>
        <w:jc w:val="both"/>
        <w:rPr>
          <w:rFonts w:ascii="Arial Narrow" w:hAnsi="Arial Narrow" w:cs="Arial"/>
        </w:rPr>
      </w:pPr>
      <w:r w:rsidRPr="00AC3F70">
        <w:rPr>
          <w:rFonts w:ascii="Arial Narrow" w:hAnsi="Arial Narrow" w:cs="Arial"/>
        </w:rPr>
        <w:tab/>
      </w:r>
      <w:r w:rsidR="00B419E3" w:rsidRPr="00AC3F70">
        <w:rPr>
          <w:rFonts w:ascii="Arial Narrow" w:hAnsi="Arial Narrow" w:cs="Arial"/>
        </w:rPr>
        <w:t>Договор - Договора за строителство между Възложителя и Строителя/Изпълнителя по смисъла на ЗУТ</w:t>
      </w:r>
      <w:r w:rsidRPr="00AC3F70">
        <w:rPr>
          <w:rFonts w:ascii="Arial Narrow" w:hAnsi="Arial Narrow" w:cs="Arial"/>
        </w:rPr>
        <w:t>;</w:t>
      </w:r>
    </w:p>
    <w:p w:rsidR="001C2C72" w:rsidRPr="00AC3F70" w:rsidRDefault="001C2C72" w:rsidP="001C2C72">
      <w:pPr>
        <w:tabs>
          <w:tab w:val="left" w:pos="709"/>
        </w:tabs>
        <w:ind w:left="1701" w:hanging="1701"/>
        <w:jc w:val="both"/>
        <w:rPr>
          <w:rFonts w:ascii="Arial Narrow" w:hAnsi="Arial Narrow" w:cs="Arial"/>
        </w:rPr>
      </w:pPr>
      <w:r w:rsidRPr="00AC3F70">
        <w:rPr>
          <w:rFonts w:ascii="Arial Narrow" w:hAnsi="Arial Narrow" w:cs="Arial"/>
        </w:rPr>
        <w:tab/>
      </w:r>
      <w:r w:rsidR="00B419E3" w:rsidRPr="00AC3F70">
        <w:rPr>
          <w:rFonts w:ascii="Arial Narrow" w:hAnsi="Arial Narrow" w:cs="Arial"/>
        </w:rPr>
        <w:t xml:space="preserve">Спецификация </w:t>
      </w:r>
      <w:r w:rsidRPr="00AC3F70">
        <w:rPr>
          <w:rFonts w:ascii="Arial Narrow" w:hAnsi="Arial Narrow" w:cs="Arial"/>
        </w:rPr>
        <w:tab/>
      </w:r>
      <w:r w:rsidR="00B419E3" w:rsidRPr="00AC3F70">
        <w:rPr>
          <w:rFonts w:ascii="Arial Narrow" w:hAnsi="Arial Narrow" w:cs="Arial"/>
        </w:rPr>
        <w:t>- настоящата Техническа спецификация</w:t>
      </w:r>
      <w:r w:rsidRPr="00AC3F70">
        <w:rPr>
          <w:rFonts w:ascii="Arial Narrow" w:hAnsi="Arial Narrow" w:cs="Arial"/>
        </w:rPr>
        <w:t>;</w:t>
      </w:r>
    </w:p>
    <w:p w:rsidR="00B419E3" w:rsidRPr="00AC3F70" w:rsidRDefault="001C2C72" w:rsidP="001C2C72">
      <w:pPr>
        <w:tabs>
          <w:tab w:val="left" w:pos="709"/>
        </w:tabs>
        <w:ind w:left="1701" w:hanging="1701"/>
        <w:jc w:val="both"/>
        <w:rPr>
          <w:rFonts w:ascii="Arial Narrow" w:hAnsi="Arial Narrow" w:cs="Arial"/>
        </w:rPr>
      </w:pPr>
      <w:r w:rsidRPr="00AC3F70">
        <w:rPr>
          <w:rFonts w:ascii="Arial Narrow" w:hAnsi="Arial Narrow" w:cs="Arial"/>
        </w:rPr>
        <w:tab/>
      </w:r>
      <w:r w:rsidR="00B419E3" w:rsidRPr="00AC3F70">
        <w:rPr>
          <w:rFonts w:ascii="Arial Narrow" w:hAnsi="Arial Narrow" w:cs="Arial"/>
        </w:rPr>
        <w:t xml:space="preserve"> Материали </w:t>
      </w:r>
      <w:r w:rsidRPr="00AC3F70">
        <w:rPr>
          <w:rFonts w:ascii="Arial Narrow" w:hAnsi="Arial Narrow" w:cs="Arial"/>
        </w:rPr>
        <w:tab/>
      </w:r>
      <w:r w:rsidRPr="00AC3F70">
        <w:rPr>
          <w:rFonts w:ascii="Arial Narrow" w:hAnsi="Arial Narrow" w:cs="Arial"/>
        </w:rPr>
        <w:tab/>
        <w:t>-</w:t>
      </w:r>
      <w:r w:rsidR="00B419E3" w:rsidRPr="00AC3F70">
        <w:rPr>
          <w:rFonts w:ascii="Arial Narrow" w:hAnsi="Arial Narrow" w:cs="Arial"/>
        </w:rPr>
        <w:t xml:space="preserve"> материали и строителни продукти</w:t>
      </w:r>
      <w:r w:rsidR="00993C4F" w:rsidRPr="00AC3F70">
        <w:rPr>
          <w:rFonts w:ascii="Arial Narrow" w:hAnsi="Arial Narrow" w:cs="Arial"/>
        </w:rPr>
        <w:t>.</w:t>
      </w:r>
    </w:p>
    <w:p w:rsidR="00B419E3" w:rsidRPr="00AC3F70" w:rsidRDefault="00B419E3" w:rsidP="00F95199">
      <w:pPr>
        <w:tabs>
          <w:tab w:val="left" w:pos="0"/>
        </w:tabs>
        <w:jc w:val="both"/>
        <w:rPr>
          <w:rFonts w:ascii="Arial Narrow" w:hAnsi="Arial Narrow" w:cs="Arial"/>
          <w:b/>
          <w:u w:val="single"/>
          <w:lang w:eastAsia="fr-FR"/>
        </w:rPr>
      </w:pPr>
    </w:p>
    <w:p w:rsidR="002267F2" w:rsidRPr="00AC3F70" w:rsidRDefault="002267F2" w:rsidP="00F95199">
      <w:pPr>
        <w:tabs>
          <w:tab w:val="left" w:pos="0"/>
        </w:tabs>
        <w:jc w:val="both"/>
        <w:rPr>
          <w:rFonts w:ascii="Arial Narrow" w:hAnsi="Arial Narrow" w:cs="Arial"/>
        </w:rPr>
      </w:pPr>
      <w:r w:rsidRPr="00AC3F70">
        <w:rPr>
          <w:rFonts w:ascii="Arial Narrow" w:hAnsi="Arial Narrow" w:cs="Arial"/>
        </w:rPr>
        <w:tab/>
        <w:t>Всяка част на Техническата спецификация следва да бъде четена като допълнение и улеснение за всяка друга част и ще бъде четена с нея или вместо нея, доколкото това е целесъобразно.</w:t>
      </w:r>
    </w:p>
    <w:p w:rsidR="002267F2" w:rsidRDefault="002267F2" w:rsidP="00F95199">
      <w:pPr>
        <w:tabs>
          <w:tab w:val="left" w:pos="0"/>
        </w:tabs>
        <w:jc w:val="both"/>
        <w:rPr>
          <w:rFonts w:ascii="Arial Narrow" w:hAnsi="Arial Narrow" w:cs="Arial"/>
        </w:rPr>
      </w:pPr>
      <w:r w:rsidRPr="00AC3F70">
        <w:rPr>
          <w:rFonts w:ascii="Arial Narrow" w:hAnsi="Arial Narrow" w:cs="Arial"/>
        </w:rPr>
        <w:tab/>
        <w:t xml:space="preserve">Ако в Документацията и/или в приложенията с индивидуалните предписания за </w:t>
      </w:r>
      <w:r w:rsidR="00173B2E" w:rsidRPr="00AC3F70">
        <w:rPr>
          <w:rFonts w:ascii="Arial Narrow" w:hAnsi="Arial Narrow" w:cs="Arial"/>
        </w:rPr>
        <w:t>конкретния</w:t>
      </w:r>
      <w:r w:rsidRPr="00AC3F70">
        <w:rPr>
          <w:rFonts w:ascii="Arial Narrow" w:hAnsi="Arial Narrow" w:cs="Arial"/>
        </w:rPr>
        <w:t xml:space="preserve"> обект има поставено условие доставените изделия и материали, извършената работа и изпитванията да отговорят на изискванията на определени стандарти, то трябва да бъде прилагано последното издание или преработка на посочените стандарти, в случай че няма друго специално указание.</w:t>
      </w:r>
    </w:p>
    <w:p w:rsidR="006A5B38" w:rsidRPr="00AC3F70" w:rsidRDefault="006A5B38" w:rsidP="00F95199">
      <w:pPr>
        <w:tabs>
          <w:tab w:val="left" w:pos="0"/>
        </w:tabs>
        <w:jc w:val="both"/>
        <w:rPr>
          <w:rFonts w:ascii="Arial Narrow" w:hAnsi="Arial Narrow" w:cs="Arial"/>
        </w:rPr>
      </w:pPr>
    </w:p>
    <w:p w:rsidR="00F95199" w:rsidRDefault="00173B2E" w:rsidP="00B31D32">
      <w:pPr>
        <w:tabs>
          <w:tab w:val="left" w:pos="426"/>
        </w:tabs>
        <w:jc w:val="both"/>
        <w:rPr>
          <w:rFonts w:ascii="Arial Narrow" w:hAnsi="Arial Narrow" w:cs="Arial"/>
          <w:lang w:eastAsia="fr-FR"/>
        </w:rPr>
      </w:pPr>
      <w:r w:rsidRPr="00AC3F70">
        <w:rPr>
          <w:rFonts w:ascii="Arial Narrow" w:hAnsi="Arial Narrow" w:cs="Arial"/>
          <w:lang w:eastAsia="fr-FR"/>
        </w:rPr>
        <w:tab/>
      </w:r>
      <w:r w:rsidR="00F95199" w:rsidRPr="00AC3F70">
        <w:rPr>
          <w:rFonts w:ascii="Arial Narrow" w:hAnsi="Arial Narrow" w:cs="Arial"/>
          <w:lang w:eastAsia="fr-FR"/>
        </w:rPr>
        <w:t>Приложимите за обекта на обществената поръчка изисквания на нас</w:t>
      </w:r>
      <w:r w:rsidR="00B31D32" w:rsidRPr="00AC3F70">
        <w:rPr>
          <w:rFonts w:ascii="Arial Narrow" w:hAnsi="Arial Narrow" w:cs="Arial"/>
          <w:lang w:eastAsia="fr-FR"/>
        </w:rPr>
        <w:t>тоящата Техническа спецификация:</w:t>
      </w:r>
    </w:p>
    <w:p w:rsidR="006A5B38" w:rsidRPr="00AC3F70" w:rsidRDefault="006A5B38" w:rsidP="00B31D32">
      <w:pPr>
        <w:tabs>
          <w:tab w:val="left" w:pos="426"/>
        </w:tabs>
        <w:jc w:val="both"/>
        <w:rPr>
          <w:rFonts w:ascii="Arial Narrow" w:hAnsi="Arial Narrow" w:cs="Arial"/>
          <w:lang w:eastAsia="fr-FR"/>
        </w:rPr>
      </w:pPr>
    </w:p>
    <w:p w:rsidR="00F95199" w:rsidRPr="00AC3F70" w:rsidRDefault="00F95199" w:rsidP="00462539">
      <w:pPr>
        <w:numPr>
          <w:ilvl w:val="0"/>
          <w:numId w:val="3"/>
        </w:numPr>
        <w:tabs>
          <w:tab w:val="clear" w:pos="360"/>
          <w:tab w:val="num" w:pos="0"/>
          <w:tab w:val="left" w:pos="426"/>
        </w:tabs>
        <w:ind w:left="0" w:firstLine="0"/>
        <w:jc w:val="both"/>
        <w:rPr>
          <w:rFonts w:ascii="Arial Narrow" w:hAnsi="Arial Narrow" w:cs="Arial"/>
          <w:lang w:eastAsia="fr-FR"/>
        </w:rPr>
      </w:pPr>
      <w:r w:rsidRPr="00AC3F70">
        <w:rPr>
          <w:rFonts w:ascii="Arial Narrow" w:hAnsi="Arial Narrow" w:cs="Arial"/>
          <w:lang w:eastAsia="fr-FR"/>
        </w:rPr>
        <w:t>Техническите предписания на Инвестиционните проекти, неразделна част от документацията за участие, които определят  изискванията към влаганите в строежа продукти и към изпълнението и приемането на СМР</w:t>
      </w:r>
      <w:r w:rsidR="00ED4137" w:rsidRPr="00AC3F70">
        <w:rPr>
          <w:rFonts w:ascii="Arial Narrow" w:hAnsi="Arial Narrow" w:cs="Arial"/>
          <w:lang w:eastAsia="fr-FR"/>
        </w:rPr>
        <w:t>/СРР</w:t>
      </w:r>
      <w:r w:rsidRPr="00AC3F70">
        <w:rPr>
          <w:rFonts w:ascii="Arial Narrow" w:hAnsi="Arial Narrow" w:cs="Arial"/>
          <w:lang w:eastAsia="fr-FR"/>
        </w:rPr>
        <w:t xml:space="preserve">. </w:t>
      </w:r>
    </w:p>
    <w:p w:rsidR="00B31D32" w:rsidRPr="00AC3F70" w:rsidRDefault="00F95199" w:rsidP="00462539">
      <w:pPr>
        <w:numPr>
          <w:ilvl w:val="0"/>
          <w:numId w:val="3"/>
        </w:numPr>
        <w:tabs>
          <w:tab w:val="clear" w:pos="360"/>
          <w:tab w:val="num" w:pos="0"/>
          <w:tab w:val="left" w:pos="426"/>
        </w:tabs>
        <w:ind w:left="0" w:firstLine="0"/>
        <w:jc w:val="both"/>
        <w:rPr>
          <w:rFonts w:ascii="Arial Narrow" w:hAnsi="Arial Narrow" w:cs="Arial"/>
          <w:lang w:eastAsia="fr-FR"/>
        </w:rPr>
      </w:pPr>
      <w:r w:rsidRPr="00AC3F70">
        <w:rPr>
          <w:rFonts w:ascii="Arial Narrow" w:hAnsi="Arial Narrow" w:cs="Arial"/>
          <w:lang w:eastAsia="fr-FR"/>
        </w:rPr>
        <w:t xml:space="preserve">Техническите спецификации, на които трябва да отговарят строителните продукти, влагани в строежите, се определят чрез посочване на  европейски техническите спецификации, Български стандарти, въвеждащи хармонизирани европейски стандарти, или еквивалентни признати национални технически спецификации. </w:t>
      </w:r>
    </w:p>
    <w:p w:rsidR="00B31D32" w:rsidRPr="00AC3F70" w:rsidRDefault="00B31D32" w:rsidP="00B31D32">
      <w:pPr>
        <w:tabs>
          <w:tab w:val="left" w:pos="284"/>
        </w:tabs>
        <w:jc w:val="both"/>
        <w:rPr>
          <w:rFonts w:ascii="Arial Narrow" w:hAnsi="Arial Narrow" w:cs="Arial"/>
          <w:lang w:eastAsia="fr-FR"/>
        </w:rPr>
      </w:pPr>
    </w:p>
    <w:p w:rsidR="00F95199" w:rsidRPr="00AC3F70" w:rsidRDefault="00173B2E" w:rsidP="00B31D32">
      <w:pPr>
        <w:tabs>
          <w:tab w:val="left" w:pos="284"/>
        </w:tabs>
        <w:jc w:val="both"/>
        <w:rPr>
          <w:rFonts w:ascii="Arial Narrow" w:hAnsi="Arial Narrow" w:cs="Arial"/>
          <w:lang w:eastAsia="fr-FR"/>
        </w:rPr>
      </w:pPr>
      <w:r w:rsidRPr="00AC3F70">
        <w:rPr>
          <w:rFonts w:ascii="Arial Narrow" w:hAnsi="Arial Narrow" w:cs="Arial"/>
          <w:lang w:eastAsia="fr-FR"/>
        </w:rPr>
        <w:tab/>
      </w:r>
      <w:r w:rsidR="00F95199" w:rsidRPr="00AC3F70">
        <w:rPr>
          <w:rFonts w:ascii="Arial Narrow" w:hAnsi="Arial Narrow" w:cs="Arial"/>
          <w:lang w:eastAsia="fr-FR"/>
        </w:rPr>
        <w:t xml:space="preserve">Приложимите технически спецификации и нормативните актове, които поставят изисквания за спазване на </w:t>
      </w:r>
      <w:r w:rsidR="00C86227" w:rsidRPr="00AC3F70">
        <w:rPr>
          <w:rFonts w:ascii="Arial Narrow" w:hAnsi="Arial Narrow" w:cs="Arial"/>
          <w:lang w:eastAsia="fr-FR"/>
        </w:rPr>
        <w:t xml:space="preserve">законови и </w:t>
      </w:r>
      <w:r w:rsidR="004D3EE2" w:rsidRPr="00AC3F70">
        <w:rPr>
          <w:rFonts w:ascii="Arial Narrow" w:hAnsi="Arial Narrow" w:cs="Arial"/>
          <w:lang w:eastAsia="fr-FR"/>
        </w:rPr>
        <w:t>подзаконови</w:t>
      </w:r>
      <w:r w:rsidR="00C86227" w:rsidRPr="00AC3F70">
        <w:rPr>
          <w:rFonts w:ascii="Arial Narrow" w:hAnsi="Arial Narrow" w:cs="Arial"/>
          <w:lang w:eastAsia="fr-FR"/>
        </w:rPr>
        <w:t xml:space="preserve"> нормативни документи, </w:t>
      </w:r>
      <w:r w:rsidR="00F95199" w:rsidRPr="00AC3F70">
        <w:rPr>
          <w:rFonts w:ascii="Arial Narrow" w:hAnsi="Arial Narrow" w:cs="Arial"/>
          <w:lang w:eastAsia="fr-FR"/>
        </w:rPr>
        <w:t xml:space="preserve">наредби, стандарти и норми към СМР,  </w:t>
      </w:r>
      <w:r w:rsidRPr="00AC3F70">
        <w:rPr>
          <w:rFonts w:ascii="Arial Narrow" w:hAnsi="Arial Narrow" w:cs="Arial"/>
          <w:lang w:eastAsia="fr-FR"/>
        </w:rPr>
        <w:t xml:space="preserve">са </w:t>
      </w:r>
      <w:r w:rsidR="00F95199" w:rsidRPr="00AC3F70">
        <w:rPr>
          <w:rFonts w:ascii="Arial Narrow" w:hAnsi="Arial Narrow" w:cs="Arial"/>
          <w:lang w:eastAsia="fr-FR"/>
        </w:rPr>
        <w:t>както следва:</w:t>
      </w:r>
    </w:p>
    <w:p w:rsidR="004C7588" w:rsidRPr="00AC3F70" w:rsidRDefault="004C7588" w:rsidP="00B31D32">
      <w:pPr>
        <w:tabs>
          <w:tab w:val="left" w:pos="284"/>
        </w:tabs>
        <w:jc w:val="both"/>
        <w:rPr>
          <w:rFonts w:ascii="Arial Narrow" w:hAnsi="Arial Narrow" w:cs="Arial"/>
          <w:lang w:eastAsia="fr-FR"/>
        </w:rPr>
      </w:pPr>
    </w:p>
    <w:p w:rsidR="004C7588" w:rsidRPr="00AC3F70" w:rsidRDefault="004C7588" w:rsidP="004C7588">
      <w:pPr>
        <w:numPr>
          <w:ilvl w:val="0"/>
          <w:numId w:val="3"/>
        </w:numPr>
        <w:tabs>
          <w:tab w:val="left" w:pos="284"/>
        </w:tabs>
        <w:jc w:val="both"/>
        <w:rPr>
          <w:rFonts w:ascii="Arial Narrow" w:hAnsi="Arial Narrow" w:cs="Arial"/>
        </w:rPr>
      </w:pPr>
      <w:r w:rsidRPr="00AC3F70">
        <w:rPr>
          <w:rFonts w:ascii="Arial Narrow" w:hAnsi="Arial Narrow" w:cs="Arial"/>
        </w:rPr>
        <w:t>Закона за обществените поръчки и подзаконовите нормативни актове по неговото прилагане;</w:t>
      </w:r>
    </w:p>
    <w:p w:rsidR="004C7588" w:rsidRPr="00AC3F70" w:rsidRDefault="004C7588" w:rsidP="004C7588">
      <w:pPr>
        <w:numPr>
          <w:ilvl w:val="0"/>
          <w:numId w:val="3"/>
        </w:numPr>
        <w:tabs>
          <w:tab w:val="left" w:pos="284"/>
        </w:tabs>
        <w:jc w:val="both"/>
        <w:rPr>
          <w:rFonts w:ascii="Arial Narrow" w:hAnsi="Arial Narrow" w:cs="Arial"/>
        </w:rPr>
      </w:pPr>
      <w:r w:rsidRPr="00AC3F70">
        <w:rPr>
          <w:rFonts w:ascii="Arial Narrow" w:hAnsi="Arial Narrow" w:cs="Arial"/>
        </w:rPr>
        <w:t>Закон за устройство на територията и подзаконовите нормативни актове по неговото прилагане;</w:t>
      </w:r>
    </w:p>
    <w:p w:rsidR="004C7588" w:rsidRPr="00AC3F70" w:rsidRDefault="004C7588" w:rsidP="004C7588">
      <w:pPr>
        <w:pStyle w:val="af5"/>
        <w:numPr>
          <w:ilvl w:val="0"/>
          <w:numId w:val="3"/>
        </w:numPr>
        <w:tabs>
          <w:tab w:val="clear" w:pos="360"/>
          <w:tab w:val="num" w:pos="0"/>
          <w:tab w:val="left" w:pos="426"/>
        </w:tabs>
        <w:ind w:left="0" w:firstLine="0"/>
        <w:rPr>
          <w:rFonts w:ascii="Arial Narrow" w:hAnsi="Arial Narrow" w:cs="Arial"/>
          <w:color w:val="auto"/>
        </w:rPr>
      </w:pPr>
      <w:r w:rsidRPr="00AC3F70">
        <w:rPr>
          <w:rFonts w:ascii="Arial Narrow" w:hAnsi="Arial Narrow" w:cs="Arial"/>
          <w:color w:val="auto"/>
        </w:rPr>
        <w:t>Закон за управление на отпадъците;</w:t>
      </w:r>
    </w:p>
    <w:p w:rsidR="004C7588" w:rsidRPr="00AC3F70" w:rsidRDefault="004C7588" w:rsidP="004C7588">
      <w:pPr>
        <w:pStyle w:val="af5"/>
        <w:numPr>
          <w:ilvl w:val="0"/>
          <w:numId w:val="3"/>
        </w:numPr>
        <w:tabs>
          <w:tab w:val="clear" w:pos="360"/>
          <w:tab w:val="num" w:pos="0"/>
          <w:tab w:val="left" w:pos="426"/>
        </w:tabs>
        <w:ind w:left="0" w:firstLine="0"/>
        <w:rPr>
          <w:rFonts w:ascii="Arial Narrow" w:hAnsi="Arial Narrow" w:cs="Arial"/>
          <w:color w:val="auto"/>
        </w:rPr>
      </w:pPr>
      <w:r w:rsidRPr="00AC3F70">
        <w:rPr>
          <w:rFonts w:ascii="Arial Narrow" w:hAnsi="Arial Narrow" w:cs="Arial"/>
          <w:color w:val="auto"/>
        </w:rPr>
        <w:t>Закон за опазване на околната среда;</w:t>
      </w:r>
    </w:p>
    <w:p w:rsidR="004C7588" w:rsidRPr="00AC3F70" w:rsidRDefault="004C7588" w:rsidP="004C7588">
      <w:pPr>
        <w:pStyle w:val="af5"/>
        <w:numPr>
          <w:ilvl w:val="0"/>
          <w:numId w:val="5"/>
        </w:numPr>
        <w:tabs>
          <w:tab w:val="clear" w:pos="720"/>
          <w:tab w:val="num" w:pos="0"/>
          <w:tab w:val="left" w:pos="426"/>
        </w:tabs>
        <w:ind w:left="0" w:firstLine="0"/>
        <w:jc w:val="both"/>
        <w:rPr>
          <w:rFonts w:ascii="Arial Narrow" w:eastAsia="Times New Roman" w:hAnsi="Arial Narrow" w:cs="Arial"/>
          <w:color w:val="auto"/>
          <w:lang w:eastAsia="fr-FR"/>
        </w:rPr>
      </w:pPr>
      <w:r w:rsidRPr="00AC3F70">
        <w:rPr>
          <w:rFonts w:ascii="Arial Narrow" w:eastAsia="Times New Roman" w:hAnsi="Arial Narrow" w:cs="Arial"/>
          <w:color w:val="auto"/>
          <w:lang w:eastAsia="fr-FR"/>
        </w:rPr>
        <w:t>Закон за здравословни безопасни условия на труд;</w:t>
      </w:r>
    </w:p>
    <w:p w:rsidR="004C7588" w:rsidRPr="00AC3F70" w:rsidRDefault="004C7588" w:rsidP="004C7588">
      <w:pPr>
        <w:numPr>
          <w:ilvl w:val="0"/>
          <w:numId w:val="3"/>
        </w:numPr>
        <w:tabs>
          <w:tab w:val="left" w:pos="284"/>
        </w:tabs>
        <w:jc w:val="both"/>
        <w:rPr>
          <w:rFonts w:ascii="Arial Narrow" w:hAnsi="Arial Narrow" w:cs="Arial"/>
        </w:rPr>
      </w:pPr>
      <w:r w:rsidRPr="00AC3F70">
        <w:rPr>
          <w:rFonts w:ascii="Arial Narrow" w:hAnsi="Arial Narrow" w:cs="Arial"/>
        </w:rPr>
        <w:t>БДС - Български държавен стандарт, или еквивалентен;</w:t>
      </w:r>
    </w:p>
    <w:p w:rsidR="004C7588" w:rsidRPr="00AC3F70" w:rsidRDefault="004C7588" w:rsidP="004C7588">
      <w:pPr>
        <w:numPr>
          <w:ilvl w:val="0"/>
          <w:numId w:val="3"/>
        </w:numPr>
        <w:tabs>
          <w:tab w:val="left" w:pos="284"/>
        </w:tabs>
        <w:jc w:val="both"/>
        <w:rPr>
          <w:rFonts w:ascii="Arial Narrow" w:hAnsi="Arial Narrow" w:cs="Arial"/>
        </w:rPr>
      </w:pPr>
      <w:bookmarkStart w:id="1" w:name="to_paragraph_id585172"/>
      <w:bookmarkEnd w:id="1"/>
      <w:r w:rsidRPr="00AC3F70">
        <w:rPr>
          <w:rFonts w:ascii="Arial Narrow" w:hAnsi="Arial Narrow" w:cs="Arial"/>
        </w:rPr>
        <w:t xml:space="preserve">Наредба №4 за обхвата и съдържанието на инвестиционните проекти;  </w:t>
      </w:r>
    </w:p>
    <w:p w:rsidR="004C7588" w:rsidRPr="00AC3F70" w:rsidRDefault="00A542F8" w:rsidP="004C7588">
      <w:pPr>
        <w:numPr>
          <w:ilvl w:val="0"/>
          <w:numId w:val="3"/>
        </w:numPr>
        <w:tabs>
          <w:tab w:val="left" w:pos="284"/>
        </w:tabs>
        <w:jc w:val="both"/>
        <w:rPr>
          <w:rFonts w:ascii="Arial Narrow" w:hAnsi="Arial Narrow" w:cs="Arial"/>
        </w:rPr>
      </w:pPr>
      <w:r w:rsidRPr="00AC3F70">
        <w:rPr>
          <w:rFonts w:ascii="Arial Narrow" w:hAnsi="Arial Narrow" w:cs="Arial"/>
        </w:rPr>
        <w:t>Наредба</w:t>
      </w:r>
      <w:r w:rsidR="004C7588" w:rsidRPr="00AC3F70">
        <w:rPr>
          <w:rFonts w:ascii="Arial Narrow" w:hAnsi="Arial Narrow" w:cs="Arial"/>
        </w:rPr>
        <w:t xml:space="preserve"> за номенклатурата на видовете строежи ; </w:t>
      </w:r>
    </w:p>
    <w:p w:rsidR="004C7588" w:rsidRPr="00AC3F70" w:rsidRDefault="004C7588" w:rsidP="004C7588">
      <w:pPr>
        <w:numPr>
          <w:ilvl w:val="0"/>
          <w:numId w:val="3"/>
        </w:numPr>
        <w:tabs>
          <w:tab w:val="left" w:pos="284"/>
        </w:tabs>
        <w:jc w:val="both"/>
        <w:rPr>
          <w:rFonts w:ascii="Arial Narrow" w:hAnsi="Arial Narrow" w:cs="Arial"/>
        </w:rPr>
      </w:pPr>
      <w:r w:rsidRPr="00AC3F70">
        <w:rPr>
          <w:rFonts w:ascii="Arial Narrow" w:hAnsi="Arial Narrow" w:cs="Arial"/>
        </w:rPr>
        <w:t>ПБЗУТ  План за безопасни и здравословни условия на труд;</w:t>
      </w:r>
    </w:p>
    <w:p w:rsidR="004C7588" w:rsidRPr="00AC3F70" w:rsidRDefault="004C7588" w:rsidP="004C7588">
      <w:pPr>
        <w:numPr>
          <w:ilvl w:val="0"/>
          <w:numId w:val="3"/>
        </w:numPr>
        <w:tabs>
          <w:tab w:val="left" w:pos="284"/>
        </w:tabs>
        <w:jc w:val="both"/>
        <w:rPr>
          <w:rFonts w:ascii="Arial Narrow" w:hAnsi="Arial Narrow" w:cs="Arial"/>
        </w:rPr>
      </w:pPr>
      <w:r w:rsidRPr="00AC3F70">
        <w:rPr>
          <w:rFonts w:ascii="Arial Narrow" w:hAnsi="Arial Narrow" w:cs="Arial"/>
        </w:rPr>
        <w:t>БХТППО Безопасност, хигиена на труда и противопожарна охрана;</w:t>
      </w:r>
    </w:p>
    <w:p w:rsidR="004C7588" w:rsidRPr="00AC3F70" w:rsidRDefault="004C7588" w:rsidP="004C7588">
      <w:pPr>
        <w:numPr>
          <w:ilvl w:val="0"/>
          <w:numId w:val="3"/>
        </w:numPr>
        <w:rPr>
          <w:rFonts w:ascii="Arial Narrow" w:hAnsi="Arial Narrow" w:cs="Arial"/>
        </w:rPr>
      </w:pPr>
      <w:r w:rsidRPr="00AC3F70">
        <w:rPr>
          <w:rFonts w:ascii="Arial Narrow" w:hAnsi="Arial Narrow" w:cs="Arial"/>
        </w:rPr>
        <w:t>Наредба №3 за инструктажа на работниците и служителите по безопасност, хигиена на труда и противопожарна охрана;</w:t>
      </w:r>
    </w:p>
    <w:p w:rsidR="004C7588" w:rsidRPr="00AC3F70" w:rsidRDefault="004C7588" w:rsidP="004C7588">
      <w:pPr>
        <w:numPr>
          <w:ilvl w:val="0"/>
          <w:numId w:val="3"/>
        </w:numPr>
        <w:rPr>
          <w:rFonts w:ascii="Arial Narrow" w:hAnsi="Arial Narrow" w:cs="Arial"/>
        </w:rPr>
      </w:pPr>
      <w:r w:rsidRPr="00AC3F70">
        <w:rPr>
          <w:rFonts w:ascii="Arial Narrow" w:hAnsi="Arial Narrow" w:cs="Arial"/>
        </w:rPr>
        <w:t>Наредба №4 за знаците и сигналите за безопасност на труда и противопожарна охрана.</w:t>
      </w:r>
    </w:p>
    <w:p w:rsidR="004C7588" w:rsidRPr="00AC3F70" w:rsidRDefault="004C7588" w:rsidP="004C7588">
      <w:pPr>
        <w:numPr>
          <w:ilvl w:val="0"/>
          <w:numId w:val="3"/>
        </w:numPr>
        <w:jc w:val="both"/>
        <w:rPr>
          <w:rFonts w:ascii="Arial Narrow" w:hAnsi="Arial Narrow" w:cs="Arial"/>
        </w:rPr>
      </w:pPr>
      <w:r w:rsidRPr="00AC3F70">
        <w:rPr>
          <w:rFonts w:ascii="Arial Narrow" w:hAnsi="Arial Narrow" w:cs="Arial"/>
        </w:rPr>
        <w:t>Наредба №</w:t>
      </w:r>
      <w:r w:rsidR="00A542F8" w:rsidRPr="00AC3F70">
        <w:rPr>
          <w:rFonts w:ascii="Arial Narrow" w:hAnsi="Arial Narrow" w:cs="Arial"/>
        </w:rPr>
        <w:t xml:space="preserve">9 </w:t>
      </w:r>
      <w:r w:rsidRPr="00AC3F70">
        <w:rPr>
          <w:rFonts w:ascii="Arial Narrow" w:hAnsi="Arial Narrow" w:cs="Arial"/>
        </w:rPr>
        <w:t>за техническа експлоатация на електрическите централи и мрежи;</w:t>
      </w:r>
    </w:p>
    <w:p w:rsidR="004C7588" w:rsidRPr="00AC3F70" w:rsidRDefault="004C7588" w:rsidP="004C7588">
      <w:pPr>
        <w:numPr>
          <w:ilvl w:val="0"/>
          <w:numId w:val="3"/>
        </w:numPr>
        <w:jc w:val="both"/>
        <w:rPr>
          <w:rFonts w:ascii="Arial Narrow" w:hAnsi="Arial Narrow" w:cs="Arial"/>
        </w:rPr>
      </w:pPr>
      <w:r w:rsidRPr="00AC3F70">
        <w:rPr>
          <w:rFonts w:ascii="Arial Narrow" w:hAnsi="Arial Narrow" w:cs="Arial"/>
        </w:rPr>
        <w:lastRenderedPageBreak/>
        <w:t>Правилник за безопасност при работа в електрически уредби на електрически и топлофикационни централи и по електрическите;</w:t>
      </w:r>
    </w:p>
    <w:p w:rsidR="004C7588" w:rsidRPr="00AC3F70" w:rsidRDefault="004C7588" w:rsidP="004C7588">
      <w:pPr>
        <w:numPr>
          <w:ilvl w:val="0"/>
          <w:numId w:val="3"/>
        </w:numPr>
        <w:rPr>
          <w:rFonts w:ascii="Arial Narrow" w:hAnsi="Arial Narrow" w:cs="Arial"/>
        </w:rPr>
      </w:pPr>
      <w:r w:rsidRPr="00AC3F70">
        <w:rPr>
          <w:rFonts w:ascii="Arial Narrow" w:hAnsi="Arial Narrow" w:cs="Arial"/>
        </w:rPr>
        <w:t>ПИПСМР по съответните части;</w:t>
      </w:r>
    </w:p>
    <w:p w:rsidR="004C7588" w:rsidRPr="00AC3F70" w:rsidRDefault="004C7588" w:rsidP="004C7588">
      <w:pPr>
        <w:numPr>
          <w:ilvl w:val="0"/>
          <w:numId w:val="3"/>
        </w:numPr>
        <w:jc w:val="both"/>
        <w:rPr>
          <w:rFonts w:ascii="Arial Narrow" w:hAnsi="Arial Narrow" w:cs="Arial"/>
        </w:rPr>
      </w:pPr>
      <w:r w:rsidRPr="00AC3F70">
        <w:rPr>
          <w:rFonts w:ascii="Arial Narrow" w:hAnsi="Arial Narrow" w:cs="Arial"/>
        </w:rPr>
        <w:t>Наредба №15 за технически правила и нормативи за проектиране, изграждане и експлоатация на обектите и съоръженията за производство, пренос и разпределение на топлинна енергия;</w:t>
      </w:r>
    </w:p>
    <w:p w:rsidR="004C7588" w:rsidRPr="00AC3F70" w:rsidRDefault="004C7588" w:rsidP="004C7588">
      <w:pPr>
        <w:numPr>
          <w:ilvl w:val="0"/>
          <w:numId w:val="3"/>
        </w:numPr>
        <w:jc w:val="both"/>
        <w:rPr>
          <w:rFonts w:ascii="Arial Narrow" w:hAnsi="Arial Narrow" w:cs="Arial"/>
        </w:rPr>
      </w:pPr>
      <w:r w:rsidRPr="00AC3F70">
        <w:rPr>
          <w:rFonts w:ascii="Arial Narrow" w:hAnsi="Arial Narrow" w:cs="Arial"/>
        </w:rPr>
        <w:t>Наредба №</w:t>
      </w:r>
      <w:r w:rsidR="00A542F8" w:rsidRPr="00AC3F70">
        <w:rPr>
          <w:rFonts w:ascii="Arial Narrow" w:hAnsi="Arial Narrow" w:cs="Arial"/>
        </w:rPr>
        <w:t xml:space="preserve">7 </w:t>
      </w:r>
      <w:r w:rsidRPr="00AC3F70">
        <w:rPr>
          <w:rFonts w:ascii="Arial Narrow" w:hAnsi="Arial Narrow" w:cs="Arial"/>
        </w:rPr>
        <w:t xml:space="preserve"> за енергийна ефективност, </w:t>
      </w:r>
      <w:proofErr w:type="spellStart"/>
      <w:r w:rsidRPr="00AC3F70">
        <w:rPr>
          <w:rFonts w:ascii="Arial Narrow" w:hAnsi="Arial Narrow" w:cs="Arial"/>
        </w:rPr>
        <w:t>топлосъхранение</w:t>
      </w:r>
      <w:proofErr w:type="spellEnd"/>
      <w:r w:rsidR="00A542F8" w:rsidRPr="00AC3F70">
        <w:rPr>
          <w:rFonts w:ascii="Arial Narrow" w:hAnsi="Arial Narrow" w:cs="Arial"/>
        </w:rPr>
        <w:t xml:space="preserve"> и икономия на енергия в сгради;</w:t>
      </w:r>
    </w:p>
    <w:p w:rsidR="00C86227" w:rsidRPr="00AC3F70" w:rsidRDefault="00F95199" w:rsidP="00462539">
      <w:pPr>
        <w:numPr>
          <w:ilvl w:val="0"/>
          <w:numId w:val="5"/>
        </w:numPr>
        <w:tabs>
          <w:tab w:val="clear" w:pos="720"/>
          <w:tab w:val="num" w:pos="0"/>
          <w:tab w:val="left" w:pos="426"/>
        </w:tabs>
        <w:ind w:left="0" w:firstLine="0"/>
        <w:jc w:val="both"/>
        <w:rPr>
          <w:rFonts w:ascii="Arial Narrow" w:hAnsi="Arial Narrow" w:cs="Arial"/>
          <w:lang w:eastAsia="fr-FR"/>
        </w:rPr>
      </w:pPr>
      <w:r w:rsidRPr="00AC3F70">
        <w:rPr>
          <w:rFonts w:ascii="Arial Narrow" w:hAnsi="Arial Narrow" w:cs="Arial"/>
          <w:lang w:eastAsia="fr-FR"/>
        </w:rPr>
        <w:t xml:space="preserve">Наредба </w:t>
      </w:r>
      <w:r w:rsidR="00C86227" w:rsidRPr="00AC3F70">
        <w:rPr>
          <w:rFonts w:ascii="Arial Narrow" w:hAnsi="Arial Narrow" w:cs="Arial"/>
        </w:rPr>
        <w:t>№ 2</w:t>
      </w:r>
      <w:r w:rsidRPr="00AC3F70">
        <w:rPr>
          <w:rFonts w:ascii="Arial Narrow" w:hAnsi="Arial Narrow" w:cs="Arial"/>
          <w:lang w:eastAsia="fr-FR"/>
        </w:rPr>
        <w:t xml:space="preserve"> за минималните изисквания за здравословни и безопасни условия на труд при извършване на строителни и монтажни работи;</w:t>
      </w:r>
    </w:p>
    <w:p w:rsidR="00C86227" w:rsidRPr="00AC3F70" w:rsidRDefault="004C4AD1" w:rsidP="00462539">
      <w:pPr>
        <w:numPr>
          <w:ilvl w:val="0"/>
          <w:numId w:val="5"/>
        </w:numPr>
        <w:tabs>
          <w:tab w:val="clear" w:pos="720"/>
          <w:tab w:val="num" w:pos="0"/>
          <w:tab w:val="left" w:pos="426"/>
        </w:tabs>
        <w:ind w:left="0" w:firstLine="0"/>
        <w:jc w:val="both"/>
        <w:rPr>
          <w:rFonts w:ascii="Arial Narrow" w:hAnsi="Arial Narrow" w:cs="Arial"/>
          <w:lang w:eastAsia="fr-FR"/>
        </w:rPr>
      </w:pPr>
      <w:r w:rsidRPr="00AC3F70">
        <w:rPr>
          <w:rFonts w:ascii="Arial Narrow" w:hAnsi="Arial Narrow" w:cs="Arial"/>
          <w:lang w:eastAsia="fr-FR"/>
        </w:rPr>
        <w:t>Наредба № Із-1971 за строително-технически правила и норми за осигуряване на безопасност при пожар;</w:t>
      </w:r>
    </w:p>
    <w:p w:rsidR="00C42DE3" w:rsidRPr="00AC3F70" w:rsidRDefault="00C42DE3" w:rsidP="00462539">
      <w:pPr>
        <w:numPr>
          <w:ilvl w:val="0"/>
          <w:numId w:val="5"/>
        </w:numPr>
        <w:tabs>
          <w:tab w:val="clear" w:pos="720"/>
          <w:tab w:val="num" w:pos="0"/>
          <w:tab w:val="left" w:pos="426"/>
        </w:tabs>
        <w:ind w:left="0" w:firstLine="0"/>
        <w:jc w:val="both"/>
        <w:rPr>
          <w:rFonts w:ascii="Arial Narrow" w:hAnsi="Arial Narrow" w:cs="Arial"/>
          <w:lang w:eastAsia="fr-FR"/>
        </w:rPr>
      </w:pPr>
      <w:r w:rsidRPr="00AC3F70">
        <w:rPr>
          <w:rFonts w:ascii="Arial Narrow" w:hAnsi="Arial Narrow" w:cs="Arial"/>
          <w:lang w:eastAsia="fr-FR"/>
        </w:rPr>
        <w:t>Наредба № І-209 за правилата и нормите за пожарна и аварийна безопасност на обектите в експлоатация;</w:t>
      </w:r>
    </w:p>
    <w:p w:rsidR="00C42DE3" w:rsidRPr="00AC3F70" w:rsidRDefault="00C42DE3" w:rsidP="00462539">
      <w:pPr>
        <w:numPr>
          <w:ilvl w:val="0"/>
          <w:numId w:val="5"/>
        </w:numPr>
        <w:tabs>
          <w:tab w:val="clear" w:pos="720"/>
          <w:tab w:val="num" w:pos="0"/>
          <w:tab w:val="left" w:pos="426"/>
        </w:tabs>
        <w:ind w:left="0" w:firstLine="0"/>
        <w:jc w:val="both"/>
        <w:rPr>
          <w:rFonts w:ascii="Arial Narrow" w:hAnsi="Arial Narrow" w:cs="Arial"/>
          <w:lang w:eastAsia="fr-FR"/>
        </w:rPr>
      </w:pPr>
      <w:r w:rsidRPr="00AC3F70">
        <w:rPr>
          <w:rFonts w:ascii="Arial Narrow" w:hAnsi="Arial Narrow" w:cs="Arial"/>
          <w:lang w:eastAsia="fr-FR"/>
        </w:rPr>
        <w:t>Наредба № РД-07/8 за минималните изисквания за знаци и сигнали за безопасност и/или здраве при работа;</w:t>
      </w:r>
    </w:p>
    <w:p w:rsidR="00C42DE3" w:rsidRPr="00AC3F70" w:rsidRDefault="00C42DE3" w:rsidP="00462539">
      <w:pPr>
        <w:numPr>
          <w:ilvl w:val="0"/>
          <w:numId w:val="5"/>
        </w:numPr>
        <w:tabs>
          <w:tab w:val="clear" w:pos="720"/>
          <w:tab w:val="num" w:pos="0"/>
          <w:tab w:val="left" w:pos="426"/>
        </w:tabs>
        <w:ind w:left="0" w:firstLine="0"/>
        <w:jc w:val="both"/>
        <w:rPr>
          <w:rFonts w:ascii="Arial Narrow" w:hAnsi="Arial Narrow" w:cs="Arial"/>
          <w:lang w:eastAsia="fr-FR"/>
        </w:rPr>
      </w:pPr>
      <w:r w:rsidRPr="00AC3F70">
        <w:rPr>
          <w:rFonts w:ascii="Arial Narrow" w:hAnsi="Arial Narrow" w:cs="Arial"/>
          <w:lang w:eastAsia="fr-FR"/>
        </w:rPr>
        <w:t>Наредба № 3 за контрол и приемане на работа на бетонни и стоманобетонни работи;</w:t>
      </w:r>
    </w:p>
    <w:p w:rsidR="00C42DE3" w:rsidRPr="00AC3F70" w:rsidRDefault="00C42DE3" w:rsidP="00462539">
      <w:pPr>
        <w:numPr>
          <w:ilvl w:val="0"/>
          <w:numId w:val="5"/>
        </w:numPr>
        <w:tabs>
          <w:tab w:val="clear" w:pos="720"/>
          <w:tab w:val="num" w:pos="0"/>
          <w:tab w:val="left" w:pos="426"/>
        </w:tabs>
        <w:ind w:left="0" w:firstLine="0"/>
        <w:jc w:val="both"/>
        <w:rPr>
          <w:rFonts w:ascii="Arial Narrow" w:hAnsi="Arial Narrow" w:cs="Arial"/>
          <w:lang w:eastAsia="fr-FR"/>
        </w:rPr>
      </w:pPr>
      <w:r w:rsidRPr="00AC3F70">
        <w:rPr>
          <w:rFonts w:ascii="Arial Narrow" w:hAnsi="Arial Narrow" w:cs="Arial"/>
          <w:lang w:eastAsia="fr-FR"/>
        </w:rPr>
        <w:t>Наредба № 7 за минималните изисквания за здравословни и безопасни условия на труд на работните места и при използване на работното оборудване;</w:t>
      </w:r>
    </w:p>
    <w:p w:rsidR="00C42DE3" w:rsidRPr="00AC3F70" w:rsidRDefault="00C42DE3" w:rsidP="00462539">
      <w:pPr>
        <w:numPr>
          <w:ilvl w:val="0"/>
          <w:numId w:val="5"/>
        </w:numPr>
        <w:tabs>
          <w:tab w:val="clear" w:pos="720"/>
          <w:tab w:val="num" w:pos="0"/>
          <w:tab w:val="left" w:pos="426"/>
        </w:tabs>
        <w:ind w:left="0" w:firstLine="0"/>
        <w:jc w:val="both"/>
        <w:rPr>
          <w:rFonts w:ascii="Arial Narrow" w:hAnsi="Arial Narrow" w:cs="Arial"/>
          <w:lang w:eastAsia="fr-FR"/>
        </w:rPr>
      </w:pPr>
      <w:r w:rsidRPr="00AC3F70">
        <w:rPr>
          <w:rFonts w:ascii="Arial Narrow" w:hAnsi="Arial Narrow" w:cs="Arial"/>
          <w:lang w:eastAsia="fr-FR"/>
        </w:rPr>
        <w:t>Наредба № 3 за съставяне на актове и протоколи по време на строителството;</w:t>
      </w:r>
    </w:p>
    <w:p w:rsidR="00B71E28" w:rsidRPr="00AC3F70" w:rsidRDefault="00B71E28" w:rsidP="00462539">
      <w:pPr>
        <w:numPr>
          <w:ilvl w:val="0"/>
          <w:numId w:val="5"/>
        </w:numPr>
        <w:tabs>
          <w:tab w:val="clear" w:pos="720"/>
          <w:tab w:val="num" w:pos="0"/>
          <w:tab w:val="left" w:pos="426"/>
        </w:tabs>
        <w:ind w:left="0" w:firstLine="0"/>
        <w:jc w:val="both"/>
        <w:rPr>
          <w:rFonts w:ascii="Arial Narrow" w:hAnsi="Arial Narrow" w:cs="Arial"/>
          <w:lang w:eastAsia="fr-FR"/>
        </w:rPr>
      </w:pPr>
      <w:r w:rsidRPr="00AC3F70">
        <w:rPr>
          <w:rFonts w:ascii="Arial Narrow" w:hAnsi="Arial Narrow" w:cs="Arial"/>
          <w:lang w:eastAsia="fr-FR"/>
        </w:rPr>
        <w:t>Наредба за безопасната експлоатация и техническия надзор на повдигателни съоръжения;</w:t>
      </w:r>
    </w:p>
    <w:p w:rsidR="00B71E28" w:rsidRPr="00AC3F70" w:rsidRDefault="00B71E28" w:rsidP="00462539">
      <w:pPr>
        <w:numPr>
          <w:ilvl w:val="0"/>
          <w:numId w:val="5"/>
        </w:numPr>
        <w:tabs>
          <w:tab w:val="clear" w:pos="720"/>
          <w:tab w:val="num" w:pos="0"/>
          <w:tab w:val="left" w:pos="426"/>
        </w:tabs>
        <w:ind w:left="0" w:firstLine="0"/>
        <w:jc w:val="both"/>
        <w:rPr>
          <w:rFonts w:ascii="Arial Narrow" w:hAnsi="Arial Narrow" w:cs="Arial"/>
          <w:lang w:eastAsia="fr-FR"/>
        </w:rPr>
      </w:pPr>
      <w:r w:rsidRPr="00AC3F70">
        <w:rPr>
          <w:rFonts w:ascii="Arial Narrow" w:hAnsi="Arial Narrow" w:cs="Arial"/>
          <w:lang w:eastAsia="fr-FR"/>
        </w:rPr>
        <w:t>Наредба № 12 за осигуряване на здравословни и безопасни условия на труд при извършване на товарно-разтоварни работи;</w:t>
      </w:r>
    </w:p>
    <w:p w:rsidR="00D4789B" w:rsidRPr="00AC3F70" w:rsidRDefault="00D4789B" w:rsidP="00462539">
      <w:pPr>
        <w:numPr>
          <w:ilvl w:val="0"/>
          <w:numId w:val="5"/>
        </w:numPr>
        <w:tabs>
          <w:tab w:val="clear" w:pos="720"/>
          <w:tab w:val="num" w:pos="0"/>
          <w:tab w:val="left" w:pos="426"/>
        </w:tabs>
        <w:ind w:left="0" w:firstLine="0"/>
        <w:jc w:val="both"/>
        <w:rPr>
          <w:rFonts w:ascii="Arial Narrow" w:hAnsi="Arial Narrow" w:cs="Arial"/>
          <w:lang w:eastAsia="fr-FR"/>
        </w:rPr>
      </w:pPr>
      <w:r w:rsidRPr="00AC3F70">
        <w:rPr>
          <w:rFonts w:ascii="Arial Narrow" w:hAnsi="Arial Narrow" w:cs="Arial"/>
          <w:lang w:eastAsia="fr-FR"/>
        </w:rPr>
        <w:t>Наредба № РД-07-2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p>
    <w:p w:rsidR="002711CD" w:rsidRPr="00AC3F70" w:rsidRDefault="002711CD" w:rsidP="00462539">
      <w:pPr>
        <w:numPr>
          <w:ilvl w:val="0"/>
          <w:numId w:val="5"/>
        </w:numPr>
        <w:tabs>
          <w:tab w:val="clear" w:pos="720"/>
          <w:tab w:val="num" w:pos="0"/>
          <w:tab w:val="left" w:pos="426"/>
        </w:tabs>
        <w:ind w:left="0" w:firstLine="0"/>
        <w:jc w:val="both"/>
        <w:rPr>
          <w:rFonts w:ascii="Arial Narrow" w:hAnsi="Arial Narrow" w:cs="Arial"/>
          <w:lang w:eastAsia="fr-FR"/>
        </w:rPr>
      </w:pPr>
      <w:r w:rsidRPr="00AC3F70">
        <w:rPr>
          <w:rFonts w:ascii="Arial Narrow" w:hAnsi="Arial Narrow" w:cs="Arial"/>
          <w:lang w:eastAsia="fr-FR"/>
        </w:rPr>
        <w:t xml:space="preserve">Наредба № 2 за въвеждане в експлоатация на строежите в република </w:t>
      </w:r>
      <w:r w:rsidR="00173B2E" w:rsidRPr="00AC3F70">
        <w:rPr>
          <w:rFonts w:ascii="Arial Narrow" w:hAnsi="Arial Narrow" w:cs="Arial"/>
          <w:lang w:eastAsia="fr-FR"/>
        </w:rPr>
        <w:t>България</w:t>
      </w:r>
      <w:r w:rsidRPr="00AC3F70">
        <w:rPr>
          <w:rFonts w:ascii="Arial Narrow" w:hAnsi="Arial Narrow" w:cs="Arial"/>
          <w:lang w:eastAsia="fr-FR"/>
        </w:rPr>
        <w:t xml:space="preserve"> и минимални гаранционни срокове за изпълнени строителни и монтажни работи, съоръжения и строителни обекти;</w:t>
      </w:r>
    </w:p>
    <w:p w:rsidR="00F95199" w:rsidRPr="00AC3F70" w:rsidRDefault="00F95199" w:rsidP="00462539">
      <w:pPr>
        <w:numPr>
          <w:ilvl w:val="0"/>
          <w:numId w:val="5"/>
        </w:numPr>
        <w:tabs>
          <w:tab w:val="clear" w:pos="720"/>
          <w:tab w:val="num" w:pos="0"/>
          <w:tab w:val="left" w:pos="426"/>
        </w:tabs>
        <w:ind w:left="0" w:firstLine="0"/>
        <w:jc w:val="both"/>
        <w:rPr>
          <w:rFonts w:ascii="Arial Narrow" w:hAnsi="Arial Narrow" w:cs="Arial"/>
          <w:lang w:eastAsia="fr-FR"/>
        </w:rPr>
      </w:pPr>
      <w:r w:rsidRPr="00AC3F70">
        <w:rPr>
          <w:rFonts w:ascii="Arial Narrow" w:hAnsi="Arial Narrow" w:cs="Arial"/>
          <w:lang w:eastAsia="fr-FR"/>
        </w:rPr>
        <w:t>Закони, наредби и правилници за техническите изисквания към продуктите, свързани със строителството и оценяване на съответствието им към съществените изисквания към тях;</w:t>
      </w:r>
    </w:p>
    <w:p w:rsidR="00F95199" w:rsidRPr="00AC3F70" w:rsidRDefault="00F95199" w:rsidP="00462539">
      <w:pPr>
        <w:numPr>
          <w:ilvl w:val="0"/>
          <w:numId w:val="5"/>
        </w:numPr>
        <w:tabs>
          <w:tab w:val="clear" w:pos="720"/>
          <w:tab w:val="num" w:pos="0"/>
          <w:tab w:val="left" w:pos="426"/>
        </w:tabs>
        <w:ind w:left="0" w:firstLine="0"/>
        <w:jc w:val="both"/>
        <w:rPr>
          <w:rFonts w:ascii="Arial Narrow" w:hAnsi="Arial Narrow" w:cs="Arial"/>
          <w:lang w:eastAsia="fr-FR"/>
        </w:rPr>
      </w:pPr>
      <w:r w:rsidRPr="00AC3F70">
        <w:rPr>
          <w:rFonts w:ascii="Arial Narrow" w:hAnsi="Arial Narrow" w:cs="Arial"/>
          <w:lang w:eastAsia="fr-FR"/>
        </w:rPr>
        <w:t>Действаща нормативна уредба за Опазване околната среда и отпадъците;</w:t>
      </w:r>
    </w:p>
    <w:p w:rsidR="00F95199" w:rsidRPr="00AC3F70" w:rsidRDefault="00F95199" w:rsidP="00462539">
      <w:pPr>
        <w:numPr>
          <w:ilvl w:val="0"/>
          <w:numId w:val="5"/>
        </w:numPr>
        <w:tabs>
          <w:tab w:val="clear" w:pos="720"/>
          <w:tab w:val="num" w:pos="0"/>
          <w:tab w:val="left" w:pos="426"/>
        </w:tabs>
        <w:ind w:left="0" w:firstLine="0"/>
        <w:jc w:val="both"/>
        <w:rPr>
          <w:rFonts w:ascii="Arial Narrow" w:hAnsi="Arial Narrow" w:cs="Arial"/>
          <w:lang w:eastAsia="fr-FR"/>
        </w:rPr>
      </w:pPr>
      <w:r w:rsidRPr="00AC3F70">
        <w:rPr>
          <w:rFonts w:ascii="Arial Narrow" w:hAnsi="Arial Narrow" w:cs="Arial"/>
          <w:lang w:eastAsia="fr-FR"/>
        </w:rPr>
        <w:t>Правилници и наредби за извършване и приемане на строителните и монтажни работи;</w:t>
      </w:r>
    </w:p>
    <w:p w:rsidR="00F95199" w:rsidRPr="00AC3F70" w:rsidRDefault="00F95199" w:rsidP="00462539">
      <w:pPr>
        <w:numPr>
          <w:ilvl w:val="0"/>
          <w:numId w:val="5"/>
        </w:numPr>
        <w:tabs>
          <w:tab w:val="clear" w:pos="720"/>
          <w:tab w:val="num" w:pos="0"/>
          <w:tab w:val="left" w:pos="426"/>
        </w:tabs>
        <w:ind w:left="0" w:firstLine="0"/>
        <w:jc w:val="both"/>
        <w:rPr>
          <w:rFonts w:ascii="Arial Narrow" w:hAnsi="Arial Narrow" w:cs="Arial"/>
          <w:lang w:eastAsia="fr-FR"/>
        </w:rPr>
      </w:pPr>
      <w:r w:rsidRPr="00AC3F70">
        <w:rPr>
          <w:rFonts w:ascii="Arial Narrow" w:hAnsi="Arial Narrow" w:cs="Arial"/>
          <w:lang w:eastAsia="fr-FR"/>
        </w:rPr>
        <w:t>Действащи закони и наредби за оценка на риска, работното място и оборудване;</w:t>
      </w:r>
    </w:p>
    <w:p w:rsidR="00F95199" w:rsidRPr="00AC3F70" w:rsidRDefault="00F95199" w:rsidP="00462539">
      <w:pPr>
        <w:numPr>
          <w:ilvl w:val="0"/>
          <w:numId w:val="5"/>
        </w:numPr>
        <w:tabs>
          <w:tab w:val="clear" w:pos="720"/>
          <w:tab w:val="num" w:pos="0"/>
          <w:tab w:val="left" w:pos="426"/>
        </w:tabs>
        <w:ind w:left="0" w:firstLine="0"/>
        <w:jc w:val="both"/>
        <w:rPr>
          <w:rFonts w:ascii="Arial Narrow" w:hAnsi="Arial Narrow" w:cs="Arial"/>
          <w:lang w:eastAsia="fr-FR"/>
        </w:rPr>
      </w:pPr>
      <w:r w:rsidRPr="00AC3F70">
        <w:rPr>
          <w:rFonts w:ascii="Arial Narrow" w:hAnsi="Arial Narrow" w:cs="Arial"/>
          <w:lang w:eastAsia="fr-FR"/>
        </w:rPr>
        <w:t>Действащи закони и наредби за консултиране и информиране на работниците;</w:t>
      </w:r>
    </w:p>
    <w:p w:rsidR="00F95199" w:rsidRPr="00AC3F70" w:rsidRDefault="00F95199" w:rsidP="00462539">
      <w:pPr>
        <w:numPr>
          <w:ilvl w:val="0"/>
          <w:numId w:val="5"/>
        </w:numPr>
        <w:tabs>
          <w:tab w:val="clear" w:pos="720"/>
          <w:tab w:val="num" w:pos="0"/>
          <w:tab w:val="left" w:pos="426"/>
        </w:tabs>
        <w:ind w:left="0" w:firstLine="0"/>
        <w:jc w:val="both"/>
        <w:rPr>
          <w:rFonts w:ascii="Arial Narrow" w:hAnsi="Arial Narrow" w:cs="Arial"/>
          <w:lang w:eastAsia="fr-FR"/>
        </w:rPr>
      </w:pPr>
      <w:r w:rsidRPr="00AC3F70">
        <w:rPr>
          <w:rFonts w:ascii="Arial Narrow" w:hAnsi="Arial Narrow" w:cs="Arial"/>
          <w:lang w:eastAsia="fr-FR"/>
        </w:rPr>
        <w:t>Действащи закони и наредби за лични предпазни средства; правила за работа; санитарно хигиенни норми и изисквания; знаци и сигнали;</w:t>
      </w:r>
    </w:p>
    <w:p w:rsidR="00F95199" w:rsidRPr="00AC3F70" w:rsidRDefault="00F95199" w:rsidP="00462539">
      <w:pPr>
        <w:numPr>
          <w:ilvl w:val="0"/>
          <w:numId w:val="5"/>
        </w:numPr>
        <w:tabs>
          <w:tab w:val="clear" w:pos="720"/>
          <w:tab w:val="num" w:pos="0"/>
          <w:tab w:val="left" w:pos="426"/>
        </w:tabs>
        <w:ind w:left="0" w:firstLine="0"/>
        <w:jc w:val="both"/>
        <w:rPr>
          <w:rFonts w:ascii="Arial Narrow" w:hAnsi="Arial Narrow" w:cs="Arial"/>
          <w:lang w:eastAsia="fr-FR"/>
        </w:rPr>
      </w:pPr>
      <w:r w:rsidRPr="00AC3F70">
        <w:rPr>
          <w:rFonts w:ascii="Arial Narrow" w:hAnsi="Arial Narrow" w:cs="Arial"/>
          <w:lang w:eastAsia="fr-FR"/>
        </w:rPr>
        <w:t>Действащи закони и наредби за Проектиране и изпълнение на строежите, включително: обхват и съдържание на проектите; съставяне на актове и протоколи по време на строителството; работа с лицензирани консултанти; правила за изпълнение и приемане на СМР;</w:t>
      </w:r>
    </w:p>
    <w:p w:rsidR="00F95199" w:rsidRPr="00AC3F70" w:rsidRDefault="00F95199" w:rsidP="00462539">
      <w:pPr>
        <w:numPr>
          <w:ilvl w:val="0"/>
          <w:numId w:val="5"/>
        </w:numPr>
        <w:tabs>
          <w:tab w:val="clear" w:pos="720"/>
          <w:tab w:val="num" w:pos="0"/>
          <w:tab w:val="left" w:pos="426"/>
        </w:tabs>
        <w:ind w:left="0" w:firstLine="0"/>
        <w:jc w:val="both"/>
        <w:rPr>
          <w:rFonts w:ascii="Arial Narrow" w:hAnsi="Arial Narrow" w:cs="Arial"/>
          <w:lang w:eastAsia="fr-FR"/>
        </w:rPr>
      </w:pPr>
      <w:r w:rsidRPr="00AC3F70">
        <w:rPr>
          <w:rFonts w:ascii="Arial Narrow" w:hAnsi="Arial Narrow" w:cs="Arial"/>
          <w:lang w:eastAsia="fr-FR"/>
        </w:rPr>
        <w:t>Действащи закони и наредби за Пожарна и аварийна безопасност;</w:t>
      </w:r>
    </w:p>
    <w:p w:rsidR="00F95199" w:rsidRPr="00AC3F70" w:rsidRDefault="00F95199" w:rsidP="00462539">
      <w:pPr>
        <w:numPr>
          <w:ilvl w:val="0"/>
          <w:numId w:val="5"/>
        </w:numPr>
        <w:tabs>
          <w:tab w:val="clear" w:pos="720"/>
          <w:tab w:val="num" w:pos="0"/>
          <w:tab w:val="left" w:pos="426"/>
        </w:tabs>
        <w:ind w:left="0" w:firstLine="0"/>
        <w:jc w:val="both"/>
        <w:rPr>
          <w:rFonts w:ascii="Arial Narrow" w:hAnsi="Arial Narrow" w:cs="Arial"/>
          <w:lang w:eastAsia="fr-FR"/>
        </w:rPr>
      </w:pPr>
      <w:r w:rsidRPr="00AC3F70">
        <w:rPr>
          <w:rFonts w:ascii="Arial Narrow" w:hAnsi="Arial Narrow" w:cs="Arial"/>
          <w:lang w:eastAsia="fr-FR"/>
        </w:rPr>
        <w:t>Действащи закони и наредби за експлоатация на химични, физични и биологични агенти;</w:t>
      </w:r>
    </w:p>
    <w:p w:rsidR="00F95199" w:rsidRPr="00AC3F70" w:rsidRDefault="00F95199" w:rsidP="00462539">
      <w:pPr>
        <w:numPr>
          <w:ilvl w:val="0"/>
          <w:numId w:val="5"/>
        </w:numPr>
        <w:tabs>
          <w:tab w:val="clear" w:pos="720"/>
          <w:tab w:val="num" w:pos="0"/>
          <w:tab w:val="left" w:pos="426"/>
        </w:tabs>
        <w:ind w:left="0" w:firstLine="0"/>
        <w:jc w:val="both"/>
        <w:rPr>
          <w:rFonts w:ascii="Arial Narrow" w:hAnsi="Arial Narrow" w:cs="Arial"/>
          <w:lang w:eastAsia="fr-FR"/>
        </w:rPr>
      </w:pPr>
      <w:r w:rsidRPr="00AC3F70">
        <w:rPr>
          <w:rFonts w:ascii="Arial Narrow" w:hAnsi="Arial Narrow" w:cs="Arial"/>
          <w:lang w:eastAsia="fr-FR"/>
        </w:rPr>
        <w:t>Действащи закони и наредби за безопасна експлоатация на съоръжения с повишена опасност;</w:t>
      </w:r>
    </w:p>
    <w:p w:rsidR="00F95199" w:rsidRPr="00AC3F70" w:rsidRDefault="00F95199" w:rsidP="00462539">
      <w:pPr>
        <w:numPr>
          <w:ilvl w:val="0"/>
          <w:numId w:val="5"/>
        </w:numPr>
        <w:tabs>
          <w:tab w:val="clear" w:pos="720"/>
          <w:tab w:val="num" w:pos="0"/>
          <w:tab w:val="left" w:pos="426"/>
        </w:tabs>
        <w:ind w:left="0" w:firstLine="0"/>
        <w:jc w:val="both"/>
        <w:rPr>
          <w:rFonts w:ascii="Arial Narrow" w:hAnsi="Arial Narrow" w:cs="Arial"/>
          <w:lang w:eastAsia="fr-FR"/>
        </w:rPr>
      </w:pPr>
      <w:r w:rsidRPr="00AC3F70">
        <w:rPr>
          <w:rFonts w:ascii="Arial Narrow" w:hAnsi="Arial Narrow" w:cs="Arial"/>
          <w:lang w:eastAsia="fr-FR"/>
        </w:rPr>
        <w:t xml:space="preserve">Действащи закони и наредби за </w:t>
      </w:r>
      <w:proofErr w:type="spellStart"/>
      <w:r w:rsidRPr="00AC3F70">
        <w:rPr>
          <w:rFonts w:ascii="Arial Narrow" w:hAnsi="Arial Narrow" w:cs="Arial"/>
          <w:lang w:eastAsia="fr-FR"/>
        </w:rPr>
        <w:t>Електробезопасност</w:t>
      </w:r>
      <w:proofErr w:type="spellEnd"/>
      <w:r w:rsidRPr="00AC3F70">
        <w:rPr>
          <w:rFonts w:ascii="Arial Narrow" w:hAnsi="Arial Narrow" w:cs="Arial"/>
          <w:lang w:eastAsia="fr-FR"/>
        </w:rPr>
        <w:t>;</w:t>
      </w:r>
    </w:p>
    <w:p w:rsidR="00F95199" w:rsidRPr="00AC3F70" w:rsidRDefault="00F95199" w:rsidP="00462539">
      <w:pPr>
        <w:numPr>
          <w:ilvl w:val="0"/>
          <w:numId w:val="5"/>
        </w:numPr>
        <w:tabs>
          <w:tab w:val="clear" w:pos="720"/>
          <w:tab w:val="num" w:pos="0"/>
          <w:tab w:val="left" w:pos="426"/>
        </w:tabs>
        <w:ind w:left="0" w:firstLine="0"/>
        <w:jc w:val="both"/>
        <w:rPr>
          <w:rFonts w:ascii="Arial Narrow" w:hAnsi="Arial Narrow" w:cs="Arial"/>
          <w:i/>
          <w:lang w:eastAsia="fr-FR"/>
        </w:rPr>
      </w:pPr>
      <w:r w:rsidRPr="00AC3F70">
        <w:rPr>
          <w:rFonts w:ascii="Arial Narrow" w:hAnsi="Arial Narrow" w:cs="Arial"/>
          <w:lang w:eastAsia="fr-FR"/>
        </w:rPr>
        <w:t>Действащи БДС за влаганите материали, изпълнението на работите, изпитванията на материалите, приемане на изпълнените работи и на доставените материали и оборудване</w:t>
      </w:r>
      <w:r w:rsidRPr="00AC3F70">
        <w:rPr>
          <w:rFonts w:ascii="Arial Narrow" w:hAnsi="Arial Narrow" w:cs="Arial"/>
          <w:i/>
          <w:lang w:eastAsia="fr-FR"/>
        </w:rPr>
        <w:t>.</w:t>
      </w:r>
    </w:p>
    <w:p w:rsidR="00F95199" w:rsidRPr="00AC3F70" w:rsidRDefault="00F95199" w:rsidP="00462539">
      <w:pPr>
        <w:numPr>
          <w:ilvl w:val="0"/>
          <w:numId w:val="5"/>
        </w:numPr>
        <w:tabs>
          <w:tab w:val="clear" w:pos="720"/>
          <w:tab w:val="num" w:pos="0"/>
          <w:tab w:val="left" w:pos="426"/>
        </w:tabs>
        <w:ind w:left="0" w:firstLine="0"/>
        <w:jc w:val="both"/>
        <w:rPr>
          <w:rFonts w:ascii="Arial Narrow" w:hAnsi="Arial Narrow" w:cs="Arial"/>
          <w:lang w:eastAsia="fr-FR"/>
        </w:rPr>
      </w:pPr>
      <w:r w:rsidRPr="00AC3F70">
        <w:rPr>
          <w:rFonts w:ascii="Arial Narrow" w:hAnsi="Arial Narrow" w:cs="Arial"/>
          <w:lang w:eastAsia="fr-FR"/>
        </w:rPr>
        <w:t>Наредба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F95199" w:rsidRPr="00AC3F70" w:rsidRDefault="00F95199" w:rsidP="00462539">
      <w:pPr>
        <w:numPr>
          <w:ilvl w:val="0"/>
          <w:numId w:val="5"/>
        </w:numPr>
        <w:tabs>
          <w:tab w:val="clear" w:pos="720"/>
          <w:tab w:val="num" w:pos="0"/>
          <w:tab w:val="left" w:pos="426"/>
        </w:tabs>
        <w:ind w:left="0" w:firstLine="0"/>
        <w:jc w:val="both"/>
        <w:rPr>
          <w:rFonts w:ascii="Arial Narrow" w:hAnsi="Arial Narrow" w:cs="Arial"/>
          <w:lang w:eastAsia="fr-FR"/>
        </w:rPr>
      </w:pPr>
      <w:r w:rsidRPr="00AC3F70">
        <w:rPr>
          <w:rFonts w:ascii="Arial Narrow" w:hAnsi="Arial Narrow" w:cs="Arial"/>
          <w:lang w:eastAsia="fr-FR"/>
        </w:rPr>
        <w:t>Други в съответствие с националното и европейско законодателство.</w:t>
      </w:r>
    </w:p>
    <w:p w:rsidR="00B31D32" w:rsidRPr="00CD20DB" w:rsidRDefault="00B31D32" w:rsidP="00B31D32">
      <w:pPr>
        <w:tabs>
          <w:tab w:val="left" w:pos="426"/>
        </w:tabs>
        <w:jc w:val="both"/>
        <w:rPr>
          <w:rFonts w:ascii="Arial Narrow" w:hAnsi="Arial Narrow" w:cs="Arial"/>
          <w:lang w:eastAsia="fr-FR"/>
        </w:rPr>
      </w:pPr>
    </w:p>
    <w:p w:rsidR="00F95199" w:rsidRPr="00CD20DB" w:rsidRDefault="00F95199" w:rsidP="00F95199">
      <w:pPr>
        <w:jc w:val="both"/>
        <w:rPr>
          <w:rFonts w:ascii="Arial Narrow" w:hAnsi="Arial Narrow" w:cs="Arial"/>
          <w:b/>
          <w:u w:val="single"/>
          <w:lang w:eastAsia="fr-FR"/>
        </w:rPr>
      </w:pPr>
      <w:r w:rsidRPr="00CD20DB">
        <w:rPr>
          <w:rFonts w:ascii="Arial Narrow" w:hAnsi="Arial Narrow" w:cs="Arial"/>
          <w:b/>
          <w:u w:val="single"/>
          <w:lang w:eastAsia="fr-FR"/>
        </w:rPr>
        <w:lastRenderedPageBreak/>
        <w:t>3.</w:t>
      </w:r>
      <w:proofErr w:type="spellStart"/>
      <w:r w:rsidRPr="00CD20DB">
        <w:rPr>
          <w:rFonts w:ascii="Arial Narrow" w:hAnsi="Arial Narrow" w:cs="Arial"/>
          <w:b/>
          <w:u w:val="single"/>
          <w:lang w:eastAsia="fr-FR"/>
        </w:rPr>
        <w:t>3</w:t>
      </w:r>
      <w:proofErr w:type="spellEnd"/>
      <w:r w:rsidRPr="00CD20DB">
        <w:rPr>
          <w:rFonts w:ascii="Arial Narrow" w:hAnsi="Arial Narrow" w:cs="Arial"/>
          <w:b/>
          <w:u w:val="single"/>
          <w:lang w:eastAsia="fr-FR"/>
        </w:rPr>
        <w:t>. РИСК, ОТГОВОРНОСТ И ЗАСТРАХОВКА НА ИЗПЪЛНИТЕЛЯ.</w:t>
      </w:r>
    </w:p>
    <w:p w:rsidR="00F95199" w:rsidRPr="00CD20DB" w:rsidRDefault="00F95199" w:rsidP="00996112">
      <w:pPr>
        <w:ind w:firstLine="708"/>
        <w:jc w:val="both"/>
        <w:rPr>
          <w:rFonts w:ascii="Arial Narrow" w:hAnsi="Arial Narrow" w:cs="Arial"/>
          <w:lang w:eastAsia="fr-FR"/>
        </w:rPr>
      </w:pPr>
      <w:r w:rsidRPr="00CD20DB">
        <w:rPr>
          <w:rFonts w:ascii="Arial Narrow" w:hAnsi="Arial Narrow" w:cs="Arial"/>
          <w:lang w:eastAsia="fr-FR"/>
        </w:rPr>
        <w:t>Изпълнителя на поръчката ще носи отговорност за организацията на процесите по време на строителството, материалите, строителната механизация, организацията на движението и оборудването на строителната площадка и осигуряване на здравословни и безопасни условия на труд.</w:t>
      </w:r>
    </w:p>
    <w:p w:rsidR="004D3EE2" w:rsidRPr="00CD20DB" w:rsidRDefault="004D3EE2" w:rsidP="004D3EE2">
      <w:pPr>
        <w:jc w:val="both"/>
        <w:rPr>
          <w:rFonts w:ascii="Arial Narrow" w:hAnsi="Arial Narrow" w:cs="Arial"/>
          <w:lang w:eastAsia="fr-FR"/>
        </w:rPr>
      </w:pPr>
    </w:p>
    <w:p w:rsidR="00F95199" w:rsidRPr="00CD20DB" w:rsidRDefault="00F95199" w:rsidP="00F95199">
      <w:pPr>
        <w:jc w:val="both"/>
        <w:rPr>
          <w:rFonts w:ascii="Arial Narrow" w:hAnsi="Arial Narrow" w:cs="Arial"/>
          <w:b/>
          <w:u w:val="single"/>
          <w:lang w:eastAsia="fr-FR"/>
        </w:rPr>
      </w:pPr>
      <w:r w:rsidRPr="00CD20DB">
        <w:rPr>
          <w:rFonts w:ascii="Arial Narrow" w:hAnsi="Arial Narrow" w:cs="Arial"/>
          <w:b/>
          <w:u w:val="single"/>
          <w:lang w:eastAsia="fr-FR"/>
        </w:rPr>
        <w:t>3.4. ОТСТРАНЯВАНЕ НА ДЕФЕКТИ, ПОЯВИЛИ СЕ ПО ВРЕМЕ НА НОРМАЛНАТА ЕКСПЛОАТАЦИЯ НА ОБЕКТА.</w:t>
      </w:r>
    </w:p>
    <w:p w:rsidR="00F95199" w:rsidRPr="00CD20DB" w:rsidRDefault="0075438F" w:rsidP="00996112">
      <w:pPr>
        <w:ind w:firstLine="708"/>
        <w:jc w:val="both"/>
        <w:rPr>
          <w:rFonts w:ascii="Arial Narrow" w:hAnsi="Arial Narrow" w:cs="Arial"/>
          <w:lang w:eastAsia="fr-FR"/>
        </w:rPr>
      </w:pPr>
      <w:r w:rsidRPr="00CD20DB">
        <w:rPr>
          <w:rFonts w:ascii="Arial Narrow" w:hAnsi="Arial Narrow" w:cs="Arial"/>
          <w:lang w:eastAsia="fr-FR"/>
        </w:rPr>
        <w:t>Гаранционните срокове започват да текат от деня на въвеждането на строителния обект в експлоатация (издаване на разрешение за ползване или удостоверение за въвеждане в експлоатация). П</w:t>
      </w:r>
      <w:r w:rsidR="00F95199" w:rsidRPr="00CD20DB">
        <w:rPr>
          <w:rFonts w:ascii="Arial Narrow" w:hAnsi="Arial Narrow" w:cs="Arial"/>
          <w:lang w:eastAsia="fr-FR"/>
        </w:rPr>
        <w:t xml:space="preserve">ри появява на </w:t>
      </w:r>
      <w:r w:rsidRPr="00CD20DB">
        <w:rPr>
          <w:rFonts w:ascii="Arial Narrow" w:hAnsi="Arial Narrow" w:cs="Arial"/>
          <w:lang w:eastAsia="fr-FR"/>
        </w:rPr>
        <w:t xml:space="preserve">недостатъци и/или </w:t>
      </w:r>
      <w:r w:rsidR="00F95199" w:rsidRPr="00CD20DB">
        <w:rPr>
          <w:rFonts w:ascii="Arial Narrow" w:hAnsi="Arial Narrow" w:cs="Arial"/>
          <w:lang w:eastAsia="fr-FR"/>
        </w:rPr>
        <w:t>дефекти</w:t>
      </w:r>
      <w:r w:rsidRPr="00CD20DB">
        <w:rPr>
          <w:rFonts w:ascii="Arial Narrow" w:hAnsi="Arial Narrow" w:cs="Arial"/>
          <w:lang w:eastAsia="fr-FR"/>
        </w:rPr>
        <w:t xml:space="preserve"> в гаранционните срокове</w:t>
      </w:r>
      <w:r w:rsidR="00F95199" w:rsidRPr="00CD20DB">
        <w:rPr>
          <w:rFonts w:ascii="Arial Narrow" w:hAnsi="Arial Narrow" w:cs="Arial"/>
          <w:lang w:eastAsia="fr-FR"/>
        </w:rPr>
        <w:t>, те следва да бъдат отстранени незабавно от и за сметка на Изпълнителя.</w:t>
      </w:r>
    </w:p>
    <w:p w:rsidR="006C2CB3" w:rsidRPr="003112B8" w:rsidRDefault="006C2CB3" w:rsidP="00996112">
      <w:pPr>
        <w:ind w:firstLine="708"/>
        <w:jc w:val="both"/>
        <w:rPr>
          <w:rFonts w:ascii="Arial Narrow" w:hAnsi="Arial Narrow" w:cs="Arial"/>
          <w:lang w:eastAsia="fr-FR"/>
        </w:rPr>
      </w:pPr>
    </w:p>
    <w:p w:rsidR="00F95199" w:rsidRPr="003112B8" w:rsidRDefault="00F95199" w:rsidP="00F95199">
      <w:pPr>
        <w:jc w:val="both"/>
        <w:rPr>
          <w:rFonts w:ascii="Arial Narrow" w:hAnsi="Arial Narrow" w:cs="Arial"/>
          <w:b/>
          <w:u w:val="single"/>
        </w:rPr>
      </w:pPr>
      <w:r w:rsidRPr="003112B8">
        <w:rPr>
          <w:rFonts w:ascii="Arial Narrow" w:hAnsi="Arial Narrow" w:cs="Arial"/>
          <w:b/>
          <w:u w:val="single"/>
        </w:rPr>
        <w:t>3.5. МАТЕРИАЛИ. СЕРТИФИКАТИ</w:t>
      </w:r>
      <w:r w:rsidR="005A2873" w:rsidRPr="003112B8">
        <w:rPr>
          <w:rFonts w:ascii="Arial Narrow" w:hAnsi="Arial Narrow" w:cs="Arial"/>
          <w:b/>
          <w:u w:val="single"/>
        </w:rPr>
        <w:t>, МАШИНИ И ИНСТАЛАЦИИ</w:t>
      </w:r>
      <w:r w:rsidRPr="003112B8">
        <w:rPr>
          <w:rFonts w:ascii="Arial Narrow" w:hAnsi="Arial Narrow" w:cs="Arial"/>
          <w:b/>
          <w:u w:val="single"/>
        </w:rPr>
        <w:t>.</w:t>
      </w:r>
    </w:p>
    <w:p w:rsidR="00EE71D5" w:rsidRPr="003112B8" w:rsidRDefault="00EE71D5" w:rsidP="00996112">
      <w:pPr>
        <w:ind w:firstLine="708"/>
        <w:jc w:val="both"/>
        <w:rPr>
          <w:rFonts w:ascii="Arial Narrow" w:hAnsi="Arial Narrow" w:cs="Arial"/>
          <w:lang w:eastAsia="fr-FR"/>
        </w:rPr>
      </w:pPr>
    </w:p>
    <w:p w:rsidR="00CB5A6C" w:rsidRPr="003112B8" w:rsidRDefault="00F95199" w:rsidP="00996112">
      <w:pPr>
        <w:ind w:firstLine="708"/>
        <w:jc w:val="both"/>
        <w:rPr>
          <w:rFonts w:ascii="Arial Narrow" w:hAnsi="Arial Narrow" w:cs="Arial"/>
          <w:lang w:eastAsia="fr-FR"/>
        </w:rPr>
      </w:pPr>
      <w:r w:rsidRPr="003112B8">
        <w:rPr>
          <w:rFonts w:ascii="Arial Narrow" w:hAnsi="Arial Narrow" w:cs="Arial"/>
          <w:lang w:eastAsia="fr-FR"/>
        </w:rPr>
        <w:t>Вл</w:t>
      </w:r>
      <w:r w:rsidR="00063080" w:rsidRPr="003112B8">
        <w:rPr>
          <w:rFonts w:ascii="Arial Narrow" w:hAnsi="Arial Narrow" w:cs="Arial"/>
          <w:lang w:eastAsia="fr-FR"/>
        </w:rPr>
        <w:t>аганите</w:t>
      </w:r>
      <w:r w:rsidRPr="003112B8">
        <w:rPr>
          <w:rFonts w:ascii="Arial Narrow" w:hAnsi="Arial Narrow" w:cs="Arial"/>
          <w:lang w:eastAsia="fr-FR"/>
        </w:rPr>
        <w:t xml:space="preserve"> строителни материали, следва да отговарят на Закона за техническите изисквания на продуктите и подзаконовите нормативни актове.</w:t>
      </w:r>
    </w:p>
    <w:p w:rsidR="00D621DF" w:rsidRPr="003112B8" w:rsidRDefault="00D621DF" w:rsidP="00D621DF">
      <w:pPr>
        <w:tabs>
          <w:tab w:val="num" w:pos="-540"/>
        </w:tabs>
        <w:jc w:val="both"/>
        <w:rPr>
          <w:rFonts w:ascii="Arial Narrow" w:hAnsi="Arial Narrow" w:cs="Arial"/>
        </w:rPr>
      </w:pPr>
      <w:r w:rsidRPr="003112B8">
        <w:rPr>
          <w:rFonts w:ascii="Arial Narrow" w:hAnsi="Arial Narrow" w:cs="Arial"/>
        </w:rPr>
        <w:tab/>
        <w:t xml:space="preserve">За основните видове материали и изделия, които ще бъдат вложени при изпълнението на поръчката, да се посочи производител (търговска марка) и стандарт/качество (ако е приложимо). </w:t>
      </w:r>
    </w:p>
    <w:p w:rsidR="00D621DF" w:rsidRPr="003112B8" w:rsidRDefault="00D621DF" w:rsidP="00D621DF">
      <w:pPr>
        <w:ind w:firstLine="708"/>
        <w:jc w:val="both"/>
        <w:rPr>
          <w:rFonts w:ascii="Arial Narrow" w:hAnsi="Arial Narrow" w:cs="Arial"/>
          <w:lang w:eastAsia="fr-FR"/>
        </w:rPr>
      </w:pPr>
      <w:r w:rsidRPr="003112B8">
        <w:rPr>
          <w:rFonts w:ascii="Arial Narrow" w:hAnsi="Arial Narrow" w:cs="Arial"/>
        </w:rPr>
        <w:t>За СМР/СРР с предложени гаранционни срокове над минимално изискуемите, съгласно</w:t>
      </w:r>
      <w:r w:rsidR="00EE71D5" w:rsidRPr="003112B8">
        <w:rPr>
          <w:rFonts w:ascii="Arial Narrow" w:hAnsi="Arial Narrow" w:cs="Arial"/>
        </w:rPr>
        <w:t xml:space="preserve"> Наредба №2 </w:t>
      </w:r>
      <w:r w:rsidRPr="003112B8">
        <w:rPr>
          <w:rFonts w:ascii="Arial Narrow" w:hAnsi="Arial Narrow" w:cs="Arial"/>
        </w:rPr>
        <w:t xml:space="preserve">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да се представят декларации за </w:t>
      </w:r>
      <w:r w:rsidR="004D3EE2" w:rsidRPr="003112B8">
        <w:rPr>
          <w:rFonts w:ascii="Arial Narrow" w:hAnsi="Arial Narrow" w:cs="Arial"/>
        </w:rPr>
        <w:t>експлоатационни</w:t>
      </w:r>
      <w:r w:rsidRPr="003112B8">
        <w:rPr>
          <w:rFonts w:ascii="Arial Narrow" w:hAnsi="Arial Narrow" w:cs="Arial"/>
        </w:rPr>
        <w:t xml:space="preserve"> показатели или декларации за характеристиките на строителните продукти, съгласно Наредба №РД-02-20-1/05.02.2015 г. за условията и реда за влагане на строителни продукти в строежите на Република България.</w:t>
      </w:r>
    </w:p>
    <w:p w:rsidR="006C6E6C" w:rsidRPr="003112B8" w:rsidRDefault="00CB5A6C" w:rsidP="00996112">
      <w:pPr>
        <w:ind w:firstLine="708"/>
        <w:jc w:val="both"/>
        <w:rPr>
          <w:rFonts w:ascii="Arial Narrow" w:hAnsi="Arial Narrow" w:cs="Arial"/>
        </w:rPr>
      </w:pPr>
      <w:r w:rsidRPr="003112B8">
        <w:rPr>
          <w:rFonts w:ascii="Arial Narrow" w:hAnsi="Arial Narrow" w:cs="Arial"/>
        </w:rPr>
        <w:t xml:space="preserve">Строителните продукти се влагат в строежите въз основа на съставени декларации, посочващи предвидената употреба или употреби, и придружени от инструкция и информация за безопасност на български език. </w:t>
      </w:r>
      <w:r w:rsidR="00996112" w:rsidRPr="003112B8">
        <w:rPr>
          <w:rFonts w:ascii="Arial Narrow" w:hAnsi="Arial Narrow" w:cs="Arial"/>
        </w:rPr>
        <w:t>С</w:t>
      </w:r>
      <w:r w:rsidRPr="003112B8">
        <w:rPr>
          <w:rFonts w:ascii="Arial Narrow" w:hAnsi="Arial Narrow" w:cs="Arial"/>
        </w:rPr>
        <w:t>троителните продукти, в</w:t>
      </w:r>
      <w:r w:rsidR="00F95199" w:rsidRPr="003112B8">
        <w:rPr>
          <w:rFonts w:ascii="Arial Narrow" w:hAnsi="Arial Narrow" w:cs="Arial"/>
        </w:rPr>
        <w:t xml:space="preserve">лагани </w:t>
      </w:r>
      <w:r w:rsidR="006C6E6C" w:rsidRPr="003112B8">
        <w:rPr>
          <w:rFonts w:ascii="Arial Narrow" w:hAnsi="Arial Narrow" w:cs="Arial"/>
        </w:rPr>
        <w:t xml:space="preserve">в обекта </w:t>
      </w:r>
      <w:r w:rsidR="00F95199" w:rsidRPr="003112B8">
        <w:rPr>
          <w:rFonts w:ascii="Arial Narrow" w:hAnsi="Arial Narrow" w:cs="Arial"/>
        </w:rPr>
        <w:t>да бъдат придружени със сертификат</w:t>
      </w:r>
      <w:r w:rsidR="006C6E6C" w:rsidRPr="003112B8">
        <w:rPr>
          <w:rFonts w:ascii="Arial Narrow" w:hAnsi="Arial Narrow" w:cs="Arial"/>
        </w:rPr>
        <w:t>и</w:t>
      </w:r>
      <w:r w:rsidR="00F95199" w:rsidRPr="003112B8">
        <w:rPr>
          <w:rFonts w:ascii="Arial Narrow" w:hAnsi="Arial Narrow" w:cs="Arial"/>
        </w:rPr>
        <w:t xml:space="preserve"> за произход</w:t>
      </w:r>
      <w:r w:rsidRPr="003112B8">
        <w:rPr>
          <w:rFonts w:ascii="Arial Narrow" w:hAnsi="Arial Narrow" w:cs="Arial"/>
        </w:rPr>
        <w:t xml:space="preserve"> и/или</w:t>
      </w:r>
      <w:r w:rsidR="00F95199" w:rsidRPr="003112B8">
        <w:rPr>
          <w:rFonts w:ascii="Arial Narrow" w:hAnsi="Arial Narrow" w:cs="Arial"/>
        </w:rPr>
        <w:t xml:space="preserve"> декларация за </w:t>
      </w:r>
      <w:r w:rsidR="006C6E6C" w:rsidRPr="003112B8">
        <w:rPr>
          <w:rFonts w:ascii="Arial Narrow" w:hAnsi="Arial Narrow" w:cs="Arial"/>
        </w:rPr>
        <w:t>експлоатационни показатели съгласно изискванията на Регламент (ЕС) 305/2011, и образеца, даден в приложение ІІІ на Регламент (ЕС) 305/2011, когато за строителния продукт има хармонизиран европей</w:t>
      </w:r>
      <w:r w:rsidRPr="003112B8">
        <w:rPr>
          <w:rFonts w:ascii="Arial Narrow" w:hAnsi="Arial Narrow" w:cs="Arial"/>
        </w:rPr>
        <w:t>ски стандарт или е издадена ЕТО, и/или</w:t>
      </w:r>
      <w:r w:rsidR="006C6E6C" w:rsidRPr="003112B8">
        <w:rPr>
          <w:rFonts w:ascii="Arial Narrow" w:hAnsi="Arial Narrow" w:cs="Arial"/>
        </w:rPr>
        <w:t xml:space="preserve"> декларация за характеристиките на строителния продукт, когато той не е обхванат от хармонизиран европейски стандарт или за него не е издадена ЕТО, съставена по образец. 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r w:rsidR="001A0283" w:rsidRPr="003112B8">
        <w:rPr>
          <w:rFonts w:ascii="Arial Narrow" w:hAnsi="Arial Narrow" w:cs="Arial"/>
        </w:rPr>
        <w:t>.</w:t>
      </w:r>
    </w:p>
    <w:p w:rsidR="001A0283" w:rsidRPr="003112B8" w:rsidRDefault="001A0283" w:rsidP="00996112">
      <w:pPr>
        <w:ind w:firstLine="708"/>
        <w:jc w:val="both"/>
        <w:rPr>
          <w:rFonts w:ascii="Arial Narrow" w:hAnsi="Arial Narrow" w:cs="Arial"/>
        </w:rPr>
      </w:pPr>
      <w:r w:rsidRPr="003112B8">
        <w:rPr>
          <w:rFonts w:ascii="Arial Narrow" w:hAnsi="Arial Narrow" w:cs="Arial"/>
        </w:rPr>
        <w:t>Строителни продукти, произведени индивидуално или по заявка, не чрез серийно производство, за влагане в един-единствен строеж, се влагат в строежите въз основа на декларация за съответствие с изискванията на инвестиционния проект за конкретния строеж или заявката на клиента. Декларацията се издава от производителя в зависимост от изискванията въз основа на протоколи от изпитване, приложени изчисления и/или документи за съответствие на вложените материали.</w:t>
      </w:r>
    </w:p>
    <w:p w:rsidR="00F95199" w:rsidRPr="003112B8" w:rsidRDefault="00F95199" w:rsidP="00996112">
      <w:pPr>
        <w:ind w:firstLine="708"/>
        <w:jc w:val="both"/>
        <w:rPr>
          <w:rFonts w:ascii="Arial Narrow" w:hAnsi="Arial Narrow" w:cs="Arial"/>
        </w:rPr>
      </w:pPr>
      <w:r w:rsidRPr="003112B8">
        <w:rPr>
          <w:rFonts w:ascii="Arial Narrow" w:hAnsi="Arial Narrow" w:cs="Arial"/>
        </w:rPr>
        <w:t xml:space="preserve">Материалите които ще използва </w:t>
      </w:r>
      <w:r w:rsidR="00CB5A6C" w:rsidRPr="003112B8">
        <w:rPr>
          <w:rFonts w:ascii="Arial Narrow" w:hAnsi="Arial Narrow" w:cs="Arial"/>
        </w:rPr>
        <w:t xml:space="preserve">от </w:t>
      </w:r>
      <w:r w:rsidRPr="003112B8">
        <w:rPr>
          <w:rFonts w:ascii="Arial Narrow" w:hAnsi="Arial Narrow" w:cs="Arial"/>
        </w:rPr>
        <w:t xml:space="preserve">Изпълнителя следва да </w:t>
      </w:r>
      <w:r w:rsidR="00625885" w:rsidRPr="003112B8">
        <w:rPr>
          <w:rFonts w:ascii="Arial Narrow" w:hAnsi="Arial Narrow" w:cs="Arial"/>
        </w:rPr>
        <w:t xml:space="preserve">съответстват с изискванията на проекта, да </w:t>
      </w:r>
      <w:r w:rsidRPr="003112B8">
        <w:rPr>
          <w:rFonts w:ascii="Arial Narrow" w:hAnsi="Arial Narrow" w:cs="Arial"/>
        </w:rPr>
        <w:t>отговарят на минималните изисквания за качество на БДС EN или еквивалентно, като еквивалентните следва да гарантират същото или по-високо качество.</w:t>
      </w:r>
    </w:p>
    <w:p w:rsidR="005A2873" w:rsidRPr="003112B8" w:rsidRDefault="005A2873" w:rsidP="005A2873">
      <w:pPr>
        <w:ind w:firstLine="708"/>
        <w:jc w:val="both"/>
        <w:rPr>
          <w:rFonts w:ascii="Arial Narrow" w:hAnsi="Arial Narrow" w:cs="Arial"/>
          <w:lang w:eastAsia="fr-FR"/>
        </w:rPr>
      </w:pPr>
    </w:p>
    <w:p w:rsidR="005A2873" w:rsidRPr="003112B8" w:rsidRDefault="005A2873" w:rsidP="005A2873">
      <w:pPr>
        <w:ind w:right="594"/>
        <w:jc w:val="center"/>
        <w:outlineLvl w:val="0"/>
        <w:rPr>
          <w:rFonts w:ascii="Arial Narrow" w:hAnsi="Arial Narrow" w:cs="Arial"/>
          <w:b/>
        </w:rPr>
      </w:pPr>
      <w:r w:rsidRPr="003112B8">
        <w:rPr>
          <w:rFonts w:ascii="Arial Narrow" w:hAnsi="Arial Narrow" w:cs="Arial"/>
          <w:b/>
        </w:rPr>
        <w:t>Машини</w:t>
      </w:r>
      <w:r w:rsidR="003112B8">
        <w:rPr>
          <w:rFonts w:ascii="Arial Narrow" w:hAnsi="Arial Narrow" w:cs="Arial"/>
          <w:b/>
        </w:rPr>
        <w:t>, съоръжения</w:t>
      </w:r>
      <w:r w:rsidRPr="003112B8">
        <w:rPr>
          <w:rFonts w:ascii="Arial Narrow" w:hAnsi="Arial Narrow" w:cs="Arial"/>
          <w:b/>
        </w:rPr>
        <w:t xml:space="preserve"> и инсталации</w:t>
      </w:r>
    </w:p>
    <w:p w:rsidR="000E1F1C" w:rsidRPr="003B76F2" w:rsidRDefault="000E1F1C" w:rsidP="000E1F1C">
      <w:pPr>
        <w:ind w:firstLine="708"/>
        <w:jc w:val="both"/>
        <w:rPr>
          <w:rFonts w:ascii="Arial Narrow" w:hAnsi="Arial Narrow" w:cs="Arial"/>
        </w:rPr>
      </w:pPr>
      <w:r w:rsidRPr="003B76F2">
        <w:rPr>
          <w:rFonts w:ascii="Arial Narrow" w:hAnsi="Arial Narrow" w:cs="Arial"/>
        </w:rPr>
        <w:t>На контрол подлежат всички транспортни и строителни машини,</w:t>
      </w:r>
      <w:r w:rsidR="003112B8" w:rsidRPr="003B76F2">
        <w:rPr>
          <w:rFonts w:ascii="Arial Narrow" w:hAnsi="Arial Narrow" w:cs="Arial"/>
        </w:rPr>
        <w:t xml:space="preserve"> строителни скелета, строителен подемник, временни електропроводи по площадката, електрически машини и инструменти, </w:t>
      </w:r>
      <w:proofErr w:type="spellStart"/>
      <w:r w:rsidR="003112B8" w:rsidRPr="003B76F2">
        <w:rPr>
          <w:rFonts w:ascii="Arial Narrow" w:hAnsi="Arial Narrow" w:cs="Arial"/>
        </w:rPr>
        <w:t>електродъгови</w:t>
      </w:r>
      <w:proofErr w:type="spellEnd"/>
      <w:r w:rsidR="003112B8" w:rsidRPr="003B76F2">
        <w:rPr>
          <w:rFonts w:ascii="Arial Narrow" w:hAnsi="Arial Narrow" w:cs="Arial"/>
        </w:rPr>
        <w:t xml:space="preserve"> и </w:t>
      </w:r>
      <w:r w:rsidR="003112B8" w:rsidRPr="003B76F2">
        <w:rPr>
          <w:rFonts w:ascii="Arial Narrow" w:hAnsi="Arial Narrow" w:cs="Arial"/>
        </w:rPr>
        <w:lastRenderedPageBreak/>
        <w:t xml:space="preserve">газови заваръчни инструменти, </w:t>
      </w:r>
      <w:r w:rsidRPr="003B76F2">
        <w:rPr>
          <w:rFonts w:ascii="Arial Narrow" w:hAnsi="Arial Narrow" w:cs="Arial"/>
        </w:rPr>
        <w:t xml:space="preserve"> които участват в строителството на обекта в съответствие с общите и специфични изисквания на Наредба 7/1999 , глава шеста „Използване на работното оборудване".</w:t>
      </w:r>
    </w:p>
    <w:p w:rsidR="000E1F1C" w:rsidRPr="003B76F2" w:rsidRDefault="000E1F1C" w:rsidP="000E1F1C">
      <w:pPr>
        <w:ind w:firstLine="708"/>
        <w:jc w:val="both"/>
        <w:rPr>
          <w:rFonts w:ascii="Arial Narrow" w:hAnsi="Arial Narrow" w:cs="Arial"/>
        </w:rPr>
      </w:pPr>
      <w:r w:rsidRPr="003B76F2">
        <w:rPr>
          <w:rFonts w:ascii="Arial Narrow" w:hAnsi="Arial Narrow" w:cs="Arial"/>
        </w:rPr>
        <w:t>Основните машини, които ще работят на обекта са:</w:t>
      </w:r>
    </w:p>
    <w:p w:rsidR="000E1F1C" w:rsidRPr="003B76F2" w:rsidRDefault="000E1F1C" w:rsidP="000E1F1C">
      <w:pPr>
        <w:ind w:firstLine="708"/>
        <w:jc w:val="both"/>
        <w:rPr>
          <w:rFonts w:ascii="Arial Narrow" w:hAnsi="Arial Narrow" w:cs="Arial"/>
        </w:rPr>
      </w:pPr>
      <w:r w:rsidRPr="003B76F2">
        <w:rPr>
          <w:rFonts w:ascii="Arial Narrow" w:hAnsi="Arial Narrow" w:cs="Arial"/>
        </w:rPr>
        <w:t>Товарен автомобил</w:t>
      </w:r>
    </w:p>
    <w:p w:rsidR="000E1F1C" w:rsidRPr="003B76F2" w:rsidRDefault="000E1F1C" w:rsidP="000E1F1C">
      <w:pPr>
        <w:ind w:firstLine="708"/>
        <w:jc w:val="both"/>
        <w:rPr>
          <w:rFonts w:ascii="Arial Narrow" w:hAnsi="Arial Narrow" w:cs="Arial"/>
        </w:rPr>
      </w:pPr>
      <w:proofErr w:type="spellStart"/>
      <w:r w:rsidRPr="003B76F2">
        <w:rPr>
          <w:rFonts w:ascii="Arial Narrow" w:hAnsi="Arial Narrow" w:cs="Arial"/>
        </w:rPr>
        <w:t>Товарачна</w:t>
      </w:r>
      <w:proofErr w:type="spellEnd"/>
      <w:r w:rsidRPr="003B76F2">
        <w:rPr>
          <w:rFonts w:ascii="Arial Narrow" w:hAnsi="Arial Narrow" w:cs="Arial"/>
        </w:rPr>
        <w:t xml:space="preserve"> техника и лебедки</w:t>
      </w:r>
    </w:p>
    <w:p w:rsidR="000E1F1C" w:rsidRPr="003B76F2" w:rsidRDefault="000E1F1C" w:rsidP="000E1F1C">
      <w:pPr>
        <w:ind w:firstLine="708"/>
        <w:jc w:val="both"/>
        <w:rPr>
          <w:rFonts w:ascii="Arial Narrow" w:hAnsi="Arial Narrow" w:cs="Arial"/>
        </w:rPr>
      </w:pPr>
      <w:r w:rsidRPr="003B76F2">
        <w:rPr>
          <w:rFonts w:ascii="Arial Narrow" w:hAnsi="Arial Narrow" w:cs="Arial"/>
        </w:rPr>
        <w:t>Подемни съоръжения и/или кран</w:t>
      </w:r>
    </w:p>
    <w:p w:rsidR="000E1F1C" w:rsidRPr="003B76F2" w:rsidRDefault="000E1F1C" w:rsidP="000E1F1C">
      <w:pPr>
        <w:ind w:firstLine="708"/>
        <w:jc w:val="both"/>
        <w:rPr>
          <w:rFonts w:ascii="Arial Narrow" w:hAnsi="Arial Narrow" w:cs="Arial"/>
        </w:rPr>
      </w:pPr>
      <w:proofErr w:type="spellStart"/>
      <w:r w:rsidRPr="003B76F2">
        <w:rPr>
          <w:rFonts w:ascii="Arial Narrow" w:hAnsi="Arial Narrow" w:cs="Arial"/>
        </w:rPr>
        <w:t>Къртач</w:t>
      </w:r>
      <w:proofErr w:type="spellEnd"/>
    </w:p>
    <w:p w:rsidR="000E1F1C" w:rsidRPr="003B76F2" w:rsidRDefault="000E1F1C" w:rsidP="000E1F1C">
      <w:pPr>
        <w:ind w:firstLine="708"/>
        <w:jc w:val="both"/>
        <w:rPr>
          <w:rFonts w:ascii="Arial Narrow" w:hAnsi="Arial Narrow" w:cs="Arial"/>
        </w:rPr>
      </w:pPr>
      <w:r w:rsidRPr="003B76F2">
        <w:rPr>
          <w:rFonts w:ascii="Arial Narrow" w:hAnsi="Arial Narrow" w:cs="Arial"/>
        </w:rPr>
        <w:t>Моторен триони</w:t>
      </w:r>
    </w:p>
    <w:p w:rsidR="000E1F1C" w:rsidRPr="003B76F2" w:rsidRDefault="000E1F1C" w:rsidP="000E1F1C">
      <w:pPr>
        <w:ind w:firstLine="708"/>
        <w:jc w:val="both"/>
        <w:rPr>
          <w:rFonts w:ascii="Arial Narrow" w:hAnsi="Arial Narrow" w:cs="Arial"/>
        </w:rPr>
      </w:pPr>
      <w:r w:rsidRPr="003B76F2">
        <w:rPr>
          <w:rFonts w:ascii="Arial Narrow" w:hAnsi="Arial Narrow" w:cs="Arial"/>
        </w:rPr>
        <w:t xml:space="preserve">Ръчни </w:t>
      </w:r>
      <w:r w:rsidR="004D3EE2" w:rsidRPr="003B76F2">
        <w:rPr>
          <w:rFonts w:ascii="Arial Narrow" w:hAnsi="Arial Narrow" w:cs="Arial"/>
        </w:rPr>
        <w:t>електрически</w:t>
      </w:r>
      <w:r w:rsidRPr="003B76F2">
        <w:rPr>
          <w:rFonts w:ascii="Arial Narrow" w:hAnsi="Arial Narrow" w:cs="Arial"/>
        </w:rPr>
        <w:t xml:space="preserve"> инструменти</w:t>
      </w:r>
    </w:p>
    <w:p w:rsidR="000E1F1C" w:rsidRPr="003B76F2" w:rsidRDefault="000E1F1C" w:rsidP="000E1F1C">
      <w:pPr>
        <w:ind w:firstLine="708"/>
        <w:jc w:val="both"/>
        <w:rPr>
          <w:rFonts w:ascii="Arial Narrow" w:hAnsi="Arial Narrow" w:cs="Arial"/>
        </w:rPr>
      </w:pPr>
      <w:r w:rsidRPr="003B76F2">
        <w:rPr>
          <w:rFonts w:ascii="Arial Narrow" w:hAnsi="Arial Narrow" w:cs="Arial"/>
        </w:rPr>
        <w:t>Друго спомагателно ръчно оборудване за извършване на строителни дейности</w:t>
      </w:r>
    </w:p>
    <w:p w:rsidR="000E1F1C" w:rsidRPr="003B76F2" w:rsidRDefault="000E1F1C" w:rsidP="000E1F1C">
      <w:pPr>
        <w:ind w:firstLine="708"/>
        <w:jc w:val="both"/>
        <w:rPr>
          <w:rFonts w:ascii="Arial Narrow" w:hAnsi="Arial Narrow" w:cs="Arial"/>
        </w:rPr>
      </w:pPr>
      <w:r w:rsidRPr="003B76F2">
        <w:rPr>
          <w:rFonts w:ascii="Arial Narrow" w:hAnsi="Arial Narrow" w:cs="Arial"/>
        </w:rPr>
        <w:t>Преди началото на строителството техническия ръководител да предостави на Координатора по БЗ списък на машините, които ще работят на обекта, лицата, които са правоспособни да ги управляват и отговорниците за техническото състояние на механизацията.</w:t>
      </w:r>
    </w:p>
    <w:p w:rsidR="000E1F1C" w:rsidRPr="003B76F2" w:rsidRDefault="000E1F1C" w:rsidP="000E1F1C">
      <w:pPr>
        <w:ind w:firstLine="708"/>
        <w:jc w:val="both"/>
        <w:rPr>
          <w:rFonts w:ascii="Arial Narrow" w:hAnsi="Arial Narrow" w:cs="Arial"/>
        </w:rPr>
      </w:pPr>
      <w:r w:rsidRPr="003B76F2">
        <w:rPr>
          <w:rFonts w:ascii="Arial Narrow" w:hAnsi="Arial Narrow" w:cs="Arial"/>
        </w:rPr>
        <w:t>Строителната механизация се организира в специализирани комплексни бригади по видове работи и в съответствие с техния обем, като работят в тясна връзка помежду си. За целта се осигурява непрекъснато диспечерско ръководство с телефонна връзка.</w:t>
      </w:r>
    </w:p>
    <w:p w:rsidR="000E1F1C" w:rsidRPr="003B76F2" w:rsidRDefault="000E1F1C" w:rsidP="000E1F1C">
      <w:pPr>
        <w:ind w:firstLine="708"/>
        <w:jc w:val="both"/>
        <w:rPr>
          <w:rFonts w:ascii="Arial Narrow" w:hAnsi="Arial Narrow" w:cs="Arial"/>
        </w:rPr>
      </w:pPr>
      <w:r w:rsidRPr="003B76F2">
        <w:rPr>
          <w:rFonts w:ascii="Arial Narrow" w:hAnsi="Arial Narrow" w:cs="Arial"/>
        </w:rPr>
        <w:t>Допусканите до работа на строителната площадка строителни машини да имат паспорт и съответните инструкции, да са преминали през технически и периодичен преглед и да са с изправни двигателна, спирачна и сигнализиращи системи. Отговорните за техническото състояние на механизацията лица се определят със заповед на Изпълнителя. Те попълват необходимата за това техническа документация.</w:t>
      </w:r>
    </w:p>
    <w:p w:rsidR="000E1F1C" w:rsidRPr="003B76F2" w:rsidRDefault="000E1F1C" w:rsidP="000E1F1C">
      <w:pPr>
        <w:ind w:firstLine="708"/>
        <w:jc w:val="both"/>
        <w:rPr>
          <w:rFonts w:ascii="Arial Narrow" w:hAnsi="Arial Narrow" w:cs="Arial"/>
        </w:rPr>
      </w:pPr>
      <w:r w:rsidRPr="003B76F2">
        <w:rPr>
          <w:rFonts w:ascii="Arial Narrow" w:hAnsi="Arial Narrow" w:cs="Arial"/>
        </w:rPr>
        <w:t>Лицата, които работят със строителни машини задвижвани с електрически двигател да притежават удостоверение за съответната квалификационна група по ел. безопасност.</w:t>
      </w:r>
    </w:p>
    <w:p w:rsidR="002267F2" w:rsidRPr="003B76F2" w:rsidRDefault="002267F2" w:rsidP="00F95199">
      <w:pPr>
        <w:jc w:val="both"/>
        <w:rPr>
          <w:rFonts w:ascii="Arial Narrow" w:hAnsi="Arial Narrow" w:cs="Arial"/>
          <w:lang w:eastAsia="fr-FR"/>
        </w:rPr>
      </w:pPr>
    </w:p>
    <w:p w:rsidR="00F95199" w:rsidRPr="003B76F2" w:rsidRDefault="00F95199" w:rsidP="00F95199">
      <w:pPr>
        <w:jc w:val="both"/>
        <w:rPr>
          <w:rFonts w:ascii="Arial Narrow" w:hAnsi="Arial Narrow" w:cs="Arial"/>
          <w:b/>
          <w:bCs/>
          <w:u w:val="single"/>
          <w:lang w:eastAsia="fr-FR"/>
        </w:rPr>
      </w:pPr>
      <w:r w:rsidRPr="003B76F2">
        <w:rPr>
          <w:rFonts w:ascii="Arial Narrow" w:hAnsi="Arial Narrow" w:cs="Arial"/>
          <w:b/>
          <w:bCs/>
          <w:u w:val="single"/>
          <w:lang w:eastAsia="fr-FR"/>
        </w:rPr>
        <w:t xml:space="preserve">3.6 УСЛОВИЯ НА ТРУД ПО ВРЕМЕ НА </w:t>
      </w:r>
      <w:r w:rsidR="004D3EE2" w:rsidRPr="003B76F2">
        <w:rPr>
          <w:rFonts w:ascii="Arial Narrow" w:hAnsi="Arial Narrow" w:cs="Arial"/>
          <w:b/>
          <w:bCs/>
          <w:u w:val="single"/>
          <w:lang w:eastAsia="fr-FR"/>
        </w:rPr>
        <w:t>СТРОИТЕЛСТВОТО</w:t>
      </w:r>
      <w:r w:rsidRPr="003B76F2">
        <w:rPr>
          <w:rFonts w:ascii="Arial Narrow" w:hAnsi="Arial Narrow" w:cs="Arial"/>
          <w:b/>
          <w:bCs/>
          <w:u w:val="single"/>
          <w:lang w:eastAsia="fr-FR"/>
        </w:rPr>
        <w:t>.</w:t>
      </w:r>
    </w:p>
    <w:p w:rsidR="00A95180" w:rsidRPr="00AE63C5" w:rsidRDefault="00F95199" w:rsidP="00691698">
      <w:pPr>
        <w:ind w:firstLine="708"/>
        <w:jc w:val="both"/>
        <w:rPr>
          <w:rFonts w:ascii="Arial Narrow" w:hAnsi="Arial Narrow" w:cs="Arial"/>
          <w:bCs/>
          <w:lang w:eastAsia="fr-FR"/>
        </w:rPr>
      </w:pPr>
      <w:r w:rsidRPr="00AE63C5">
        <w:rPr>
          <w:rFonts w:ascii="Arial Narrow" w:hAnsi="Arial Narrow" w:cs="Arial"/>
          <w:bCs/>
          <w:lang w:eastAsia="fr-FR"/>
        </w:rPr>
        <w:t>За осигуряване необходимите условия за здравословни и безопасни условия на труд по време на строителството,</w:t>
      </w:r>
      <w:r w:rsidR="00A95180" w:rsidRPr="00AE63C5">
        <w:rPr>
          <w:rFonts w:ascii="Arial Narrow" w:hAnsi="Arial Narrow" w:cs="Arial"/>
          <w:bCs/>
          <w:lang w:eastAsia="fr-FR"/>
        </w:rPr>
        <w:t xml:space="preserve"> строителят е длъжен да разработи правила за осигуряване на здравословни и безопасни условия на труд в предприятието. В обекти или работни площадки, на които се извършват работи или дейности, включително при използване на едно работно място или работно оборудване от работещи на дв</w:t>
      </w:r>
      <w:r w:rsidR="00691698" w:rsidRPr="00AE63C5">
        <w:rPr>
          <w:rFonts w:ascii="Arial Narrow" w:hAnsi="Arial Narrow" w:cs="Arial"/>
          <w:bCs/>
          <w:lang w:eastAsia="fr-FR"/>
        </w:rPr>
        <w:t>е</w:t>
      </w:r>
      <w:r w:rsidR="00A95180" w:rsidRPr="00AE63C5">
        <w:rPr>
          <w:rFonts w:ascii="Arial Narrow" w:hAnsi="Arial Narrow" w:cs="Arial"/>
          <w:bCs/>
          <w:lang w:eastAsia="fr-FR"/>
        </w:rPr>
        <w:t xml:space="preserve"> и повече строителни организации, всеки от тях е длъжен да докаже, че е предприел мерки</w:t>
      </w:r>
      <w:r w:rsidR="00A95180" w:rsidRPr="00AE63C5">
        <w:rPr>
          <w:rFonts w:ascii="Arial Narrow" w:hAnsi="Arial Narrow" w:cs="Arial"/>
          <w:lang w:eastAsia="fr-FR"/>
        </w:rPr>
        <w:t> </w:t>
      </w:r>
      <w:r w:rsidR="00A95180" w:rsidRPr="00AE63C5">
        <w:rPr>
          <w:rFonts w:ascii="Arial Narrow" w:hAnsi="Arial Narrow" w:cs="Arial"/>
          <w:bCs/>
          <w:lang w:eastAsia="fr-FR"/>
        </w:rPr>
        <w:t xml:space="preserve">за координация на действията си с другите работодатели за осигуряване на здравословни и безопасни условия на труд. Тези дейности се </w:t>
      </w:r>
      <w:proofErr w:type="spellStart"/>
      <w:r w:rsidR="00A95180" w:rsidRPr="00AE63C5">
        <w:rPr>
          <w:rFonts w:ascii="Arial Narrow" w:hAnsi="Arial Narrow" w:cs="Arial"/>
          <w:bCs/>
          <w:lang w:eastAsia="fr-FR"/>
        </w:rPr>
        <w:t>обективират</w:t>
      </w:r>
      <w:proofErr w:type="spellEnd"/>
      <w:r w:rsidR="00A95180" w:rsidRPr="00AE63C5">
        <w:rPr>
          <w:rFonts w:ascii="Arial Narrow" w:hAnsi="Arial Narrow" w:cs="Arial"/>
          <w:bCs/>
          <w:lang w:eastAsia="fr-FR"/>
        </w:rPr>
        <w:t xml:space="preserve"> в изготвяне на писмен документ между строителните организации, в който са посочени мерките и дейностите за осигуряване на ЗБУТ, взаимното информиране за рисковете при работа и координирането на дейностите за предпазване на работниците от тези рискове.</w:t>
      </w:r>
    </w:p>
    <w:p w:rsidR="00A95180" w:rsidRPr="00AE63C5" w:rsidRDefault="00691698" w:rsidP="00691698">
      <w:pPr>
        <w:ind w:firstLine="708"/>
        <w:jc w:val="both"/>
        <w:rPr>
          <w:rFonts w:ascii="Arial Narrow" w:hAnsi="Arial Narrow" w:cs="Arial"/>
          <w:bCs/>
          <w:lang w:eastAsia="fr-FR"/>
        </w:rPr>
      </w:pPr>
      <w:r w:rsidRPr="00AE63C5">
        <w:rPr>
          <w:rFonts w:ascii="Arial Narrow" w:hAnsi="Arial Narrow" w:cs="Arial"/>
          <w:bCs/>
          <w:lang w:eastAsia="fr-FR"/>
        </w:rPr>
        <w:t>Изпълнителят/</w:t>
      </w:r>
      <w:r w:rsidR="00A95180" w:rsidRPr="00AE63C5">
        <w:rPr>
          <w:rFonts w:ascii="Arial Narrow" w:hAnsi="Arial Narrow" w:cs="Arial"/>
          <w:bCs/>
          <w:lang w:eastAsia="fr-FR"/>
        </w:rPr>
        <w:t>Работодателят е длъжен да изготви и поддържа документация, с която да установи, че в предприятието има разработен физиологичен режим на труд и почивка. Съгласно чл. 12, ал. 1 от ЗЗБУТ при работа с високо нервно-психическо натоварване, наложен ритъм, монотонност и принудителна работна поза, определена трудова норма и при сменна работа работодателят</w:t>
      </w:r>
      <w:r w:rsidR="00467087" w:rsidRPr="00AE63C5">
        <w:rPr>
          <w:rFonts w:ascii="Arial Narrow" w:hAnsi="Arial Narrow" w:cs="Arial"/>
          <w:bCs/>
          <w:lang w:eastAsia="fr-FR"/>
        </w:rPr>
        <w:t>,</w:t>
      </w:r>
      <w:r w:rsidR="00A95180" w:rsidRPr="00AE63C5">
        <w:rPr>
          <w:rFonts w:ascii="Arial Narrow" w:hAnsi="Arial Narrow" w:cs="Arial"/>
          <w:bCs/>
          <w:lang w:eastAsia="fr-FR"/>
        </w:rPr>
        <w:t xml:space="preserve"> разработва физиологичен режим на труд и почивка (ФРТП), който спомага за запазването на здравето и работоспособността на работещите лица.</w:t>
      </w:r>
      <w:r w:rsidR="008A746C" w:rsidRPr="00AE63C5">
        <w:rPr>
          <w:rFonts w:ascii="Arial Narrow" w:hAnsi="Arial Narrow" w:cs="Arial"/>
          <w:bCs/>
          <w:lang w:eastAsia="fr-FR"/>
        </w:rPr>
        <w:t xml:space="preserve"> Във всички предприятия и места, където се осъществява трудова дейност, при извършването на работа, свързана с риск за здравето и безопасността, който не може да се отстрани по друг начин, работодателят осигурява на работещите необходимите лични предпазни средства (ЛПС).</w:t>
      </w:r>
    </w:p>
    <w:p w:rsidR="00F95199" w:rsidRPr="00AE63C5" w:rsidRDefault="00467087" w:rsidP="00F95199">
      <w:pPr>
        <w:jc w:val="both"/>
        <w:rPr>
          <w:rFonts w:ascii="Arial Narrow" w:hAnsi="Arial Narrow" w:cs="Arial"/>
          <w:bCs/>
          <w:lang w:eastAsia="fr-FR"/>
        </w:rPr>
      </w:pPr>
      <w:r w:rsidRPr="00627E2E">
        <w:rPr>
          <w:rFonts w:ascii="Arial Narrow" w:hAnsi="Arial Narrow" w:cs="Arial"/>
          <w:bCs/>
          <w:color w:val="FF0000"/>
          <w:lang w:eastAsia="fr-FR"/>
        </w:rPr>
        <w:tab/>
      </w:r>
      <w:r w:rsidR="008A746C" w:rsidRPr="00AE63C5">
        <w:rPr>
          <w:rFonts w:ascii="Arial Narrow" w:hAnsi="Arial Narrow" w:cs="Arial"/>
          <w:bCs/>
          <w:lang w:eastAsia="fr-FR"/>
        </w:rPr>
        <w:t>В</w:t>
      </w:r>
      <w:r w:rsidR="00F95199" w:rsidRPr="00AE63C5">
        <w:rPr>
          <w:rFonts w:ascii="Arial Narrow" w:hAnsi="Arial Narrow" w:cs="Arial"/>
          <w:bCs/>
          <w:lang w:eastAsia="fr-FR"/>
        </w:rPr>
        <w:t xml:space="preserve">сички работници да бъдат запознати със специфичността на работите, които имат да извършват. Задължително е провеждането на периодичен инструктаж. Преди започване на работа, работниците трябва да бъдат снабдени с изправни инструменти, специално работно облекло - задължително в сигнален цвят. Строителните машини и инвентарни приспособления, трябва да отговарят на характера на работата и да се </w:t>
      </w:r>
      <w:r w:rsidR="00F95199" w:rsidRPr="00AE63C5">
        <w:rPr>
          <w:rFonts w:ascii="Arial Narrow" w:hAnsi="Arial Narrow" w:cs="Arial"/>
          <w:bCs/>
          <w:lang w:eastAsia="fr-FR"/>
        </w:rPr>
        <w:lastRenderedPageBreak/>
        <w:t>пускат в действие само след като предварително е проверена тяхната изправност. Превозът на работници от и до обекта, да става само с оборудвани за целта моторни превозни средства.</w:t>
      </w:r>
    </w:p>
    <w:p w:rsidR="006F03C5" w:rsidRDefault="006F03C5" w:rsidP="00F95199">
      <w:pPr>
        <w:jc w:val="both"/>
        <w:rPr>
          <w:rFonts w:ascii="Arial Narrow" w:hAnsi="Arial Narrow" w:cs="Arial"/>
          <w:bCs/>
          <w:lang w:eastAsia="fr-FR"/>
        </w:rPr>
      </w:pPr>
    </w:p>
    <w:p w:rsidR="006A5B38" w:rsidRPr="009E3CBE" w:rsidRDefault="006A5B38" w:rsidP="00F95199">
      <w:pPr>
        <w:jc w:val="both"/>
        <w:rPr>
          <w:rFonts w:ascii="Arial Narrow" w:hAnsi="Arial Narrow" w:cs="Arial"/>
          <w:bCs/>
          <w:lang w:eastAsia="fr-FR"/>
        </w:rPr>
      </w:pPr>
    </w:p>
    <w:p w:rsidR="00F95199" w:rsidRPr="009E3CBE" w:rsidRDefault="00F95199" w:rsidP="00F95199">
      <w:pPr>
        <w:jc w:val="both"/>
        <w:rPr>
          <w:rFonts w:ascii="Arial Narrow" w:hAnsi="Arial Narrow" w:cs="Arial"/>
          <w:b/>
          <w:bCs/>
          <w:u w:val="single"/>
        </w:rPr>
      </w:pPr>
      <w:r w:rsidRPr="009E3CBE">
        <w:rPr>
          <w:rFonts w:ascii="Arial Narrow" w:hAnsi="Arial Narrow" w:cs="Arial"/>
          <w:b/>
          <w:bCs/>
          <w:u w:val="single"/>
        </w:rPr>
        <w:t>3.7. ИЗИСКВАНИЯ ЗА СИГУРНОСТ.</w:t>
      </w:r>
    </w:p>
    <w:p w:rsidR="00F95199" w:rsidRPr="009E3CBE" w:rsidRDefault="00C152D0" w:rsidP="00C152D0">
      <w:pPr>
        <w:jc w:val="both"/>
        <w:rPr>
          <w:rFonts w:ascii="Arial Narrow" w:hAnsi="Arial Narrow" w:cs="Arial"/>
          <w:b/>
          <w:bCs/>
          <w:u w:val="single"/>
        </w:rPr>
      </w:pPr>
      <w:r w:rsidRPr="009E3CBE">
        <w:rPr>
          <w:rFonts w:ascii="Arial Narrow" w:hAnsi="Arial Narrow" w:cs="Arial"/>
          <w:b/>
          <w:bCs/>
          <w:u w:val="single"/>
        </w:rPr>
        <w:t>3.7.1.</w:t>
      </w:r>
      <w:r w:rsidR="00F95199" w:rsidRPr="009E3CBE">
        <w:rPr>
          <w:rFonts w:ascii="Arial Narrow" w:hAnsi="Arial Narrow" w:cs="Arial"/>
          <w:b/>
          <w:bCs/>
          <w:u w:val="single"/>
        </w:rPr>
        <w:t xml:space="preserve">ОБЩИ </w:t>
      </w:r>
      <w:r w:rsidR="004D3EE2" w:rsidRPr="009E3CBE">
        <w:rPr>
          <w:rFonts w:ascii="Arial Narrow" w:hAnsi="Arial Narrow" w:cs="Arial"/>
          <w:b/>
          <w:bCs/>
          <w:u w:val="single"/>
        </w:rPr>
        <w:t>ИЗИСКВАНИЯ</w:t>
      </w:r>
      <w:r w:rsidR="00F95199" w:rsidRPr="009E3CBE">
        <w:rPr>
          <w:rFonts w:ascii="Arial Narrow" w:hAnsi="Arial Narrow" w:cs="Arial"/>
          <w:b/>
          <w:bCs/>
          <w:u w:val="single"/>
        </w:rPr>
        <w:t>.</w:t>
      </w:r>
    </w:p>
    <w:p w:rsidR="00F95199" w:rsidRPr="009E3CBE" w:rsidRDefault="000D7AA3" w:rsidP="00F95199">
      <w:pPr>
        <w:tabs>
          <w:tab w:val="num" w:pos="0"/>
        </w:tabs>
        <w:jc w:val="both"/>
        <w:rPr>
          <w:rFonts w:ascii="Arial Narrow" w:hAnsi="Arial Narrow" w:cs="Arial"/>
        </w:rPr>
      </w:pPr>
      <w:r w:rsidRPr="009E3CBE">
        <w:rPr>
          <w:rFonts w:ascii="Arial Narrow" w:hAnsi="Arial Narrow" w:cs="Arial"/>
        </w:rPr>
        <w:tab/>
      </w:r>
      <w:r w:rsidR="00F95199" w:rsidRPr="009E3CBE">
        <w:rPr>
          <w:rFonts w:ascii="Arial Narrow" w:hAnsi="Arial Narrow" w:cs="Arial"/>
        </w:rPr>
        <w:t xml:space="preserve">От самото начало и до завършването </w:t>
      </w:r>
      <w:r w:rsidR="004D3432" w:rsidRPr="009E3CBE">
        <w:rPr>
          <w:rFonts w:ascii="Arial Narrow" w:hAnsi="Arial Narrow" w:cs="Arial"/>
        </w:rPr>
        <w:t>на работата на обекта /</w:t>
      </w:r>
      <w:proofErr w:type="spellStart"/>
      <w:r w:rsidR="004D3432" w:rsidRPr="009E3CBE">
        <w:rPr>
          <w:rFonts w:ascii="Arial Narrow" w:hAnsi="Arial Narrow" w:cs="Arial"/>
        </w:rPr>
        <w:t>подобектa</w:t>
      </w:r>
      <w:proofErr w:type="spellEnd"/>
      <w:r w:rsidR="00F95199" w:rsidRPr="009E3CBE">
        <w:rPr>
          <w:rFonts w:ascii="Arial Narrow" w:hAnsi="Arial Narrow" w:cs="Arial"/>
        </w:rPr>
        <w:t>/, Изпълнителят ще носи отговорност за защита от вандализъм, кражба или злонамерени действия на цялата си работа, материали и оборудване.</w:t>
      </w:r>
    </w:p>
    <w:p w:rsidR="006F03C5" w:rsidRPr="009E3CBE" w:rsidRDefault="006F03C5" w:rsidP="00F95199">
      <w:pPr>
        <w:tabs>
          <w:tab w:val="num" w:pos="0"/>
        </w:tabs>
        <w:jc w:val="both"/>
        <w:rPr>
          <w:rFonts w:ascii="Arial Narrow" w:hAnsi="Arial Narrow" w:cs="Arial"/>
        </w:rPr>
      </w:pPr>
    </w:p>
    <w:p w:rsidR="00F95199" w:rsidRPr="009E3CBE" w:rsidRDefault="00C152D0" w:rsidP="00C152D0">
      <w:pPr>
        <w:jc w:val="both"/>
        <w:rPr>
          <w:rFonts w:ascii="Arial Narrow" w:hAnsi="Arial Narrow" w:cs="Arial"/>
          <w:b/>
          <w:bCs/>
          <w:u w:val="single"/>
        </w:rPr>
      </w:pPr>
      <w:r w:rsidRPr="009E3CBE">
        <w:rPr>
          <w:rFonts w:ascii="Arial Narrow" w:hAnsi="Arial Narrow" w:cs="Arial"/>
          <w:b/>
          <w:bCs/>
          <w:u w:val="single"/>
        </w:rPr>
        <w:t>3.7.2.</w:t>
      </w:r>
      <w:r w:rsidR="00F95199" w:rsidRPr="009E3CBE">
        <w:rPr>
          <w:rFonts w:ascii="Arial Narrow" w:hAnsi="Arial Narrow" w:cs="Arial"/>
          <w:b/>
          <w:bCs/>
          <w:u w:val="single"/>
        </w:rPr>
        <w:t>ЗАЩИТА НА СОБСТВЕНОСТТА.</w:t>
      </w:r>
    </w:p>
    <w:p w:rsidR="00F95199" w:rsidRPr="009E3CBE" w:rsidRDefault="000D7AA3" w:rsidP="00F95199">
      <w:pPr>
        <w:tabs>
          <w:tab w:val="num" w:pos="0"/>
        </w:tabs>
        <w:jc w:val="both"/>
        <w:rPr>
          <w:rFonts w:ascii="Arial Narrow" w:hAnsi="Arial Narrow" w:cs="Arial"/>
        </w:rPr>
      </w:pPr>
      <w:r w:rsidRPr="009E3CBE">
        <w:rPr>
          <w:rFonts w:ascii="Arial Narrow" w:hAnsi="Arial Narrow" w:cs="Arial"/>
        </w:rPr>
        <w:tab/>
      </w:r>
      <w:r w:rsidR="00F95199" w:rsidRPr="009E3CBE">
        <w:rPr>
          <w:rFonts w:ascii="Arial Narrow" w:hAnsi="Arial Narrow" w:cs="Arial"/>
        </w:rPr>
        <w:t>Изпълнителят ще отговаря за опазването и охраната на собствеността, частна или държавна, която се намира на или е в близост до работната площадка, срещу щети или вреди вследствие на работата му.</w:t>
      </w:r>
    </w:p>
    <w:p w:rsidR="00F95199" w:rsidRPr="007D4961" w:rsidRDefault="000D7AA3" w:rsidP="00F95199">
      <w:pPr>
        <w:tabs>
          <w:tab w:val="num" w:pos="0"/>
        </w:tabs>
        <w:jc w:val="both"/>
        <w:rPr>
          <w:rFonts w:ascii="Arial Narrow" w:hAnsi="Arial Narrow" w:cs="Arial"/>
        </w:rPr>
      </w:pPr>
      <w:r w:rsidRPr="007D4961">
        <w:rPr>
          <w:rFonts w:ascii="Arial Narrow" w:hAnsi="Arial Narrow" w:cs="Arial"/>
        </w:rPr>
        <w:tab/>
      </w:r>
      <w:r w:rsidR="00F95199" w:rsidRPr="007D4961">
        <w:rPr>
          <w:rFonts w:ascii="Arial Narrow" w:hAnsi="Arial Narrow" w:cs="Arial"/>
        </w:rPr>
        <w:t>Всяка щета или повреда причинена от действие</w:t>
      </w:r>
      <w:r w:rsidRPr="007D4961">
        <w:rPr>
          <w:rFonts w:ascii="Arial Narrow" w:hAnsi="Arial Narrow" w:cs="Arial"/>
        </w:rPr>
        <w:t xml:space="preserve"> или бездействие</w:t>
      </w:r>
      <w:r w:rsidR="00F95199" w:rsidRPr="007D4961">
        <w:rPr>
          <w:rFonts w:ascii="Arial Narrow" w:hAnsi="Arial Narrow" w:cs="Arial"/>
        </w:rPr>
        <w:t>, пропуск или небрежност от страна на Изпълнителя, ще бъде възстановена по подходящ и задоволителен начин, от и за сметка на Изпълнителя.</w:t>
      </w:r>
    </w:p>
    <w:p w:rsidR="00F95199" w:rsidRPr="007D4961" w:rsidRDefault="000D7AA3" w:rsidP="00F95199">
      <w:pPr>
        <w:tabs>
          <w:tab w:val="num" w:pos="0"/>
        </w:tabs>
        <w:jc w:val="both"/>
        <w:rPr>
          <w:rFonts w:ascii="Arial Narrow" w:hAnsi="Arial Narrow" w:cs="Arial"/>
        </w:rPr>
      </w:pPr>
      <w:r w:rsidRPr="007D4961">
        <w:rPr>
          <w:rFonts w:ascii="Arial Narrow" w:hAnsi="Arial Narrow" w:cs="Arial"/>
        </w:rPr>
        <w:tab/>
      </w:r>
      <w:r w:rsidR="00F95199" w:rsidRPr="007D4961">
        <w:rPr>
          <w:rFonts w:ascii="Arial Narrow" w:hAnsi="Arial Narrow" w:cs="Arial"/>
        </w:rPr>
        <w:t xml:space="preserve">Изпълнителят </w:t>
      </w:r>
      <w:r w:rsidRPr="007D4961">
        <w:rPr>
          <w:rFonts w:ascii="Arial Narrow" w:hAnsi="Arial Narrow" w:cs="Arial"/>
        </w:rPr>
        <w:t xml:space="preserve">е задължен и </w:t>
      </w:r>
      <w:r w:rsidR="00F95199" w:rsidRPr="007D4961">
        <w:rPr>
          <w:rFonts w:ascii="Arial Narrow" w:hAnsi="Arial Narrow" w:cs="Arial"/>
        </w:rPr>
        <w:t xml:space="preserve">ще възстанови всички площи и вещи повредени или нарушени от неговите действия. В случай на предявен иск за щета или твърдение за нанесена вреда върху собственост, в резултат на работата при изпълнение на Договора за обществена поръчка, Изпълнителят ще носи отговорност за всички разходи, свързани с разрешаването на или защитата при тези искове. Преди започване на работа Изпълнителят ще предприеме за своя сметка проучване на имотите в съседство на площадката, за да установи съществуващото състояние на тези обекти. </w:t>
      </w:r>
    </w:p>
    <w:p w:rsidR="006F03C5" w:rsidRPr="007D4961" w:rsidRDefault="006F03C5" w:rsidP="00F95199">
      <w:pPr>
        <w:tabs>
          <w:tab w:val="num" w:pos="0"/>
        </w:tabs>
        <w:jc w:val="both"/>
        <w:rPr>
          <w:rFonts w:ascii="Arial Narrow" w:hAnsi="Arial Narrow" w:cs="Arial"/>
        </w:rPr>
      </w:pPr>
    </w:p>
    <w:p w:rsidR="00F95199" w:rsidRPr="007D4961" w:rsidRDefault="00C152D0" w:rsidP="00C152D0">
      <w:pPr>
        <w:jc w:val="both"/>
        <w:rPr>
          <w:rFonts w:ascii="Arial Narrow" w:hAnsi="Arial Narrow" w:cs="Arial"/>
          <w:b/>
          <w:u w:val="single"/>
        </w:rPr>
      </w:pPr>
      <w:r w:rsidRPr="007D4961">
        <w:rPr>
          <w:rFonts w:ascii="Arial Narrow" w:hAnsi="Arial Narrow" w:cs="Arial"/>
          <w:b/>
          <w:u w:val="single"/>
        </w:rPr>
        <w:t>3.7.3.</w:t>
      </w:r>
      <w:r w:rsidR="00F95199" w:rsidRPr="007D4961">
        <w:rPr>
          <w:rFonts w:ascii="Arial Narrow" w:hAnsi="Arial Narrow" w:cs="Arial"/>
          <w:b/>
          <w:u w:val="single"/>
        </w:rPr>
        <w:t>ИЗИСКВАНИЯ ЗА ПРЕДВАРИТЕЛНА ИНСПЕКЦИЯ /ОДОБРЕНИЕ.</w:t>
      </w:r>
    </w:p>
    <w:p w:rsidR="00F95199" w:rsidRPr="007D4961" w:rsidRDefault="00716EA4" w:rsidP="00F95199">
      <w:pPr>
        <w:tabs>
          <w:tab w:val="num" w:pos="0"/>
        </w:tabs>
        <w:jc w:val="both"/>
        <w:rPr>
          <w:rFonts w:ascii="Arial Narrow" w:hAnsi="Arial Narrow" w:cs="Arial"/>
        </w:rPr>
      </w:pPr>
      <w:r w:rsidRPr="007D4961">
        <w:rPr>
          <w:rFonts w:ascii="Arial Narrow" w:hAnsi="Arial Narrow" w:cs="Arial"/>
        </w:rPr>
        <w:tab/>
      </w:r>
      <w:r w:rsidR="00F95199" w:rsidRPr="007D4961">
        <w:rPr>
          <w:rFonts w:ascii="Arial Narrow" w:hAnsi="Arial Narrow" w:cs="Arial"/>
        </w:rPr>
        <w:t>Преди да изиска проверка на завършените работи, Изпълнителят трябва да извърши нужното почистване и възстановяване, което се изисква</w:t>
      </w:r>
      <w:r w:rsidRPr="007D4961">
        <w:rPr>
          <w:rFonts w:ascii="Arial Narrow" w:hAnsi="Arial Narrow" w:cs="Arial"/>
        </w:rPr>
        <w:t>,</w:t>
      </w:r>
      <w:r w:rsidR="00F95199" w:rsidRPr="007D4961">
        <w:rPr>
          <w:rFonts w:ascii="Arial Narrow" w:hAnsi="Arial Narrow" w:cs="Arial"/>
        </w:rPr>
        <w:t xml:space="preserve"> при предаването на завършените подобекти, </w:t>
      </w:r>
      <w:proofErr w:type="spellStart"/>
      <w:r w:rsidR="00F95199" w:rsidRPr="007D4961">
        <w:rPr>
          <w:rFonts w:ascii="Arial Narrow" w:hAnsi="Arial Narrow" w:cs="Arial"/>
        </w:rPr>
        <w:t>рехабилитационни</w:t>
      </w:r>
      <w:proofErr w:type="spellEnd"/>
      <w:r w:rsidR="00F95199" w:rsidRPr="007D4961">
        <w:rPr>
          <w:rFonts w:ascii="Arial Narrow" w:hAnsi="Arial Narrow" w:cs="Arial"/>
        </w:rPr>
        <w:t xml:space="preserve"> и ремонтни дейности, предмет на обществената поръчка.</w:t>
      </w:r>
    </w:p>
    <w:p w:rsidR="006F03C5" w:rsidRPr="007D4961" w:rsidRDefault="006F03C5" w:rsidP="00F95199">
      <w:pPr>
        <w:tabs>
          <w:tab w:val="num" w:pos="0"/>
        </w:tabs>
        <w:jc w:val="both"/>
        <w:rPr>
          <w:rFonts w:ascii="Arial Narrow" w:hAnsi="Arial Narrow" w:cs="Arial"/>
        </w:rPr>
      </w:pPr>
    </w:p>
    <w:p w:rsidR="00F95199" w:rsidRPr="007D4961" w:rsidRDefault="00C152D0" w:rsidP="00C152D0">
      <w:pPr>
        <w:jc w:val="both"/>
        <w:rPr>
          <w:rFonts w:ascii="Arial Narrow" w:hAnsi="Arial Narrow" w:cs="Arial"/>
          <w:b/>
          <w:bCs/>
          <w:u w:val="single"/>
        </w:rPr>
      </w:pPr>
      <w:r w:rsidRPr="007D4961">
        <w:rPr>
          <w:rFonts w:ascii="Arial Narrow" w:hAnsi="Arial Narrow" w:cs="Arial"/>
          <w:b/>
          <w:bCs/>
          <w:u w:val="single"/>
        </w:rPr>
        <w:t>3.7.4.</w:t>
      </w:r>
      <w:r w:rsidR="00F95199" w:rsidRPr="007D4961">
        <w:rPr>
          <w:rFonts w:ascii="Arial Narrow" w:hAnsi="Arial Narrow" w:cs="Arial"/>
          <w:b/>
          <w:bCs/>
          <w:u w:val="single"/>
        </w:rPr>
        <w:t>ПРОТИВОПОЖАРНА ЗАЩИТА.</w:t>
      </w:r>
    </w:p>
    <w:p w:rsidR="00467C70" w:rsidRPr="007D4961" w:rsidRDefault="00467C70" w:rsidP="00467C70">
      <w:pPr>
        <w:ind w:firstLine="708"/>
        <w:jc w:val="both"/>
        <w:rPr>
          <w:rFonts w:ascii="Arial Narrow" w:hAnsi="Arial Narrow" w:cs="Arial"/>
        </w:rPr>
      </w:pPr>
      <w:r w:rsidRPr="007D4961">
        <w:rPr>
          <w:rFonts w:ascii="Arial Narrow" w:hAnsi="Arial Narrow" w:cs="Arial"/>
        </w:rPr>
        <w:t>Преди започване на строителството Изпълнителят да изработи подробен план с мероприятия за</w:t>
      </w:r>
      <w:r w:rsidR="004D3EE2" w:rsidRPr="007D4961">
        <w:rPr>
          <w:rFonts w:ascii="Arial Narrow" w:hAnsi="Arial Narrow" w:cs="Arial"/>
        </w:rPr>
        <w:t xml:space="preserve"> недопускане на пожари и аварии</w:t>
      </w:r>
      <w:r w:rsidRPr="007D4961">
        <w:rPr>
          <w:rFonts w:ascii="Arial Narrow" w:hAnsi="Arial Narrow" w:cs="Arial"/>
        </w:rPr>
        <w:t xml:space="preserve"> и тяхното ликвидиране и да го представи за съгласуване и одобрение. При пожар или авария се действа според чл. 74 от Наредба 2. </w:t>
      </w:r>
      <w:r w:rsidR="00F95199" w:rsidRPr="007D4961">
        <w:rPr>
          <w:rFonts w:ascii="Arial Narrow" w:hAnsi="Arial Narrow" w:cs="Arial"/>
        </w:rPr>
        <w:t>Изпълнителят трябва да предприеме всички необходими превантивни мерки, за да предотврати избухването на пожар на работната площадка или в съседни на подобектите сгради и пр.</w:t>
      </w:r>
    </w:p>
    <w:p w:rsidR="004D5E53" w:rsidRPr="007D4961" w:rsidRDefault="004D5E53" w:rsidP="00467C70">
      <w:pPr>
        <w:ind w:firstLine="708"/>
        <w:jc w:val="both"/>
        <w:rPr>
          <w:rFonts w:ascii="Arial Narrow" w:hAnsi="Arial Narrow" w:cs="Arial"/>
        </w:rPr>
      </w:pPr>
      <w:r w:rsidRPr="007D4961">
        <w:rPr>
          <w:rFonts w:ascii="Arial Narrow" w:hAnsi="Arial Narrow" w:cs="Arial"/>
        </w:rPr>
        <w:t>На строителната площадка да се осигурят необходимите подръчни противопожарни уреди и съоръжения, съгласно изискванията на Приложение 2 на ПСТН.</w:t>
      </w:r>
      <w:r w:rsidR="00061A41" w:rsidRPr="007D4961">
        <w:rPr>
          <w:rFonts w:ascii="Arial Narrow" w:hAnsi="Arial Narrow" w:cs="Arial"/>
        </w:rPr>
        <w:t xml:space="preserve"> Достъпът до подръчните уреди и съоръжения за </w:t>
      </w:r>
      <w:proofErr w:type="spellStart"/>
      <w:r w:rsidR="00061A41" w:rsidRPr="007D4961">
        <w:rPr>
          <w:rFonts w:ascii="Arial Narrow" w:hAnsi="Arial Narrow" w:cs="Arial"/>
        </w:rPr>
        <w:t>пожарогасене</w:t>
      </w:r>
      <w:proofErr w:type="spellEnd"/>
      <w:r w:rsidR="00061A41" w:rsidRPr="007D4961">
        <w:rPr>
          <w:rFonts w:ascii="Arial Narrow" w:hAnsi="Arial Narrow" w:cs="Arial"/>
        </w:rPr>
        <w:t>, до пожарните кранове и хидранти, до сградите, складовете и съоръженията на строителната площадка да се поддържа винаги свободен.</w:t>
      </w:r>
      <w:r w:rsidR="00636CA8" w:rsidRPr="007D4961">
        <w:rPr>
          <w:rFonts w:ascii="Arial Narrow" w:hAnsi="Arial Narrow" w:cs="Arial"/>
        </w:rPr>
        <w:t xml:space="preserve"> На видни места на </w:t>
      </w:r>
      <w:r w:rsidR="004D3EE2" w:rsidRPr="007D4961">
        <w:rPr>
          <w:rFonts w:ascii="Arial Narrow" w:hAnsi="Arial Narrow" w:cs="Arial"/>
        </w:rPr>
        <w:t>строителната</w:t>
      </w:r>
      <w:r w:rsidR="00636CA8" w:rsidRPr="007D4961">
        <w:rPr>
          <w:rFonts w:ascii="Arial Narrow" w:hAnsi="Arial Narrow" w:cs="Arial"/>
        </w:rPr>
        <w:t xml:space="preserve"> площадка се поставят табели със, телефонен номер на местната служба за пожарна безопасност и защита на населението; адрес и телефонен номер на местната медицинска служба; адрес и телефонен номер на местната спасителна служба. </w:t>
      </w:r>
      <w:proofErr w:type="spellStart"/>
      <w:r w:rsidR="00636CA8" w:rsidRPr="007D4961">
        <w:rPr>
          <w:rFonts w:ascii="Arial Narrow" w:hAnsi="Arial Narrow" w:cs="Arial"/>
        </w:rPr>
        <w:t>Пожароопасните</w:t>
      </w:r>
      <w:proofErr w:type="spellEnd"/>
      <w:r w:rsidR="00636CA8" w:rsidRPr="007D4961">
        <w:rPr>
          <w:rFonts w:ascii="Arial Narrow" w:hAnsi="Arial Narrow" w:cs="Arial"/>
        </w:rPr>
        <w:t xml:space="preserve"> материали и леснозапалими течности се съхраняват на строителната площадка в помещения и складове, отговарящи на нормативните изисквания за ПБ.</w:t>
      </w:r>
    </w:p>
    <w:p w:rsidR="00467C70" w:rsidRPr="007D4961" w:rsidRDefault="00467C70" w:rsidP="00467C70">
      <w:pPr>
        <w:ind w:firstLine="708"/>
        <w:jc w:val="both"/>
        <w:rPr>
          <w:rFonts w:ascii="Arial Narrow" w:hAnsi="Arial Narrow" w:cs="Arial"/>
        </w:rPr>
      </w:pPr>
      <w:r w:rsidRPr="007D4961">
        <w:rPr>
          <w:rFonts w:ascii="Arial Narrow" w:hAnsi="Arial Narrow" w:cs="Arial"/>
        </w:rPr>
        <w:t>Изпълнителят трябва веднага да подаде сигнал за тревога на местните власти и Възложителя, в случай че има опасност от пожар или експлозия в района на работите, в следствие на разположени резервоари за гориво или подобни опасни средства или устройства. За да предотврати появата на пожар или експлозия, Изпълнителят трябва да упражнява предпазните мерки за безопасност и трябва да се придържа към всички инструкции, издадени от местните власти и Възложителя.</w:t>
      </w:r>
    </w:p>
    <w:p w:rsidR="00467C70" w:rsidRPr="007D4961" w:rsidRDefault="00467C70" w:rsidP="00467C70">
      <w:pPr>
        <w:ind w:firstLine="708"/>
        <w:jc w:val="both"/>
        <w:rPr>
          <w:rFonts w:ascii="Arial Narrow" w:hAnsi="Arial Narrow" w:cs="Arial"/>
        </w:rPr>
      </w:pPr>
      <w:r w:rsidRPr="007D4961">
        <w:rPr>
          <w:rFonts w:ascii="Arial Narrow" w:hAnsi="Arial Narrow" w:cs="Arial"/>
        </w:rPr>
        <w:lastRenderedPageBreak/>
        <w:t>При подаване на сигнал за аварийно положение техническият ръководител или определено от него лице незабавно взема следните мерки:</w:t>
      </w:r>
    </w:p>
    <w:p w:rsidR="00467C70" w:rsidRPr="007D4961" w:rsidRDefault="00467C70" w:rsidP="00467C70">
      <w:pPr>
        <w:ind w:firstLine="708"/>
        <w:jc w:val="both"/>
        <w:rPr>
          <w:rFonts w:ascii="Arial Narrow" w:hAnsi="Arial Narrow" w:cs="Arial"/>
        </w:rPr>
      </w:pPr>
      <w:r w:rsidRPr="007D4961">
        <w:rPr>
          <w:rFonts w:ascii="Arial Narrow" w:hAnsi="Arial Narrow" w:cs="Arial"/>
        </w:rPr>
        <w:t xml:space="preserve">Незабавно се уведомяват съответните органи на ПАБ. </w:t>
      </w:r>
    </w:p>
    <w:p w:rsidR="00467C70" w:rsidRPr="007D4961" w:rsidRDefault="00467C70" w:rsidP="00467C70">
      <w:pPr>
        <w:ind w:firstLine="708"/>
        <w:jc w:val="both"/>
        <w:rPr>
          <w:rFonts w:ascii="Arial Narrow" w:hAnsi="Arial Narrow" w:cs="Arial"/>
        </w:rPr>
      </w:pPr>
      <w:r w:rsidRPr="007D4961">
        <w:rPr>
          <w:rFonts w:ascii="Arial Narrow" w:hAnsi="Arial Narrow" w:cs="Arial"/>
        </w:rPr>
        <w:t>Прекратява се извършването на всякаква работа на мястото на пожара или аварията.</w:t>
      </w:r>
    </w:p>
    <w:p w:rsidR="00467C70" w:rsidRPr="007D4961" w:rsidRDefault="00467C70" w:rsidP="00467C70">
      <w:pPr>
        <w:ind w:firstLine="708"/>
        <w:jc w:val="both"/>
        <w:rPr>
          <w:rFonts w:ascii="Arial Narrow" w:hAnsi="Arial Narrow" w:cs="Arial"/>
        </w:rPr>
      </w:pPr>
      <w:r w:rsidRPr="007D4961">
        <w:rPr>
          <w:rFonts w:ascii="Arial Narrow" w:hAnsi="Arial Narrow" w:cs="Arial"/>
        </w:rPr>
        <w:t xml:space="preserve">Веднага се информират работещите, които са изложени или могат да бъдат изложени на сериозна или непосредствена опасност от наличните рискове, както и за действията за защитата им. </w:t>
      </w:r>
    </w:p>
    <w:p w:rsidR="00467C70" w:rsidRPr="007D4961" w:rsidRDefault="00467C70" w:rsidP="00467C70">
      <w:pPr>
        <w:ind w:firstLine="708"/>
        <w:jc w:val="both"/>
        <w:rPr>
          <w:rFonts w:ascii="Arial Narrow" w:hAnsi="Arial Narrow" w:cs="Arial"/>
        </w:rPr>
      </w:pPr>
      <w:r w:rsidRPr="007D4961">
        <w:rPr>
          <w:rFonts w:ascii="Arial Narrow" w:hAnsi="Arial Narrow" w:cs="Arial"/>
        </w:rPr>
        <w:t xml:space="preserve">Организира се ликвидиране или локализация на пожара или аварията чрез използване на защитни и безопасни инструменти и съоръжения. </w:t>
      </w:r>
    </w:p>
    <w:p w:rsidR="00467C70" w:rsidRPr="007D4961" w:rsidRDefault="00467C70" w:rsidP="00467C70">
      <w:pPr>
        <w:ind w:firstLine="708"/>
        <w:jc w:val="both"/>
        <w:rPr>
          <w:rFonts w:ascii="Arial Narrow" w:hAnsi="Arial Narrow" w:cs="Arial"/>
        </w:rPr>
      </w:pPr>
      <w:r w:rsidRPr="007D4961">
        <w:rPr>
          <w:rFonts w:ascii="Arial Narrow" w:hAnsi="Arial Narrow" w:cs="Arial"/>
        </w:rPr>
        <w:t xml:space="preserve">Разпорежда се отстраняването на безопасно място на работещите, които не участват в борбата срещу пожара или аварията. </w:t>
      </w:r>
    </w:p>
    <w:p w:rsidR="00467C70" w:rsidRPr="007D4961" w:rsidRDefault="00467C70" w:rsidP="00467C70">
      <w:pPr>
        <w:ind w:firstLine="708"/>
        <w:jc w:val="both"/>
        <w:rPr>
          <w:rFonts w:ascii="Arial Narrow" w:hAnsi="Arial Narrow" w:cs="Arial"/>
        </w:rPr>
      </w:pPr>
      <w:r w:rsidRPr="007D4961">
        <w:rPr>
          <w:rFonts w:ascii="Arial Narrow" w:hAnsi="Arial Narrow" w:cs="Arial"/>
        </w:rPr>
        <w:t xml:space="preserve">Изпълнителят трябва да осигури достатъчно оборудване за потушаване на евентуален пожар и да съдейства на компетентните </w:t>
      </w:r>
      <w:r w:rsidR="004D3EE2" w:rsidRPr="007D4961">
        <w:rPr>
          <w:rFonts w:ascii="Arial Narrow" w:hAnsi="Arial Narrow" w:cs="Arial"/>
        </w:rPr>
        <w:t>органи</w:t>
      </w:r>
      <w:r w:rsidRPr="007D4961">
        <w:rPr>
          <w:rFonts w:ascii="Arial Narrow" w:hAnsi="Arial Narrow" w:cs="Arial"/>
        </w:rPr>
        <w:t>. Не се разрешава никакво горене на отпадъци или отломки.</w:t>
      </w:r>
    </w:p>
    <w:p w:rsidR="00467C70" w:rsidRPr="007D4961" w:rsidRDefault="00467C70" w:rsidP="00976A29">
      <w:pPr>
        <w:ind w:firstLine="708"/>
        <w:jc w:val="both"/>
        <w:rPr>
          <w:rFonts w:ascii="Arial Narrow" w:hAnsi="Arial Narrow" w:cs="Arial"/>
        </w:rPr>
      </w:pPr>
      <w:r w:rsidRPr="007D4961">
        <w:rPr>
          <w:rFonts w:ascii="Arial Narrow" w:hAnsi="Arial Narrow" w:cs="Arial"/>
        </w:rPr>
        <w:t>Докато все още е налице сериозна и непосредствена опасност</w:t>
      </w:r>
      <w:r w:rsidR="00976A29" w:rsidRPr="007D4961">
        <w:rPr>
          <w:rFonts w:ascii="Arial Narrow" w:hAnsi="Arial Narrow" w:cs="Arial"/>
        </w:rPr>
        <w:t>,</w:t>
      </w:r>
      <w:r w:rsidRPr="007D4961">
        <w:rPr>
          <w:rFonts w:ascii="Arial Narrow" w:hAnsi="Arial Narrow" w:cs="Arial"/>
        </w:rPr>
        <w:t xml:space="preserve"> работата не се възобновява.</w:t>
      </w:r>
    </w:p>
    <w:p w:rsidR="006F03C5" w:rsidRPr="00545E63" w:rsidRDefault="006F03C5" w:rsidP="004D3EE2">
      <w:pPr>
        <w:jc w:val="both"/>
        <w:rPr>
          <w:rFonts w:ascii="Arial Narrow" w:hAnsi="Arial Narrow" w:cs="Arial"/>
        </w:rPr>
      </w:pPr>
    </w:p>
    <w:p w:rsidR="00F95199" w:rsidRPr="00545E63" w:rsidRDefault="00C152D0" w:rsidP="00C152D0">
      <w:pPr>
        <w:jc w:val="both"/>
        <w:rPr>
          <w:rFonts w:ascii="Arial Narrow" w:hAnsi="Arial Narrow" w:cs="Arial"/>
          <w:b/>
          <w:bCs/>
          <w:u w:val="single"/>
        </w:rPr>
      </w:pPr>
      <w:r w:rsidRPr="00545E63">
        <w:rPr>
          <w:rFonts w:ascii="Arial Narrow" w:hAnsi="Arial Narrow" w:cs="Arial"/>
          <w:b/>
          <w:bCs/>
          <w:u w:val="single"/>
        </w:rPr>
        <w:t>3.7.5.</w:t>
      </w:r>
      <w:r w:rsidR="00F95199" w:rsidRPr="00545E63">
        <w:rPr>
          <w:rFonts w:ascii="Arial Narrow" w:hAnsi="Arial Narrow" w:cs="Arial"/>
          <w:b/>
          <w:bCs/>
          <w:u w:val="single"/>
        </w:rPr>
        <w:t>ОПАЗВАНЕ НА ДЪРВЕТАТА И ЗЕЛЕНИТЕ ПЛОЩИ.</w:t>
      </w:r>
    </w:p>
    <w:p w:rsidR="00F95199" w:rsidRPr="00545E63" w:rsidRDefault="00F95199" w:rsidP="00976A29">
      <w:pPr>
        <w:ind w:firstLine="708"/>
        <w:jc w:val="both"/>
        <w:rPr>
          <w:rFonts w:ascii="Arial Narrow" w:hAnsi="Arial Narrow" w:cs="Arial"/>
          <w:bCs/>
        </w:rPr>
      </w:pPr>
      <w:r w:rsidRPr="00545E63">
        <w:rPr>
          <w:rFonts w:ascii="Arial Narrow" w:hAnsi="Arial Narrow" w:cs="Arial"/>
        </w:rPr>
        <w:t xml:space="preserve">Без одобрението на Възложителя, на Изпълнителя не е разрешено да премахва, премества или реже каквито и да са дървета, намиращи се на обществени места. Защитата на всички съществуващи дървета и тревни площи, които се намират в района на работите, е отговорност на Изпълнителя. Ако има ненужно унищожени или повредени дървета или тревни площи, то Изпълнителят трябва да замени повреденото или унищожено дърво и/или зелена </w:t>
      </w:r>
      <w:r w:rsidRPr="00545E63">
        <w:rPr>
          <w:rFonts w:ascii="Arial Narrow" w:hAnsi="Arial Narrow" w:cs="Arial"/>
          <w:bCs/>
        </w:rPr>
        <w:t>площ с ново, което да е равностойно или с по-добро качество и характеристики.</w:t>
      </w:r>
    </w:p>
    <w:p w:rsidR="006F03C5" w:rsidRPr="00545E63" w:rsidRDefault="006F03C5" w:rsidP="00976A29">
      <w:pPr>
        <w:ind w:firstLine="708"/>
        <w:jc w:val="both"/>
        <w:rPr>
          <w:rFonts w:ascii="Arial Narrow" w:hAnsi="Arial Narrow" w:cs="Arial"/>
          <w:bCs/>
        </w:rPr>
      </w:pPr>
    </w:p>
    <w:p w:rsidR="00F95199" w:rsidRPr="00545E63" w:rsidRDefault="00F95199" w:rsidP="00F95199">
      <w:pPr>
        <w:jc w:val="both"/>
        <w:rPr>
          <w:rFonts w:ascii="Arial Narrow" w:hAnsi="Arial Narrow" w:cs="Arial"/>
          <w:b/>
          <w:bCs/>
          <w:iCs/>
          <w:position w:val="8"/>
          <w:u w:val="single"/>
          <w:lang w:eastAsia="fr-FR"/>
        </w:rPr>
      </w:pPr>
      <w:r w:rsidRPr="00545E63">
        <w:rPr>
          <w:rFonts w:ascii="Arial Narrow" w:hAnsi="Arial Narrow" w:cs="Arial"/>
          <w:b/>
          <w:u w:val="single"/>
          <w:lang w:eastAsia="fr-FR"/>
        </w:rPr>
        <w:t>3.8. ИЗИСКВАНИЯ ЗА ИЗПЪЛНЕНИЕ И КАЧЕСТВО НА СТРОИТЕЛСТВОТО.</w:t>
      </w:r>
    </w:p>
    <w:p w:rsidR="00F95199" w:rsidRPr="00545E63" w:rsidRDefault="00F95199" w:rsidP="00E1323C">
      <w:pPr>
        <w:ind w:firstLine="708"/>
        <w:jc w:val="both"/>
        <w:rPr>
          <w:rFonts w:ascii="Arial Narrow" w:hAnsi="Arial Narrow" w:cs="Arial"/>
          <w:lang w:eastAsia="fr-FR"/>
        </w:rPr>
      </w:pPr>
      <w:r w:rsidRPr="00545E63">
        <w:rPr>
          <w:rFonts w:ascii="Arial Narrow" w:hAnsi="Arial Narrow" w:cs="Arial"/>
          <w:lang w:eastAsia="fr-FR"/>
        </w:rPr>
        <w:t xml:space="preserve">Изпълнението на строително-монтажните работи трябва да бъде съобразено с изискванията към строежите по чл. 169 от Закона за устройство на територията. </w:t>
      </w:r>
    </w:p>
    <w:p w:rsidR="006F03C5" w:rsidRPr="00545E63" w:rsidRDefault="006F03C5" w:rsidP="004D3EE2">
      <w:pPr>
        <w:jc w:val="both"/>
        <w:rPr>
          <w:rFonts w:ascii="Arial Narrow" w:hAnsi="Arial Narrow" w:cs="Arial"/>
        </w:rPr>
      </w:pPr>
    </w:p>
    <w:p w:rsidR="00F95199" w:rsidRPr="00545E63" w:rsidRDefault="007B0C2A" w:rsidP="005B7B14">
      <w:pPr>
        <w:jc w:val="both"/>
        <w:rPr>
          <w:rFonts w:ascii="Arial Narrow" w:hAnsi="Arial Narrow" w:cs="Arial"/>
          <w:b/>
          <w:u w:val="single"/>
          <w:lang w:eastAsia="fr-FR"/>
        </w:rPr>
      </w:pPr>
      <w:r w:rsidRPr="00545E63">
        <w:rPr>
          <w:rFonts w:ascii="Arial Narrow" w:hAnsi="Arial Narrow" w:cs="Arial"/>
          <w:b/>
          <w:u w:val="single"/>
          <w:lang w:eastAsia="fr-FR"/>
        </w:rPr>
        <w:t>3.8.1</w:t>
      </w:r>
      <w:r w:rsidR="005B7B14" w:rsidRPr="00545E63">
        <w:rPr>
          <w:rFonts w:ascii="Arial Narrow" w:hAnsi="Arial Narrow" w:cs="Arial"/>
          <w:b/>
          <w:u w:val="single"/>
          <w:lang w:eastAsia="fr-FR"/>
        </w:rPr>
        <w:t>.</w:t>
      </w:r>
      <w:r w:rsidR="00F95199" w:rsidRPr="00545E63">
        <w:rPr>
          <w:rFonts w:ascii="Arial Narrow" w:hAnsi="Arial Narrow" w:cs="Arial"/>
          <w:b/>
          <w:u w:val="single"/>
          <w:lang w:eastAsia="fr-FR"/>
        </w:rPr>
        <w:t>ВЗЕМАНЕ НА ПРОБИ, ИЗПИТВАНИЯ И СЪСТАВЯНЕ НА АКТОВЕ И ПРОТОКОЛИ.</w:t>
      </w:r>
    </w:p>
    <w:p w:rsidR="002267F2" w:rsidRPr="00775E5E" w:rsidRDefault="002267F2" w:rsidP="00F95199">
      <w:pPr>
        <w:tabs>
          <w:tab w:val="num" w:pos="0"/>
        </w:tabs>
        <w:jc w:val="both"/>
        <w:rPr>
          <w:rFonts w:ascii="Arial Narrow" w:hAnsi="Arial Narrow" w:cs="Arial"/>
        </w:rPr>
      </w:pPr>
      <w:r w:rsidRPr="00545E63">
        <w:rPr>
          <w:rFonts w:ascii="Arial Narrow" w:hAnsi="Arial Narrow" w:cs="Arial"/>
          <w:lang w:eastAsia="fr-FR"/>
        </w:rPr>
        <w:tab/>
      </w:r>
      <w:r w:rsidRPr="00545E63">
        <w:rPr>
          <w:rFonts w:ascii="Arial Narrow" w:hAnsi="Arial Narrow" w:cs="Arial"/>
        </w:rPr>
        <w:t>За всички необходими изпитвания на материалите и изделията и на дейностите по окачествяване на изпълнените работи</w:t>
      </w:r>
      <w:r w:rsidR="00976A29" w:rsidRPr="00545E63">
        <w:rPr>
          <w:rFonts w:ascii="Arial Narrow" w:hAnsi="Arial Narrow" w:cs="Arial"/>
        </w:rPr>
        <w:t>,</w:t>
      </w:r>
      <w:r w:rsidRPr="00545E63">
        <w:rPr>
          <w:rFonts w:ascii="Arial Narrow" w:hAnsi="Arial Narrow" w:cs="Arial"/>
        </w:rPr>
        <w:t xml:space="preserve"> Изпълнителят трябва да подготви и да предостави за ползване подходящо оборудвана лаборатория за извършване на специфицираните изпитвания. Лабораторното оборудване трябва да бъде в съответствие с изискванията на специфицираните стандарти. То трябва да позволява извършването на различни опитни процедури и изпитвания, съгласно точките на съответните стандарти и на тази </w:t>
      </w:r>
      <w:r w:rsidR="00976A29" w:rsidRPr="00545E63">
        <w:rPr>
          <w:rFonts w:ascii="Arial Narrow" w:hAnsi="Arial Narrow" w:cs="Arial"/>
        </w:rPr>
        <w:t xml:space="preserve">от </w:t>
      </w:r>
      <w:r w:rsidRPr="00545E63">
        <w:rPr>
          <w:rFonts w:ascii="Arial Narrow" w:hAnsi="Arial Narrow" w:cs="Arial"/>
        </w:rPr>
        <w:t>Техническа спецификация. Когато Изпълнителят не успее да набави част или цялото оборудване, то необходимите изпитвания трябва да бъдат извършвани от лицензирана независима лаборатория за негова сметка.</w:t>
      </w:r>
    </w:p>
    <w:p w:rsidR="002267F2" w:rsidRPr="00775E5E" w:rsidRDefault="00976A29" w:rsidP="00F95199">
      <w:pPr>
        <w:tabs>
          <w:tab w:val="num" w:pos="0"/>
        </w:tabs>
        <w:jc w:val="both"/>
        <w:rPr>
          <w:rFonts w:ascii="Arial Narrow" w:hAnsi="Arial Narrow" w:cs="Arial"/>
        </w:rPr>
      </w:pPr>
      <w:r w:rsidRPr="00775E5E">
        <w:rPr>
          <w:rFonts w:ascii="Arial Narrow" w:hAnsi="Arial Narrow" w:cs="Arial"/>
          <w:lang w:eastAsia="fr-FR"/>
        </w:rPr>
        <w:tab/>
      </w:r>
      <w:r w:rsidR="00F95199" w:rsidRPr="00775E5E">
        <w:rPr>
          <w:rFonts w:ascii="Arial Narrow" w:hAnsi="Arial Narrow" w:cs="Arial"/>
          <w:lang w:eastAsia="fr-FR"/>
        </w:rPr>
        <w:t xml:space="preserve">Изпълнителят е задължен да извършва всички СМР в съответствие с изискванията от нормативната уредба, както и изпитвания на вложените материали по време на строителството.  </w:t>
      </w:r>
      <w:r w:rsidR="00896724" w:rsidRPr="00775E5E">
        <w:rPr>
          <w:rFonts w:ascii="Arial Narrow" w:hAnsi="Arial Narrow" w:cs="Arial"/>
          <w:lang w:eastAsia="fr-FR"/>
        </w:rPr>
        <w:t xml:space="preserve">Изпълнителят е задължен да </w:t>
      </w:r>
      <w:r w:rsidR="00F95199" w:rsidRPr="00775E5E">
        <w:rPr>
          <w:rFonts w:ascii="Arial Narrow" w:hAnsi="Arial Narrow" w:cs="Arial"/>
          <w:lang w:eastAsia="fr-FR"/>
        </w:rPr>
        <w:t>съставя</w:t>
      </w:r>
      <w:r w:rsidR="00896724" w:rsidRPr="00775E5E">
        <w:rPr>
          <w:rFonts w:ascii="Arial Narrow" w:hAnsi="Arial Narrow" w:cs="Arial"/>
          <w:lang w:eastAsia="fr-FR"/>
        </w:rPr>
        <w:t xml:space="preserve"> актове и </w:t>
      </w:r>
      <w:r w:rsidR="00F95199" w:rsidRPr="00775E5E">
        <w:rPr>
          <w:rFonts w:ascii="Arial Narrow" w:hAnsi="Arial Narrow" w:cs="Arial"/>
          <w:lang w:eastAsia="fr-FR"/>
        </w:rPr>
        <w:t>протоколи</w:t>
      </w:r>
      <w:r w:rsidR="00896724" w:rsidRPr="00775E5E">
        <w:rPr>
          <w:rFonts w:ascii="Arial Narrow" w:hAnsi="Arial Narrow" w:cs="Arial"/>
          <w:lang w:eastAsia="fr-FR"/>
        </w:rPr>
        <w:t>, в съответствие с изискванията на</w:t>
      </w:r>
      <w:r w:rsidR="00F95199" w:rsidRPr="00775E5E">
        <w:rPr>
          <w:rFonts w:ascii="Arial Narrow" w:hAnsi="Arial Narrow" w:cs="Arial"/>
          <w:lang w:eastAsia="fr-FR"/>
        </w:rPr>
        <w:t xml:space="preserve"> Наредба № 3 на МРРБ </w:t>
      </w:r>
      <w:r w:rsidR="00F445C6" w:rsidRPr="00775E5E">
        <w:rPr>
          <w:rFonts w:ascii="Arial Narrow" w:hAnsi="Arial Narrow" w:cs="Arial"/>
        </w:rPr>
        <w:t>за съставяне на актове и протоколи по време на строителството.</w:t>
      </w:r>
    </w:p>
    <w:p w:rsidR="006F03C5" w:rsidRPr="00775E5E" w:rsidRDefault="006F03C5" w:rsidP="00F95199">
      <w:pPr>
        <w:tabs>
          <w:tab w:val="num" w:pos="0"/>
        </w:tabs>
        <w:jc w:val="both"/>
        <w:rPr>
          <w:rFonts w:ascii="Arial Narrow" w:hAnsi="Arial Narrow" w:cs="Arial"/>
          <w:lang w:eastAsia="fr-FR"/>
        </w:rPr>
      </w:pPr>
    </w:p>
    <w:p w:rsidR="00F95199" w:rsidRPr="00775E5E" w:rsidRDefault="007B0C2A" w:rsidP="005B7B14">
      <w:pPr>
        <w:tabs>
          <w:tab w:val="left" w:pos="426"/>
        </w:tabs>
        <w:jc w:val="both"/>
        <w:rPr>
          <w:rFonts w:ascii="Arial Narrow" w:hAnsi="Arial Narrow" w:cs="Arial"/>
          <w:b/>
          <w:u w:val="single"/>
          <w:lang w:eastAsia="fr-FR"/>
        </w:rPr>
      </w:pPr>
      <w:r w:rsidRPr="00775E5E">
        <w:rPr>
          <w:rFonts w:ascii="Arial Narrow" w:hAnsi="Arial Narrow" w:cs="Arial"/>
          <w:b/>
          <w:u w:val="single"/>
          <w:lang w:eastAsia="fr-FR"/>
        </w:rPr>
        <w:t>3.8.2</w:t>
      </w:r>
      <w:r w:rsidR="005B7B14" w:rsidRPr="00775E5E">
        <w:rPr>
          <w:rFonts w:ascii="Arial Narrow" w:hAnsi="Arial Narrow" w:cs="Arial"/>
          <w:b/>
          <w:u w:val="single"/>
          <w:lang w:eastAsia="fr-FR"/>
        </w:rPr>
        <w:t>.</w:t>
      </w:r>
      <w:r w:rsidR="00F95199" w:rsidRPr="00775E5E">
        <w:rPr>
          <w:rFonts w:ascii="Arial Narrow" w:hAnsi="Arial Narrow" w:cs="Arial"/>
          <w:b/>
          <w:u w:val="single"/>
          <w:lang w:eastAsia="fr-FR"/>
        </w:rPr>
        <w:t>СТАНДАРТИ.</w:t>
      </w:r>
    </w:p>
    <w:p w:rsidR="00731713" w:rsidRDefault="00731713" w:rsidP="00731713">
      <w:pPr>
        <w:ind w:firstLine="708"/>
        <w:jc w:val="both"/>
        <w:rPr>
          <w:rFonts w:ascii="Arial Narrow" w:hAnsi="Arial Narrow" w:cs="Arial"/>
          <w:lang w:eastAsia="fr-FR"/>
        </w:rPr>
      </w:pPr>
      <w:r w:rsidRPr="00775E5E">
        <w:rPr>
          <w:rFonts w:ascii="Arial Narrow" w:hAnsi="Arial Narrow" w:cs="Arial"/>
          <w:lang w:eastAsia="fr-FR"/>
        </w:rPr>
        <w:t xml:space="preserve">Ако в Договора или в Приложението с индивидуалните предписания за конкретен обект има поставено условие доставените изделия и материали, извършената работа и изпитванията да отговорят на изискванията на определени стандарти, то трябва да бъде прилагано последното издание или преработка на посочените стандарти, в случай че няма друго специално указание. </w:t>
      </w:r>
    </w:p>
    <w:p w:rsidR="006A5B38" w:rsidRPr="00775E5E" w:rsidRDefault="006A5B38" w:rsidP="00731713">
      <w:pPr>
        <w:ind w:firstLine="708"/>
        <w:jc w:val="both"/>
        <w:rPr>
          <w:rFonts w:ascii="Arial Narrow" w:hAnsi="Arial Narrow" w:cs="Arial"/>
          <w:lang w:eastAsia="fr-FR"/>
        </w:rPr>
      </w:pPr>
    </w:p>
    <w:p w:rsidR="00F95199" w:rsidRPr="00775E5E" w:rsidRDefault="00F95199" w:rsidP="00731713">
      <w:pPr>
        <w:ind w:firstLine="708"/>
        <w:jc w:val="both"/>
        <w:rPr>
          <w:rFonts w:ascii="Arial Narrow" w:hAnsi="Arial Narrow" w:cs="Arial"/>
          <w:lang w:eastAsia="fr-FR"/>
        </w:rPr>
      </w:pPr>
      <w:r w:rsidRPr="00775E5E">
        <w:rPr>
          <w:rFonts w:ascii="Arial Narrow" w:hAnsi="Arial Narrow" w:cs="Arial"/>
          <w:lang w:eastAsia="fr-FR"/>
        </w:rPr>
        <w:lastRenderedPageBreak/>
        <w:t xml:space="preserve">Като минимум българските стандарти и разпоредби винаги да бъдат спазвани. Други международно приети стандарти и разпоредби могат да бъдат използвани само ако: </w:t>
      </w:r>
    </w:p>
    <w:p w:rsidR="00F95199" w:rsidRPr="00775E5E" w:rsidRDefault="00F95199" w:rsidP="00462539">
      <w:pPr>
        <w:numPr>
          <w:ilvl w:val="0"/>
          <w:numId w:val="1"/>
        </w:numPr>
        <w:tabs>
          <w:tab w:val="clear" w:pos="1260"/>
        </w:tabs>
        <w:ind w:left="0" w:firstLine="0"/>
        <w:jc w:val="both"/>
        <w:rPr>
          <w:rFonts w:ascii="Arial Narrow" w:hAnsi="Arial Narrow" w:cs="Arial"/>
          <w:lang w:eastAsia="fr-FR"/>
        </w:rPr>
      </w:pPr>
      <w:r w:rsidRPr="00775E5E">
        <w:rPr>
          <w:rFonts w:ascii="Arial Narrow" w:hAnsi="Arial Narrow" w:cs="Arial"/>
          <w:lang w:eastAsia="fr-FR"/>
        </w:rPr>
        <w:t xml:space="preserve">са в по-голяма степен или еднакво стриктни, сравнени със съответните български стандарти и разпоредби или </w:t>
      </w:r>
    </w:p>
    <w:p w:rsidR="00F95199" w:rsidRPr="00775E5E" w:rsidRDefault="00F95199" w:rsidP="00462539">
      <w:pPr>
        <w:numPr>
          <w:ilvl w:val="0"/>
          <w:numId w:val="1"/>
        </w:numPr>
        <w:tabs>
          <w:tab w:val="clear" w:pos="1260"/>
        </w:tabs>
        <w:ind w:left="0" w:firstLine="0"/>
        <w:jc w:val="both"/>
        <w:rPr>
          <w:rFonts w:ascii="Arial Narrow" w:hAnsi="Arial Narrow" w:cs="Arial"/>
          <w:lang w:eastAsia="fr-FR"/>
        </w:rPr>
      </w:pPr>
      <w:r w:rsidRPr="00775E5E">
        <w:rPr>
          <w:rFonts w:ascii="Arial Narrow" w:hAnsi="Arial Narrow" w:cs="Arial"/>
          <w:lang w:eastAsia="fr-FR"/>
        </w:rPr>
        <w:t>за съответния случай не съществуват приложими български стандарти и разпоредби.</w:t>
      </w:r>
    </w:p>
    <w:p w:rsidR="00F95199" w:rsidRPr="00775E5E" w:rsidRDefault="00F95199" w:rsidP="005B7B14">
      <w:pPr>
        <w:ind w:firstLine="708"/>
        <w:jc w:val="both"/>
        <w:rPr>
          <w:rFonts w:ascii="Arial Narrow" w:hAnsi="Arial Narrow" w:cs="Arial"/>
          <w:lang w:eastAsia="fr-FR"/>
        </w:rPr>
      </w:pPr>
      <w:r w:rsidRPr="00775E5E">
        <w:rPr>
          <w:rFonts w:ascii="Arial Narrow" w:hAnsi="Arial Narrow" w:cs="Arial"/>
          <w:lang w:eastAsia="fr-FR"/>
        </w:rPr>
        <w:t>Използването на други официални стандарти, осигуряващи еднакво или по-добро качество в сравнение със стандартите и разпоредбите, могат да бъдат приети след предварителна проверка с писмено одобрение от Възложителя. В този случай Изпълнителят трябва да представи цялата необходима информация в съответствие с инструкциите на Възложителя. Възложителя е длъжен да вземе решение в най-кратките по възможност срокове, след получаването на тази информация. В случай, че Възложителя сметне, че стандартите и разпоредбите, предложени от Изпълнителя, не гарантират същото или по добро качество, Изпълнителят е задължен да приложи стандартите и разпоредбите, посочени от Възложителя.</w:t>
      </w:r>
    </w:p>
    <w:p w:rsidR="00F95199" w:rsidRPr="001D29B5" w:rsidRDefault="00F95199" w:rsidP="005B7B14">
      <w:pPr>
        <w:ind w:firstLine="708"/>
        <w:jc w:val="both"/>
        <w:rPr>
          <w:rFonts w:ascii="Arial Narrow" w:hAnsi="Arial Narrow" w:cs="Arial"/>
          <w:lang w:eastAsia="fr-FR"/>
        </w:rPr>
      </w:pPr>
      <w:r w:rsidRPr="001D29B5">
        <w:rPr>
          <w:rFonts w:ascii="Arial Narrow" w:hAnsi="Arial Narrow" w:cs="Arial"/>
          <w:lang w:eastAsia="fr-FR"/>
        </w:rPr>
        <w:t>Ако Изпълнителят желае да предостави материали или да извърши действия в съответствие с друг национален стандарт или международна спецификация, той трябва да предаде пълни подробности от предложението си в писмен вид на Възложителя</w:t>
      </w:r>
      <w:r w:rsidR="00976A29" w:rsidRPr="001D29B5">
        <w:rPr>
          <w:rFonts w:ascii="Arial Narrow" w:hAnsi="Arial Narrow" w:cs="Arial"/>
          <w:lang w:eastAsia="fr-FR"/>
        </w:rPr>
        <w:t>,</w:t>
      </w:r>
      <w:r w:rsidRPr="001D29B5">
        <w:rPr>
          <w:rFonts w:ascii="Arial Narrow" w:hAnsi="Arial Narrow" w:cs="Arial"/>
          <w:lang w:eastAsia="fr-FR"/>
        </w:rPr>
        <w:t xml:space="preserve"> заедно с издържан превод на български език. </w:t>
      </w:r>
    </w:p>
    <w:p w:rsidR="00F95199" w:rsidRDefault="00F95199" w:rsidP="005B7B14">
      <w:pPr>
        <w:ind w:firstLine="708"/>
        <w:jc w:val="both"/>
        <w:rPr>
          <w:rFonts w:ascii="Arial Narrow" w:hAnsi="Arial Narrow" w:cs="Arial"/>
          <w:lang w:eastAsia="fr-FR"/>
        </w:rPr>
      </w:pPr>
      <w:r w:rsidRPr="001D29B5">
        <w:rPr>
          <w:rFonts w:ascii="Arial Narrow" w:hAnsi="Arial Narrow" w:cs="Arial"/>
          <w:lang w:eastAsia="fr-FR"/>
        </w:rPr>
        <w:t>Да бъдат спазени всички български стандарти и еквивалентни такива приравнени и въвеждащи европейски и международни такива технически еталони в строителството.</w:t>
      </w:r>
    </w:p>
    <w:p w:rsidR="006A5B38" w:rsidRPr="001D29B5" w:rsidRDefault="006A5B38" w:rsidP="005B7B14">
      <w:pPr>
        <w:ind w:firstLine="708"/>
        <w:jc w:val="both"/>
        <w:rPr>
          <w:rFonts w:ascii="Arial Narrow" w:hAnsi="Arial Narrow" w:cs="Arial"/>
          <w:lang w:eastAsia="fr-FR"/>
        </w:rPr>
      </w:pPr>
    </w:p>
    <w:p w:rsidR="00063080" w:rsidRPr="001D29B5" w:rsidRDefault="007B0C2A" w:rsidP="005B7B14">
      <w:pPr>
        <w:jc w:val="both"/>
        <w:rPr>
          <w:rFonts w:ascii="Arial Narrow" w:hAnsi="Arial Narrow" w:cs="Arial"/>
          <w:b/>
          <w:u w:val="single"/>
          <w:lang w:eastAsia="fr-FR"/>
        </w:rPr>
      </w:pPr>
      <w:r w:rsidRPr="001D29B5">
        <w:rPr>
          <w:rFonts w:ascii="Arial Narrow" w:hAnsi="Arial Narrow" w:cs="Arial"/>
          <w:b/>
          <w:u w:val="single"/>
          <w:lang w:eastAsia="fr-FR"/>
        </w:rPr>
        <w:t>3.8.3</w:t>
      </w:r>
      <w:r w:rsidR="005B7B14" w:rsidRPr="001D29B5">
        <w:rPr>
          <w:rFonts w:ascii="Arial Narrow" w:hAnsi="Arial Narrow" w:cs="Arial"/>
          <w:b/>
          <w:u w:val="single"/>
          <w:lang w:eastAsia="fr-FR"/>
        </w:rPr>
        <w:t>.</w:t>
      </w:r>
      <w:r w:rsidR="00063080" w:rsidRPr="001D29B5">
        <w:rPr>
          <w:rFonts w:ascii="Arial Narrow" w:hAnsi="Arial Narrow" w:cs="Arial"/>
          <w:b/>
          <w:u w:val="single"/>
          <w:lang w:eastAsia="fr-FR"/>
        </w:rPr>
        <w:t xml:space="preserve">ПРОВЕРКА И ИЗМЕРВАНЕ НА РАБОТИТЕ </w:t>
      </w:r>
    </w:p>
    <w:p w:rsidR="00063080" w:rsidRPr="001D29B5" w:rsidRDefault="00E01B25" w:rsidP="00976A29">
      <w:pPr>
        <w:ind w:firstLine="708"/>
        <w:jc w:val="both"/>
        <w:rPr>
          <w:rFonts w:ascii="Arial Narrow" w:hAnsi="Arial Narrow" w:cs="Arial"/>
          <w:lang w:eastAsia="fr-FR"/>
        </w:rPr>
      </w:pPr>
      <w:r w:rsidRPr="001D29B5">
        <w:rPr>
          <w:rFonts w:ascii="Arial Narrow" w:hAnsi="Arial Narrow" w:cs="Arial"/>
        </w:rPr>
        <w:t>И</w:t>
      </w:r>
      <w:r w:rsidR="00063080" w:rsidRPr="001D29B5">
        <w:rPr>
          <w:rFonts w:ascii="Arial Narrow" w:hAnsi="Arial Narrow" w:cs="Arial"/>
        </w:rPr>
        <w:t>зпълнени</w:t>
      </w:r>
      <w:r w:rsidRPr="001D29B5">
        <w:rPr>
          <w:rFonts w:ascii="Arial Narrow" w:hAnsi="Arial Narrow" w:cs="Arial"/>
        </w:rPr>
        <w:t xml:space="preserve">ето поръчката, </w:t>
      </w:r>
      <w:r w:rsidR="007763E0" w:rsidRPr="001D29B5">
        <w:rPr>
          <w:rFonts w:ascii="Arial Narrow" w:hAnsi="Arial Narrow" w:cs="Arial"/>
        </w:rPr>
        <w:t>к</w:t>
      </w:r>
      <w:r w:rsidRPr="001D29B5">
        <w:rPr>
          <w:rFonts w:ascii="Arial Narrow" w:hAnsi="Arial Narrow" w:cs="Arial"/>
        </w:rPr>
        <w:t>ачеството</w:t>
      </w:r>
      <w:r w:rsidR="007763E0" w:rsidRPr="001D29B5">
        <w:rPr>
          <w:rFonts w:ascii="Arial Narrow" w:hAnsi="Arial Narrow" w:cs="Arial"/>
        </w:rPr>
        <w:t xml:space="preserve"> и</w:t>
      </w:r>
      <w:r w:rsidRPr="001D29B5">
        <w:rPr>
          <w:rFonts w:ascii="Arial Narrow" w:hAnsi="Arial Narrow" w:cs="Arial"/>
        </w:rPr>
        <w:t xml:space="preserve"> количеството</w:t>
      </w:r>
      <w:r w:rsidR="007763E0" w:rsidRPr="001D29B5">
        <w:rPr>
          <w:rFonts w:ascii="Arial Narrow" w:hAnsi="Arial Narrow" w:cs="Arial"/>
        </w:rPr>
        <w:t xml:space="preserve"> на работите, </w:t>
      </w:r>
      <w:r w:rsidR="00063080" w:rsidRPr="001D29B5">
        <w:rPr>
          <w:rFonts w:ascii="Arial Narrow" w:hAnsi="Arial Narrow" w:cs="Arial"/>
        </w:rPr>
        <w:t xml:space="preserve">може да бъде проверявано </w:t>
      </w:r>
      <w:r w:rsidRPr="001D29B5">
        <w:rPr>
          <w:rFonts w:ascii="Arial Narrow" w:hAnsi="Arial Narrow" w:cs="Arial"/>
        </w:rPr>
        <w:t>по всяко време от представителите на Бенефициента и на ПКБ</w:t>
      </w:r>
      <w:r w:rsidR="00063080" w:rsidRPr="001D29B5">
        <w:rPr>
          <w:rFonts w:ascii="Arial Narrow" w:hAnsi="Arial Narrow" w:cs="Arial"/>
        </w:rPr>
        <w:t xml:space="preserve">. </w:t>
      </w:r>
      <w:r w:rsidR="00C152D0" w:rsidRPr="001D29B5">
        <w:rPr>
          <w:rFonts w:ascii="Arial Narrow" w:hAnsi="Arial Narrow" w:cs="Arial"/>
        </w:rPr>
        <w:t>Преди да изиска проверка на завършените работи, Изпълнителят трябва да извърши нужното по</w:t>
      </w:r>
      <w:r w:rsidR="00976A29" w:rsidRPr="001D29B5">
        <w:rPr>
          <w:rFonts w:ascii="Arial Narrow" w:hAnsi="Arial Narrow" w:cs="Arial"/>
        </w:rPr>
        <w:t>чистване и възстановяване</w:t>
      </w:r>
      <w:r w:rsidR="00C152D0" w:rsidRPr="001D29B5">
        <w:rPr>
          <w:rFonts w:ascii="Arial Narrow" w:hAnsi="Arial Narrow" w:cs="Arial"/>
        </w:rPr>
        <w:t xml:space="preserve"> което се изисква при предаването на завършения</w:t>
      </w:r>
      <w:r w:rsidR="005B7B14" w:rsidRPr="001D29B5">
        <w:rPr>
          <w:rFonts w:ascii="Arial Narrow" w:hAnsi="Arial Narrow" w:cs="Arial"/>
        </w:rPr>
        <w:t xml:space="preserve"> етап, част, подобект,</w:t>
      </w:r>
      <w:r w:rsidR="00C152D0" w:rsidRPr="001D29B5">
        <w:rPr>
          <w:rFonts w:ascii="Arial Narrow" w:hAnsi="Arial Narrow" w:cs="Arial"/>
        </w:rPr>
        <w:t xml:space="preserve"> обект- предмет на обществената поръчка.</w:t>
      </w:r>
    </w:p>
    <w:p w:rsidR="00063080" w:rsidRPr="001D29B5" w:rsidRDefault="00063080" w:rsidP="00F95199">
      <w:pPr>
        <w:jc w:val="both"/>
        <w:rPr>
          <w:rFonts w:ascii="Arial Narrow" w:hAnsi="Arial Narrow" w:cs="Arial"/>
          <w:lang w:eastAsia="fr-FR"/>
        </w:rPr>
      </w:pPr>
    </w:p>
    <w:p w:rsidR="00F95199" w:rsidRPr="001D29B5" w:rsidRDefault="007B0C2A" w:rsidP="004D3432">
      <w:pPr>
        <w:jc w:val="both"/>
        <w:rPr>
          <w:rFonts w:ascii="Arial Narrow" w:hAnsi="Arial Narrow" w:cs="Arial"/>
          <w:b/>
          <w:u w:val="single"/>
          <w:lang w:eastAsia="fr-FR"/>
        </w:rPr>
      </w:pPr>
      <w:r w:rsidRPr="001D29B5">
        <w:rPr>
          <w:rFonts w:ascii="Arial Narrow" w:hAnsi="Arial Narrow" w:cs="Arial"/>
          <w:b/>
          <w:u w:val="single"/>
          <w:lang w:eastAsia="fr-FR"/>
        </w:rPr>
        <w:t>3.8.4</w:t>
      </w:r>
      <w:r w:rsidR="004D3432" w:rsidRPr="001D29B5">
        <w:rPr>
          <w:rFonts w:ascii="Arial Narrow" w:hAnsi="Arial Narrow" w:cs="Arial"/>
          <w:b/>
          <w:u w:val="single"/>
          <w:lang w:eastAsia="fr-FR"/>
        </w:rPr>
        <w:t>.</w:t>
      </w:r>
      <w:r w:rsidR="00F95199" w:rsidRPr="001D29B5">
        <w:rPr>
          <w:rFonts w:ascii="Arial Narrow" w:hAnsi="Arial Narrow" w:cs="Arial"/>
          <w:b/>
          <w:u w:val="single"/>
          <w:lang w:eastAsia="fr-FR"/>
        </w:rPr>
        <w:t>ПОЧИСТВАНЕ НА СТРОИТЕЛНАТА ПЛОЩАДКА.</w:t>
      </w:r>
    </w:p>
    <w:p w:rsidR="007B0C2A" w:rsidRPr="00C0013E" w:rsidRDefault="00B221A2" w:rsidP="004D3432">
      <w:pPr>
        <w:tabs>
          <w:tab w:val="num" w:pos="0"/>
        </w:tabs>
        <w:jc w:val="both"/>
        <w:rPr>
          <w:rFonts w:ascii="Arial Narrow" w:hAnsi="Arial Narrow" w:cs="Arial"/>
        </w:rPr>
      </w:pPr>
      <w:r w:rsidRPr="00C0013E">
        <w:rPr>
          <w:rFonts w:ascii="Arial Narrow" w:hAnsi="Arial Narrow" w:cs="Arial"/>
        </w:rPr>
        <w:tab/>
      </w:r>
    </w:p>
    <w:p w:rsidR="004D3432" w:rsidRPr="00C0013E" w:rsidRDefault="007B0C2A" w:rsidP="004D3432">
      <w:pPr>
        <w:tabs>
          <w:tab w:val="num" w:pos="0"/>
        </w:tabs>
        <w:jc w:val="both"/>
        <w:rPr>
          <w:rFonts w:ascii="Arial Narrow" w:hAnsi="Arial Narrow" w:cs="Arial"/>
        </w:rPr>
      </w:pPr>
      <w:r w:rsidRPr="00C0013E">
        <w:rPr>
          <w:rFonts w:ascii="Arial Narrow" w:hAnsi="Arial Narrow" w:cs="Arial"/>
        </w:rPr>
        <w:tab/>
      </w:r>
      <w:r w:rsidR="004D3432" w:rsidRPr="00C0013E">
        <w:rPr>
          <w:rFonts w:ascii="Arial Narrow" w:hAnsi="Arial Narrow" w:cs="Arial"/>
        </w:rPr>
        <w:t>Изпълнителят трябва да вземе всички мерки за предотвратяване на замърсяването с кал и други отпадъци на пътищата, намиращи се в страни от строителната площадка и използвани</w:t>
      </w:r>
      <w:r w:rsidR="001D29B5" w:rsidRPr="00C0013E">
        <w:rPr>
          <w:rFonts w:ascii="Arial Narrow" w:hAnsi="Arial Narrow" w:cs="Arial"/>
        </w:rPr>
        <w:t xml:space="preserve"> </w:t>
      </w:r>
      <w:r w:rsidR="004D3432" w:rsidRPr="00C0013E">
        <w:rPr>
          <w:rFonts w:ascii="Arial Narrow" w:hAnsi="Arial Narrow" w:cs="Arial"/>
        </w:rPr>
        <w:t>за движение на автомобили и техника, свързани с изграждането на обекта. Той следва да</w:t>
      </w:r>
      <w:r w:rsidR="001D29B5" w:rsidRPr="00C0013E">
        <w:rPr>
          <w:rFonts w:ascii="Arial Narrow" w:hAnsi="Arial Narrow" w:cs="Arial"/>
        </w:rPr>
        <w:t xml:space="preserve"> </w:t>
      </w:r>
      <w:r w:rsidR="004D3432" w:rsidRPr="00C0013E">
        <w:rPr>
          <w:rFonts w:ascii="Arial Narrow" w:hAnsi="Arial Narrow" w:cs="Arial"/>
        </w:rPr>
        <w:t>приложи ефективен контрол върху движението на използваните от него автомобили и техника,</w:t>
      </w:r>
      <w:r w:rsidR="001D29B5" w:rsidRPr="00C0013E">
        <w:rPr>
          <w:rFonts w:ascii="Arial Narrow" w:hAnsi="Arial Narrow" w:cs="Arial"/>
        </w:rPr>
        <w:t xml:space="preserve"> </w:t>
      </w:r>
      <w:r w:rsidR="004D3432" w:rsidRPr="00C0013E">
        <w:rPr>
          <w:rFonts w:ascii="Arial Narrow" w:hAnsi="Arial Narrow" w:cs="Arial"/>
        </w:rPr>
        <w:t>както и върху складирането на материали, отпадъци и други по пътищата, свързани с</w:t>
      </w:r>
      <w:r w:rsidR="001D29B5" w:rsidRPr="00C0013E">
        <w:rPr>
          <w:rFonts w:ascii="Arial Narrow" w:hAnsi="Arial Narrow" w:cs="Arial"/>
        </w:rPr>
        <w:t xml:space="preserve"> </w:t>
      </w:r>
      <w:r w:rsidR="004D3432" w:rsidRPr="00C0013E">
        <w:rPr>
          <w:rFonts w:ascii="Arial Narrow" w:hAnsi="Arial Narrow" w:cs="Arial"/>
        </w:rPr>
        <w:t>обслужването на строителството. Изпълнителят е длъжен да отстрани за своя сметка всички</w:t>
      </w:r>
      <w:r w:rsidR="001D29B5" w:rsidRPr="00C0013E">
        <w:rPr>
          <w:rFonts w:ascii="Arial Narrow" w:hAnsi="Arial Narrow" w:cs="Arial"/>
        </w:rPr>
        <w:t xml:space="preserve"> </w:t>
      </w:r>
      <w:r w:rsidR="004D3432" w:rsidRPr="00C0013E">
        <w:rPr>
          <w:rFonts w:ascii="Arial Narrow" w:hAnsi="Arial Narrow" w:cs="Arial"/>
        </w:rPr>
        <w:t>складирани по тези пътища отпадъци и ще почисти платното за движение на всички участъци,</w:t>
      </w:r>
      <w:r w:rsidR="001D29B5" w:rsidRPr="00C0013E">
        <w:rPr>
          <w:rFonts w:ascii="Arial Narrow" w:hAnsi="Arial Narrow" w:cs="Arial"/>
        </w:rPr>
        <w:t xml:space="preserve"> </w:t>
      </w:r>
      <w:r w:rsidR="004D3432" w:rsidRPr="00C0013E">
        <w:rPr>
          <w:rFonts w:ascii="Arial Narrow" w:hAnsi="Arial Narrow" w:cs="Arial"/>
        </w:rPr>
        <w:t>замърсени с кал и други отпадъци по негова вина, включително и измиването му с вода.</w:t>
      </w:r>
    </w:p>
    <w:p w:rsidR="00B221A2" w:rsidRPr="00C0013E" w:rsidRDefault="00B221A2" w:rsidP="004D3432">
      <w:pPr>
        <w:tabs>
          <w:tab w:val="num" w:pos="0"/>
        </w:tabs>
        <w:jc w:val="both"/>
        <w:rPr>
          <w:rFonts w:ascii="Arial Narrow" w:hAnsi="Arial Narrow" w:cs="Arial"/>
        </w:rPr>
      </w:pPr>
      <w:r w:rsidRPr="00C0013E">
        <w:rPr>
          <w:rFonts w:ascii="Arial Narrow" w:hAnsi="Arial Narrow" w:cs="Arial"/>
        </w:rPr>
        <w:tab/>
      </w:r>
      <w:r w:rsidR="004D3432" w:rsidRPr="00C0013E">
        <w:rPr>
          <w:rFonts w:ascii="Arial Narrow" w:hAnsi="Arial Narrow" w:cs="Arial"/>
        </w:rPr>
        <w:t>Изпълнителят</w:t>
      </w:r>
      <w:r w:rsidR="000979A0" w:rsidRPr="00C0013E">
        <w:rPr>
          <w:rFonts w:ascii="Arial Narrow" w:hAnsi="Arial Narrow" w:cs="Arial"/>
        </w:rPr>
        <w:t>,</w:t>
      </w:r>
      <w:r w:rsidR="001D29B5" w:rsidRPr="00C0013E">
        <w:rPr>
          <w:rFonts w:ascii="Arial Narrow" w:hAnsi="Arial Narrow" w:cs="Arial"/>
        </w:rPr>
        <w:t xml:space="preserve"> </w:t>
      </w:r>
      <w:r w:rsidR="000979A0" w:rsidRPr="00C0013E">
        <w:rPr>
          <w:rFonts w:ascii="Arial Narrow" w:hAnsi="Arial Narrow" w:cs="Arial"/>
        </w:rPr>
        <w:t xml:space="preserve">по време на изпълнение на </w:t>
      </w:r>
      <w:r w:rsidRPr="00C0013E">
        <w:rPr>
          <w:rFonts w:ascii="Arial Narrow" w:hAnsi="Arial Narrow" w:cs="Arial"/>
        </w:rPr>
        <w:t xml:space="preserve">строителните </w:t>
      </w:r>
      <w:r w:rsidR="000979A0" w:rsidRPr="00C0013E">
        <w:rPr>
          <w:rFonts w:ascii="Arial Narrow" w:hAnsi="Arial Narrow" w:cs="Arial"/>
        </w:rPr>
        <w:t xml:space="preserve">работи, </w:t>
      </w:r>
      <w:r w:rsidR="004D3432" w:rsidRPr="00C0013E">
        <w:rPr>
          <w:rFonts w:ascii="Arial Narrow" w:hAnsi="Arial Narrow" w:cs="Arial"/>
        </w:rPr>
        <w:t>ще пази обект</w:t>
      </w:r>
      <w:r w:rsidR="000979A0" w:rsidRPr="00C0013E">
        <w:rPr>
          <w:rFonts w:ascii="Arial Narrow" w:hAnsi="Arial Narrow" w:cs="Arial"/>
        </w:rPr>
        <w:t>а</w:t>
      </w:r>
      <w:r w:rsidR="00C0013E" w:rsidRPr="00C0013E">
        <w:rPr>
          <w:rFonts w:ascii="Arial Narrow" w:hAnsi="Arial Narrow" w:cs="Arial"/>
        </w:rPr>
        <w:t xml:space="preserve"> </w:t>
      </w:r>
      <w:r w:rsidRPr="00C0013E">
        <w:rPr>
          <w:rFonts w:ascii="Arial Narrow" w:hAnsi="Arial Narrow" w:cs="Arial"/>
        </w:rPr>
        <w:t xml:space="preserve">постоянно </w:t>
      </w:r>
      <w:r w:rsidR="004D3432" w:rsidRPr="00C0013E">
        <w:rPr>
          <w:rFonts w:ascii="Arial Narrow" w:hAnsi="Arial Narrow" w:cs="Arial"/>
        </w:rPr>
        <w:t xml:space="preserve">почистен от строителни и битови отпадъци. </w:t>
      </w:r>
    </w:p>
    <w:p w:rsidR="004D3432" w:rsidRPr="00C0013E" w:rsidRDefault="00B221A2" w:rsidP="004D3432">
      <w:pPr>
        <w:tabs>
          <w:tab w:val="num" w:pos="0"/>
        </w:tabs>
        <w:jc w:val="both"/>
        <w:rPr>
          <w:rFonts w:ascii="Arial Narrow" w:hAnsi="Arial Narrow" w:cs="Arial"/>
        </w:rPr>
      </w:pPr>
      <w:r w:rsidRPr="00C0013E">
        <w:rPr>
          <w:rFonts w:ascii="Arial Narrow" w:hAnsi="Arial Narrow" w:cs="Arial"/>
        </w:rPr>
        <w:tab/>
      </w:r>
      <w:r w:rsidR="004D3432" w:rsidRPr="00C0013E">
        <w:rPr>
          <w:rFonts w:ascii="Arial Narrow" w:hAnsi="Arial Narrow" w:cs="Arial"/>
        </w:rPr>
        <w:t xml:space="preserve">След приключване на строителните дейности и преди организиране на процедурата за установяване годността на строежа, </w:t>
      </w:r>
      <w:r w:rsidRPr="00C0013E">
        <w:rPr>
          <w:rFonts w:ascii="Arial Narrow" w:hAnsi="Arial Narrow" w:cs="Arial"/>
        </w:rPr>
        <w:t>Изпълнителят окончателно ще отстрани всички временни работи и съоръжения, ще почисти и възстанови заобикалящата околната среда от щети, произтичащи от неговата дейност</w:t>
      </w:r>
      <w:r w:rsidR="004D3432" w:rsidRPr="00C0013E">
        <w:rPr>
          <w:rFonts w:ascii="Arial Narrow" w:hAnsi="Arial Narrow" w:cs="Arial"/>
        </w:rPr>
        <w:t>.</w:t>
      </w:r>
    </w:p>
    <w:p w:rsidR="00B221A2" w:rsidRPr="00C0013E" w:rsidRDefault="00B221A2" w:rsidP="004D3432">
      <w:pPr>
        <w:tabs>
          <w:tab w:val="num" w:pos="0"/>
        </w:tabs>
        <w:jc w:val="both"/>
        <w:rPr>
          <w:rFonts w:ascii="Arial Narrow" w:hAnsi="Arial Narrow" w:cs="Arial"/>
          <w:lang w:eastAsia="fr-FR"/>
        </w:rPr>
      </w:pPr>
    </w:p>
    <w:p w:rsidR="00F95199" w:rsidRPr="00C0013E" w:rsidRDefault="00F95199" w:rsidP="00F95199">
      <w:pPr>
        <w:jc w:val="both"/>
        <w:rPr>
          <w:rFonts w:ascii="Arial Narrow" w:hAnsi="Arial Narrow" w:cs="Arial"/>
          <w:b/>
          <w:u w:val="single"/>
          <w:lang w:eastAsia="fr-FR"/>
        </w:rPr>
      </w:pPr>
      <w:r w:rsidRPr="00C0013E">
        <w:rPr>
          <w:rFonts w:ascii="Arial Narrow" w:hAnsi="Arial Narrow" w:cs="Arial"/>
          <w:b/>
          <w:u w:val="single"/>
          <w:lang w:eastAsia="fr-FR"/>
        </w:rPr>
        <w:t>3.9. ЦЕЛИ НА СПЕЦИФИКАЦИЯТА.</w:t>
      </w:r>
    </w:p>
    <w:p w:rsidR="00F95199" w:rsidRPr="00C0013E" w:rsidRDefault="00F95199" w:rsidP="00F95199">
      <w:pPr>
        <w:tabs>
          <w:tab w:val="num" w:pos="-540"/>
        </w:tabs>
        <w:jc w:val="both"/>
        <w:rPr>
          <w:rFonts w:ascii="Arial Narrow" w:hAnsi="Arial Narrow" w:cs="Arial"/>
          <w:b/>
          <w:u w:val="single"/>
          <w:lang w:eastAsia="fr-FR"/>
        </w:rPr>
      </w:pPr>
      <w:r w:rsidRPr="00C0013E">
        <w:rPr>
          <w:rFonts w:ascii="Arial Narrow" w:hAnsi="Arial Narrow" w:cs="Arial"/>
          <w:b/>
          <w:u w:val="single"/>
          <w:lang w:eastAsia="fr-FR"/>
        </w:rPr>
        <w:t>3.9.1 ОБЩИ ПОЛОЖЕНИЯ.</w:t>
      </w:r>
    </w:p>
    <w:p w:rsidR="00F95199" w:rsidRPr="00355A85" w:rsidRDefault="009C4A89" w:rsidP="00F95199">
      <w:pPr>
        <w:tabs>
          <w:tab w:val="num" w:pos="-540"/>
        </w:tabs>
        <w:jc w:val="both"/>
        <w:rPr>
          <w:rFonts w:ascii="Arial Narrow" w:hAnsi="Arial Narrow" w:cs="Arial"/>
          <w:lang w:eastAsia="fr-FR"/>
        </w:rPr>
      </w:pPr>
      <w:r w:rsidRPr="00355A85">
        <w:rPr>
          <w:rFonts w:ascii="Arial Narrow" w:hAnsi="Arial Narrow" w:cs="Arial"/>
          <w:lang w:eastAsia="fr-FR"/>
        </w:rPr>
        <w:tab/>
      </w:r>
      <w:r w:rsidR="00F95199" w:rsidRPr="00355A85">
        <w:rPr>
          <w:rFonts w:ascii="Arial Narrow" w:hAnsi="Arial Narrow" w:cs="Arial"/>
          <w:lang w:eastAsia="fr-FR"/>
        </w:rPr>
        <w:t>Тази спецификация допълва общите и конкретните условия на договора за изпълнение на обществената поръчка. Тя има за цел да допълни и определи изискванията за материали, технология на изпълнение на работите, методи на изпитване на материалите, методите за оценяване на качеството на изпълнените работи в съответствие със стандарти и методи за измерване на извършените работи.</w:t>
      </w:r>
    </w:p>
    <w:p w:rsidR="00F95199" w:rsidRPr="00355A85" w:rsidRDefault="009C4A89" w:rsidP="00F95199">
      <w:pPr>
        <w:tabs>
          <w:tab w:val="num" w:pos="-540"/>
        </w:tabs>
        <w:jc w:val="both"/>
        <w:rPr>
          <w:rFonts w:ascii="Arial Narrow" w:hAnsi="Arial Narrow" w:cs="Arial"/>
          <w:lang w:eastAsia="fr-FR"/>
        </w:rPr>
      </w:pPr>
      <w:r w:rsidRPr="00355A85">
        <w:rPr>
          <w:rFonts w:ascii="Arial Narrow" w:hAnsi="Arial Narrow" w:cs="Arial"/>
          <w:lang w:eastAsia="fr-FR"/>
        </w:rPr>
        <w:lastRenderedPageBreak/>
        <w:tab/>
      </w:r>
      <w:r w:rsidR="00F95199" w:rsidRPr="00355A85">
        <w:rPr>
          <w:rFonts w:ascii="Arial Narrow" w:hAnsi="Arial Narrow" w:cs="Arial"/>
          <w:lang w:eastAsia="fr-FR"/>
        </w:rPr>
        <w:t>В случай, че в спецификацията и останалите документи по договора за изпълнение на обществената поръчка</w:t>
      </w:r>
      <w:r w:rsidRPr="00355A85">
        <w:rPr>
          <w:rFonts w:ascii="Arial Narrow" w:hAnsi="Arial Narrow" w:cs="Arial"/>
          <w:lang w:eastAsia="fr-FR"/>
        </w:rPr>
        <w:t xml:space="preserve">, </w:t>
      </w:r>
      <w:r w:rsidRPr="00355A85">
        <w:rPr>
          <w:rFonts w:ascii="Arial Narrow" w:hAnsi="Arial Narrow" w:cs="Arial"/>
        </w:rPr>
        <w:t>вкл. инвестиционния/технически проект за обекта,</w:t>
      </w:r>
      <w:r w:rsidR="00F95199" w:rsidRPr="00355A85">
        <w:rPr>
          <w:rFonts w:ascii="Arial Narrow" w:hAnsi="Arial Narrow" w:cs="Arial"/>
          <w:lang w:eastAsia="fr-FR"/>
        </w:rPr>
        <w:t xml:space="preserve"> възникнат неясноти или не са включени всички подробности, необходими за пълното разбиране на дейността или че съществуват различни и противоречащи си инструкции, Изпълнителя ще получи писмени инструкции от консултанта - Строителен надзор на обекта, </w:t>
      </w:r>
      <w:r w:rsidRPr="00355A85">
        <w:rPr>
          <w:rFonts w:ascii="Arial Narrow" w:hAnsi="Arial Narrow" w:cs="Arial"/>
        </w:rPr>
        <w:t xml:space="preserve">и/или Авторския надзор, </w:t>
      </w:r>
      <w:r w:rsidR="00F95199" w:rsidRPr="00355A85">
        <w:rPr>
          <w:rFonts w:ascii="Arial Narrow" w:hAnsi="Arial Narrow" w:cs="Arial"/>
          <w:lang w:eastAsia="fr-FR"/>
        </w:rPr>
        <w:t xml:space="preserve">преди да продължи дейността, изключвайки възможността за пропуски и несъответствия. Целта на изпълнението на предмета на обществената поръчка е тя да бъде изпълнена и доведена до край според истинския дух, значение и цели на документацията по договора и съвместни координирани действия по време на изпълнението между </w:t>
      </w:r>
      <w:r w:rsidR="00B36AD5" w:rsidRPr="00355A85">
        <w:rPr>
          <w:rFonts w:ascii="Arial Narrow" w:hAnsi="Arial Narrow" w:cs="Arial"/>
        </w:rPr>
        <w:t>участниците в строителството,</w:t>
      </w:r>
      <w:r w:rsidR="00355A85" w:rsidRPr="00355A85">
        <w:rPr>
          <w:rFonts w:ascii="Arial Narrow" w:hAnsi="Arial Narrow" w:cs="Arial"/>
        </w:rPr>
        <w:t xml:space="preserve"> </w:t>
      </w:r>
      <w:r w:rsidR="00F95199" w:rsidRPr="00355A85">
        <w:rPr>
          <w:rFonts w:ascii="Arial Narrow" w:hAnsi="Arial Narrow" w:cs="Arial"/>
          <w:lang w:eastAsia="fr-FR"/>
        </w:rPr>
        <w:t>Възложител,</w:t>
      </w:r>
      <w:r w:rsidR="005E250A" w:rsidRPr="00355A85">
        <w:rPr>
          <w:rFonts w:ascii="Arial Narrow" w:hAnsi="Arial Narrow" w:cs="Arial"/>
        </w:rPr>
        <w:t xml:space="preserve"> Авт</w:t>
      </w:r>
      <w:r w:rsidR="00B36AD5" w:rsidRPr="00355A85">
        <w:rPr>
          <w:rFonts w:ascii="Arial Narrow" w:hAnsi="Arial Narrow" w:cs="Arial"/>
        </w:rPr>
        <w:t xml:space="preserve">орски </w:t>
      </w:r>
      <w:r w:rsidR="00B36AD5" w:rsidRPr="00355A85">
        <w:rPr>
          <w:rFonts w:ascii="Arial Narrow" w:hAnsi="Arial Narrow" w:cs="Arial"/>
          <w:lang w:eastAsia="fr-FR"/>
        </w:rPr>
        <w:t>надзор, Строителен надзор и</w:t>
      </w:r>
      <w:r w:rsidR="005E250A" w:rsidRPr="00355A85">
        <w:rPr>
          <w:rFonts w:ascii="Arial Narrow" w:hAnsi="Arial Narrow" w:cs="Arial"/>
          <w:lang w:eastAsia="fr-FR"/>
        </w:rPr>
        <w:t xml:space="preserve"> Строител.</w:t>
      </w:r>
    </w:p>
    <w:p w:rsidR="006F03C5" w:rsidRPr="00355A85" w:rsidRDefault="006F03C5" w:rsidP="00F95199">
      <w:pPr>
        <w:tabs>
          <w:tab w:val="num" w:pos="-540"/>
        </w:tabs>
        <w:jc w:val="both"/>
        <w:rPr>
          <w:rFonts w:ascii="Arial Narrow" w:hAnsi="Arial Narrow" w:cs="Arial"/>
          <w:lang w:eastAsia="fr-FR"/>
        </w:rPr>
      </w:pPr>
    </w:p>
    <w:p w:rsidR="00F95199" w:rsidRPr="00355A85" w:rsidRDefault="00F95199" w:rsidP="00F95199">
      <w:pPr>
        <w:tabs>
          <w:tab w:val="num" w:pos="-540"/>
        </w:tabs>
        <w:jc w:val="both"/>
        <w:rPr>
          <w:rFonts w:ascii="Arial Narrow" w:hAnsi="Arial Narrow" w:cs="Arial"/>
          <w:b/>
          <w:u w:val="single"/>
          <w:lang w:eastAsia="fr-FR"/>
        </w:rPr>
      </w:pPr>
      <w:r w:rsidRPr="00355A85">
        <w:rPr>
          <w:rFonts w:ascii="Arial Narrow" w:hAnsi="Arial Narrow" w:cs="Arial"/>
          <w:b/>
          <w:u w:val="single"/>
          <w:lang w:eastAsia="fr-FR"/>
        </w:rPr>
        <w:t>3.9.2. ОБЩИ ИЗИСКВАНИЯ ЗА КАЧЕСТВО И РАБОТА.</w:t>
      </w:r>
    </w:p>
    <w:p w:rsidR="00F95199" w:rsidRPr="00355A85" w:rsidRDefault="00174523" w:rsidP="00F95199">
      <w:pPr>
        <w:tabs>
          <w:tab w:val="num" w:pos="-540"/>
        </w:tabs>
        <w:jc w:val="both"/>
        <w:rPr>
          <w:rFonts w:ascii="Arial Narrow" w:hAnsi="Arial Narrow" w:cs="Arial"/>
        </w:rPr>
      </w:pPr>
      <w:r w:rsidRPr="00355A85">
        <w:rPr>
          <w:rFonts w:ascii="Arial Narrow" w:hAnsi="Arial Narrow" w:cs="Arial"/>
        </w:rPr>
        <w:tab/>
      </w:r>
      <w:r w:rsidR="004C6BF1" w:rsidRPr="00355A85">
        <w:rPr>
          <w:rFonts w:ascii="Arial Narrow" w:hAnsi="Arial Narrow" w:cs="Arial"/>
        </w:rPr>
        <w:t>Всяка доставка на материали на строителната площадка или в складовете на Изпълнителя трябва да бъде придружена със сертификат за качество в съответствие с определените технически стандарти и спецификации и трябва да бъдат внимателно съхранявани до влагането им.</w:t>
      </w:r>
    </w:p>
    <w:p w:rsidR="006F03C5" w:rsidRPr="00355A85" w:rsidRDefault="006F03C5" w:rsidP="00F95199">
      <w:pPr>
        <w:tabs>
          <w:tab w:val="num" w:pos="-540"/>
        </w:tabs>
        <w:jc w:val="both"/>
        <w:rPr>
          <w:rFonts w:ascii="Arial Narrow" w:hAnsi="Arial Narrow" w:cs="Arial"/>
          <w:lang w:eastAsia="fr-FR"/>
        </w:rPr>
      </w:pPr>
    </w:p>
    <w:p w:rsidR="00F95199" w:rsidRPr="00355A85" w:rsidRDefault="00F95199" w:rsidP="00F95199">
      <w:pPr>
        <w:tabs>
          <w:tab w:val="num" w:pos="-540"/>
        </w:tabs>
        <w:jc w:val="both"/>
        <w:rPr>
          <w:rFonts w:ascii="Arial Narrow" w:hAnsi="Arial Narrow" w:cs="Arial"/>
          <w:b/>
          <w:u w:val="single"/>
          <w:lang w:eastAsia="fr-FR"/>
        </w:rPr>
      </w:pPr>
      <w:r w:rsidRPr="00355A85">
        <w:rPr>
          <w:rFonts w:ascii="Arial Narrow" w:hAnsi="Arial Narrow" w:cs="Arial"/>
          <w:b/>
          <w:u w:val="single"/>
          <w:lang w:eastAsia="fr-FR"/>
        </w:rPr>
        <w:t>3.9.3. КАТАЛОЗИ И ПРЕПОРЪКИ НА ПРОИЗВОДИТЕЛИТЕ.</w:t>
      </w:r>
    </w:p>
    <w:p w:rsidR="00E1706B" w:rsidRPr="00355A85" w:rsidRDefault="00F95199" w:rsidP="00317832">
      <w:pPr>
        <w:ind w:firstLine="708"/>
        <w:jc w:val="both"/>
        <w:rPr>
          <w:rFonts w:ascii="Arial Narrow" w:hAnsi="Arial Narrow" w:cs="Arial"/>
          <w:lang w:eastAsia="fr-FR"/>
        </w:rPr>
      </w:pPr>
      <w:r w:rsidRPr="00355A85">
        <w:rPr>
          <w:rFonts w:ascii="Arial Narrow" w:hAnsi="Arial Narrow" w:cs="Arial"/>
          <w:lang w:eastAsia="fr-FR"/>
        </w:rPr>
        <w:t>Това са каталозите, инструкции и препоръките (технологични карти) на Производителя за материал, оборудване или продукт, определени в съответствие с техническите стандарти, физическите параметри, техническите характеристики и изходните данни или технологията за полагане или монтаж, съхранение, детайли и пр. Такива препоръки и инструкции не освобождават Изпълнителя, от които и да било от неговите договорни задължения и гаранции за качество.</w:t>
      </w:r>
    </w:p>
    <w:p w:rsidR="00F95199" w:rsidRPr="00355A85" w:rsidRDefault="00E1706B" w:rsidP="00355A85">
      <w:pPr>
        <w:ind w:firstLine="708"/>
        <w:jc w:val="both"/>
        <w:rPr>
          <w:rFonts w:ascii="Arial Narrow" w:hAnsi="Arial Narrow" w:cs="Arial"/>
          <w:lang w:eastAsia="fr-FR"/>
        </w:rPr>
      </w:pPr>
      <w:r w:rsidRPr="00355A85">
        <w:rPr>
          <w:rStyle w:val="FontStyle31"/>
          <w:rFonts w:ascii="Arial Narrow" w:hAnsi="Arial Narrow" w:cs="Arial"/>
        </w:rPr>
        <w:t>Такива каталози ще бъдат в съответствие с определените стандарти и изисквания на спецификацията и са предмет на одобрение от Възложителя.</w:t>
      </w:r>
    </w:p>
    <w:p w:rsidR="006F03C5" w:rsidRPr="00355A85" w:rsidRDefault="00310D42" w:rsidP="00D621DF">
      <w:pPr>
        <w:tabs>
          <w:tab w:val="num" w:pos="-540"/>
        </w:tabs>
        <w:jc w:val="both"/>
        <w:rPr>
          <w:rFonts w:ascii="Arial Narrow" w:hAnsi="Arial Narrow" w:cs="Arial"/>
          <w:lang w:eastAsia="fr-FR"/>
        </w:rPr>
      </w:pPr>
      <w:r w:rsidRPr="00355A85">
        <w:rPr>
          <w:rFonts w:ascii="Arial Narrow" w:hAnsi="Arial Narrow" w:cs="Arial"/>
        </w:rPr>
        <w:tab/>
      </w:r>
    </w:p>
    <w:p w:rsidR="00F95199" w:rsidRPr="00355A85" w:rsidRDefault="00F95199" w:rsidP="00F95199">
      <w:pPr>
        <w:jc w:val="both"/>
        <w:rPr>
          <w:rFonts w:ascii="Arial Narrow" w:hAnsi="Arial Narrow" w:cs="Arial"/>
          <w:b/>
          <w:u w:val="single"/>
          <w:lang w:eastAsia="fr-FR"/>
        </w:rPr>
      </w:pPr>
      <w:r w:rsidRPr="00355A85">
        <w:rPr>
          <w:rFonts w:ascii="Arial Narrow" w:hAnsi="Arial Narrow" w:cs="Arial"/>
          <w:b/>
          <w:u w:val="single"/>
          <w:lang w:eastAsia="fr-FR"/>
        </w:rPr>
        <w:t>3.9.4. АДМИНИСТРАТИВНА СПЕЦИФИКАЦИЯ.</w:t>
      </w:r>
    </w:p>
    <w:p w:rsidR="00F95199" w:rsidRPr="00355A85" w:rsidRDefault="00D1297B" w:rsidP="00D1297B">
      <w:pPr>
        <w:jc w:val="both"/>
        <w:rPr>
          <w:rFonts w:ascii="Arial Narrow" w:hAnsi="Arial Narrow" w:cs="Arial"/>
          <w:b/>
          <w:u w:val="single"/>
          <w:lang w:eastAsia="fr-FR"/>
        </w:rPr>
      </w:pPr>
      <w:r w:rsidRPr="00355A85">
        <w:rPr>
          <w:rFonts w:ascii="Arial Narrow" w:hAnsi="Arial Narrow" w:cs="Arial"/>
          <w:b/>
          <w:u w:val="single"/>
          <w:lang w:eastAsia="fr-FR"/>
        </w:rPr>
        <w:t>3.9.4.1.</w:t>
      </w:r>
      <w:r w:rsidR="00F95199" w:rsidRPr="00355A85">
        <w:rPr>
          <w:rFonts w:ascii="Arial Narrow" w:hAnsi="Arial Narrow" w:cs="Arial"/>
          <w:b/>
          <w:u w:val="single"/>
          <w:lang w:eastAsia="fr-FR"/>
        </w:rPr>
        <w:t>ДНЕВНИК НА ОБЕКТА / ЗАПОВЕДНА КНИГА /.</w:t>
      </w:r>
    </w:p>
    <w:p w:rsidR="00F95199" w:rsidRPr="00355A85" w:rsidRDefault="00D1297B" w:rsidP="00D1297B">
      <w:pPr>
        <w:ind w:firstLine="360"/>
        <w:jc w:val="both"/>
        <w:rPr>
          <w:rFonts w:ascii="Arial Narrow" w:hAnsi="Arial Narrow" w:cs="Arial"/>
        </w:rPr>
      </w:pPr>
      <w:r w:rsidRPr="00355A85">
        <w:rPr>
          <w:rFonts w:ascii="Arial Narrow" w:hAnsi="Arial Narrow" w:cs="Arial"/>
        </w:rPr>
        <w:t>Дневникът на обекта ще бъде съхраняван от Изпълнителя във временния офис на обекта.</w:t>
      </w:r>
      <w:r w:rsidR="00355A85" w:rsidRPr="00355A85">
        <w:rPr>
          <w:rFonts w:ascii="Arial Narrow" w:hAnsi="Arial Narrow" w:cs="Arial"/>
        </w:rPr>
        <w:t xml:space="preserve"> </w:t>
      </w:r>
      <w:r w:rsidRPr="00355A85">
        <w:rPr>
          <w:rFonts w:ascii="Arial Narrow" w:hAnsi="Arial Narrow" w:cs="Arial"/>
        </w:rPr>
        <w:t>Същият следва</w:t>
      </w:r>
      <w:r w:rsidR="004F6DFD" w:rsidRPr="00355A85">
        <w:rPr>
          <w:rFonts w:ascii="Arial Narrow" w:hAnsi="Arial Narrow" w:cs="Arial"/>
        </w:rPr>
        <w:t xml:space="preserve"> да бъде винаги на разположение, </w:t>
      </w:r>
      <w:r w:rsidRPr="00355A85">
        <w:rPr>
          <w:rFonts w:ascii="Arial Narrow" w:hAnsi="Arial Narrow" w:cs="Arial"/>
        </w:rPr>
        <w:t>на Възложителя, Проектанта и</w:t>
      </w:r>
      <w:r w:rsidR="00355A85" w:rsidRPr="00355A85">
        <w:rPr>
          <w:rFonts w:ascii="Arial Narrow" w:hAnsi="Arial Narrow" w:cs="Arial"/>
        </w:rPr>
        <w:t xml:space="preserve"> </w:t>
      </w:r>
      <w:r w:rsidRPr="00355A85">
        <w:rPr>
          <w:rFonts w:ascii="Arial Narrow" w:hAnsi="Arial Narrow" w:cs="Arial"/>
        </w:rPr>
        <w:t xml:space="preserve">Държавните контролни органи. Дневникът следва да бъде използван за записи на всички наблюдения, инструкции, заповеди, промени и друга информация, </w:t>
      </w:r>
      <w:proofErr w:type="spellStart"/>
      <w:r w:rsidR="004F6DFD" w:rsidRPr="00355A85">
        <w:rPr>
          <w:rFonts w:ascii="Arial Narrow" w:hAnsi="Arial Narrow" w:cs="Arial"/>
        </w:rPr>
        <w:t>касаеща</w:t>
      </w:r>
      <w:proofErr w:type="spellEnd"/>
      <w:r w:rsidRPr="00355A85">
        <w:rPr>
          <w:rFonts w:ascii="Arial Narrow" w:hAnsi="Arial Narrow" w:cs="Arial"/>
        </w:rPr>
        <w:t xml:space="preserve"> изпълнението на строителните работи на обекта. Изпълнителят и представител на Възложителя - Инвеститорски контрол на обекта, текущо ще преглеждат записите, като Изпълнителят следва да осигурява копия от тях на Възложителя. Изпълнителят е длъжен да осигури надлежното съхранение на оригиналните страници от дневника. Дневникът на обекта трябва да бъде </w:t>
      </w:r>
      <w:proofErr w:type="spellStart"/>
      <w:r w:rsidRPr="00355A85">
        <w:rPr>
          <w:rFonts w:ascii="Arial Narrow" w:hAnsi="Arial Narrow" w:cs="Arial"/>
        </w:rPr>
        <w:t>прошрунорован</w:t>
      </w:r>
      <w:proofErr w:type="spellEnd"/>
      <w:r w:rsidRPr="00355A85">
        <w:rPr>
          <w:rFonts w:ascii="Arial Narrow" w:hAnsi="Arial Narrow" w:cs="Arial"/>
        </w:rPr>
        <w:t xml:space="preserve"> и </w:t>
      </w:r>
      <w:proofErr w:type="spellStart"/>
      <w:r w:rsidRPr="00355A85">
        <w:rPr>
          <w:rFonts w:ascii="Arial Narrow" w:hAnsi="Arial Narrow" w:cs="Arial"/>
        </w:rPr>
        <w:t>прономерован</w:t>
      </w:r>
      <w:proofErr w:type="spellEnd"/>
      <w:r w:rsidRPr="00355A85">
        <w:rPr>
          <w:rFonts w:ascii="Arial Narrow" w:hAnsi="Arial Narrow" w:cs="Arial"/>
        </w:rPr>
        <w:t xml:space="preserve"> и да съдържа информация за строителния обект съгласно </w:t>
      </w:r>
      <w:proofErr w:type="spellStart"/>
      <w:r w:rsidRPr="00355A85">
        <w:rPr>
          <w:rFonts w:ascii="Arial Narrow" w:hAnsi="Arial Narrow" w:cs="Arial"/>
        </w:rPr>
        <w:t>законоустановените</w:t>
      </w:r>
      <w:proofErr w:type="spellEnd"/>
      <w:r w:rsidRPr="00355A85">
        <w:rPr>
          <w:rFonts w:ascii="Arial Narrow" w:hAnsi="Arial Narrow" w:cs="Arial"/>
        </w:rPr>
        <w:t xml:space="preserve"> изисквания и заверен от Строителния надзор на обекта.</w:t>
      </w:r>
    </w:p>
    <w:p w:rsidR="006F03C5" w:rsidRPr="00355A85" w:rsidRDefault="006F03C5" w:rsidP="00D1297B">
      <w:pPr>
        <w:ind w:firstLine="360"/>
        <w:jc w:val="both"/>
        <w:rPr>
          <w:rFonts w:ascii="Arial Narrow" w:hAnsi="Arial Narrow" w:cs="Arial"/>
          <w:lang w:eastAsia="fr-FR"/>
        </w:rPr>
      </w:pPr>
    </w:p>
    <w:p w:rsidR="00F95199" w:rsidRPr="00355A85" w:rsidRDefault="00D1297B" w:rsidP="00D1297B">
      <w:pPr>
        <w:jc w:val="both"/>
        <w:rPr>
          <w:rFonts w:ascii="Arial Narrow" w:hAnsi="Arial Narrow" w:cs="Arial"/>
          <w:b/>
          <w:u w:val="single"/>
          <w:lang w:eastAsia="fr-FR"/>
        </w:rPr>
      </w:pPr>
      <w:r w:rsidRPr="00355A85">
        <w:rPr>
          <w:rFonts w:ascii="Arial Narrow" w:hAnsi="Arial Narrow" w:cs="Arial"/>
          <w:b/>
          <w:u w:val="single"/>
          <w:lang w:eastAsia="fr-FR"/>
        </w:rPr>
        <w:t>3.9.4.2.</w:t>
      </w:r>
      <w:r w:rsidR="00F95199" w:rsidRPr="00355A85">
        <w:rPr>
          <w:rFonts w:ascii="Arial Narrow" w:hAnsi="Arial Narrow" w:cs="Arial"/>
          <w:b/>
          <w:u w:val="single"/>
          <w:lang w:eastAsia="fr-FR"/>
        </w:rPr>
        <w:t>КОНТРОЛ НА ДОКУМЕНТАЦИЯТА – ВЪЗМОЖНОСТ ЗА ПРОСЛЕДЯВАНЕ.</w:t>
      </w:r>
    </w:p>
    <w:p w:rsidR="00F95199" w:rsidRPr="00355A85" w:rsidRDefault="00D1297B" w:rsidP="00F95199">
      <w:pPr>
        <w:tabs>
          <w:tab w:val="num" w:pos="-720"/>
          <w:tab w:val="num" w:pos="0"/>
        </w:tabs>
        <w:jc w:val="both"/>
        <w:rPr>
          <w:rFonts w:ascii="Arial Narrow" w:hAnsi="Arial Narrow" w:cs="Arial"/>
        </w:rPr>
      </w:pPr>
      <w:r w:rsidRPr="00355A85">
        <w:rPr>
          <w:rFonts w:ascii="Arial Narrow" w:hAnsi="Arial Narrow" w:cs="Arial"/>
        </w:rPr>
        <w:tab/>
        <w:t>Изпълнителят следва да води пълна и точна документация и да следи за изготвянето и циркулацията на различните изработени документи. Изпълнителят трябва да е сигурен, че цялата съответна документация е напълно актуална (списък от документите, означаване на проверката в процеса, естество на валидност и пр.) с цел да се осигури възможност за проследяване</w:t>
      </w:r>
      <w:r w:rsidR="00B60CED" w:rsidRPr="00355A85">
        <w:rPr>
          <w:rFonts w:ascii="Arial Narrow" w:hAnsi="Arial Narrow" w:cs="Arial"/>
        </w:rPr>
        <w:t>.</w:t>
      </w:r>
    </w:p>
    <w:p w:rsidR="006F03C5" w:rsidRPr="00355A85" w:rsidRDefault="006F03C5" w:rsidP="00F95199">
      <w:pPr>
        <w:tabs>
          <w:tab w:val="num" w:pos="-720"/>
          <w:tab w:val="num" w:pos="0"/>
        </w:tabs>
        <w:jc w:val="both"/>
        <w:rPr>
          <w:rFonts w:ascii="Arial Narrow" w:hAnsi="Arial Narrow" w:cs="Arial"/>
          <w:lang w:eastAsia="fr-FR"/>
        </w:rPr>
      </w:pPr>
    </w:p>
    <w:p w:rsidR="00F95199" w:rsidRPr="00355A85" w:rsidRDefault="00D1297B" w:rsidP="00D1297B">
      <w:pPr>
        <w:tabs>
          <w:tab w:val="left" w:pos="540"/>
        </w:tabs>
        <w:jc w:val="both"/>
        <w:rPr>
          <w:rFonts w:ascii="Arial Narrow" w:hAnsi="Arial Narrow" w:cs="Arial"/>
          <w:b/>
          <w:u w:val="single"/>
          <w:lang w:eastAsia="fr-FR"/>
        </w:rPr>
      </w:pPr>
      <w:r w:rsidRPr="00355A85">
        <w:rPr>
          <w:rFonts w:ascii="Arial Narrow" w:hAnsi="Arial Narrow" w:cs="Arial"/>
          <w:b/>
          <w:u w:val="single"/>
          <w:lang w:eastAsia="fr-FR"/>
        </w:rPr>
        <w:t>3.9.4.3.</w:t>
      </w:r>
      <w:r w:rsidR="00F95199" w:rsidRPr="00355A85">
        <w:rPr>
          <w:rFonts w:ascii="Arial Narrow" w:hAnsi="Arial Narrow" w:cs="Arial"/>
          <w:b/>
          <w:u w:val="single"/>
          <w:lang w:eastAsia="fr-FR"/>
        </w:rPr>
        <w:t xml:space="preserve">ТРУДОВА И ЗДРАВНА БЕЗОПАСНОСТ НА РАБОТНОТО МЯСТО. </w:t>
      </w:r>
    </w:p>
    <w:p w:rsidR="004D5E53" w:rsidRPr="00355A85" w:rsidRDefault="004D5E53" w:rsidP="00F95199">
      <w:pPr>
        <w:tabs>
          <w:tab w:val="num" w:pos="-540"/>
        </w:tabs>
        <w:jc w:val="both"/>
        <w:rPr>
          <w:rFonts w:ascii="Arial Narrow" w:hAnsi="Arial Narrow" w:cs="Arial"/>
        </w:rPr>
      </w:pPr>
      <w:r w:rsidRPr="00355A85">
        <w:rPr>
          <w:rFonts w:ascii="Arial Narrow" w:hAnsi="Arial Narrow" w:cs="Arial"/>
        </w:rPr>
        <w:tab/>
        <w:t xml:space="preserve">На строителната площадка да се съблюдава строга технологична последователност на строителните процеси. При етапното изпълнение на обекта задължително да бъде извършено обезпечение срещу достъп на външни лица до строителният обект, както и предпазване на посетителите, от падащи строителни </w:t>
      </w:r>
      <w:r w:rsidRPr="00355A85">
        <w:rPr>
          <w:rFonts w:ascii="Arial Narrow" w:hAnsi="Arial Narrow" w:cs="Arial"/>
        </w:rPr>
        <w:lastRenderedPageBreak/>
        <w:t xml:space="preserve">материали, машини и други предмети. На строителната площадка да се допускат до работа само работещи и други лица които използват осигурените им лични предпазни средства и специални работни облекла. Работниците да са инструктирани срещу подпис в книгата за инструктаж по БХТ. </w:t>
      </w:r>
    </w:p>
    <w:p w:rsidR="00F95199" w:rsidRPr="00355A85" w:rsidRDefault="004D5E53" w:rsidP="00F95199">
      <w:pPr>
        <w:tabs>
          <w:tab w:val="num" w:pos="-540"/>
        </w:tabs>
        <w:jc w:val="both"/>
        <w:rPr>
          <w:rFonts w:ascii="Arial Narrow" w:hAnsi="Arial Narrow" w:cs="Arial"/>
          <w:lang w:eastAsia="fr-FR"/>
        </w:rPr>
      </w:pPr>
      <w:r w:rsidRPr="00355A85">
        <w:rPr>
          <w:rFonts w:ascii="Arial Narrow" w:hAnsi="Arial Narrow" w:cs="Arial"/>
        </w:rPr>
        <w:tab/>
      </w:r>
      <w:r w:rsidR="00D1297B" w:rsidRPr="00355A85">
        <w:rPr>
          <w:rFonts w:ascii="Arial Narrow" w:hAnsi="Arial Narrow" w:cs="Arial"/>
        </w:rPr>
        <w:t xml:space="preserve">Всички наредби, инструкции и други законови документи засягащи трудовата и здравна безопасност на работниците, касаещи изпълнението на работите на обекта са задължение на Изпълнителя. Изпълнителят е длъжен да осигури работно облекло и лични предпазни средства, като ги съобрази със спецификата на работите изпълнявани от различните работници. Изпълнителят следва да инструктира работниците и служителите според изискванията на Наредба № 2 за минималните изисквания за здравословни и безопасни условия на труд при извършване на строителни и монтажни работи. При използване на машини и съоръжения на обекта, работниците трябва да бъдат инструктирани за работата с тях. Не се допуска с машините и съоръженията да работят неквалифицирани работници. Всички движещи се части на машините, трябва да бъдат добре закрепени, покрити и обезопасени. Електрическите машини трябва да бъдат заземени. </w:t>
      </w:r>
    </w:p>
    <w:p w:rsidR="006F03C5" w:rsidRPr="00355A85" w:rsidRDefault="006F03C5" w:rsidP="00F95199">
      <w:pPr>
        <w:tabs>
          <w:tab w:val="num" w:pos="-540"/>
        </w:tabs>
        <w:jc w:val="both"/>
        <w:rPr>
          <w:rFonts w:ascii="Arial Narrow" w:hAnsi="Arial Narrow" w:cs="Arial"/>
          <w:lang w:eastAsia="fr-FR"/>
        </w:rPr>
      </w:pPr>
    </w:p>
    <w:p w:rsidR="00F95199" w:rsidRPr="00355A85" w:rsidRDefault="00F95199" w:rsidP="00F95199">
      <w:pPr>
        <w:tabs>
          <w:tab w:val="left" w:pos="1080"/>
        </w:tabs>
        <w:jc w:val="both"/>
        <w:rPr>
          <w:rFonts w:ascii="Arial Narrow" w:hAnsi="Arial Narrow" w:cs="Arial"/>
          <w:b/>
          <w:u w:val="single"/>
          <w:lang w:eastAsia="fr-FR"/>
        </w:rPr>
      </w:pPr>
      <w:r w:rsidRPr="00355A85">
        <w:rPr>
          <w:rFonts w:ascii="Arial Narrow" w:hAnsi="Arial Narrow" w:cs="Arial"/>
          <w:b/>
          <w:u w:val="single"/>
          <w:lang w:eastAsia="fr-FR"/>
        </w:rPr>
        <w:t>3.9.5. ДЕЙНОСТИ.</w:t>
      </w:r>
    </w:p>
    <w:p w:rsidR="00F95199" w:rsidRPr="00355A85" w:rsidRDefault="0092024E" w:rsidP="00F95199">
      <w:pPr>
        <w:tabs>
          <w:tab w:val="num" w:pos="-540"/>
        </w:tabs>
        <w:jc w:val="both"/>
        <w:rPr>
          <w:rFonts w:ascii="Arial Narrow" w:hAnsi="Arial Narrow" w:cs="Arial"/>
          <w:lang w:eastAsia="fr-FR"/>
        </w:rPr>
      </w:pPr>
      <w:r w:rsidRPr="00355A85">
        <w:rPr>
          <w:rFonts w:ascii="Arial Narrow" w:hAnsi="Arial Narrow" w:cs="Arial"/>
        </w:rPr>
        <w:tab/>
        <w:t>Всички материали и съоръжения, осигурени за извършване на постоянната дейност, според условията на договора трябва да бъдат нови продукти. Използвани материали и съоръжения няма да бъдат приети. Изпълнителят ще подготви подробни работни схеми и графици, включително и график в случай на закъснение, в случаите, когато това е необходимо за изпълнение на дейността. Изпълнителят трябва да съобрази работните планове и графици с метеорологичните условия технологичните изисквания и спецификата на строителния обект.</w:t>
      </w:r>
    </w:p>
    <w:p w:rsidR="00DC22B8" w:rsidRPr="00355A85" w:rsidRDefault="00DC22B8" w:rsidP="00F95199">
      <w:pPr>
        <w:tabs>
          <w:tab w:val="num" w:pos="-540"/>
        </w:tabs>
        <w:jc w:val="both"/>
        <w:rPr>
          <w:rFonts w:ascii="Arial Narrow" w:hAnsi="Arial Narrow" w:cs="Arial"/>
        </w:rPr>
      </w:pPr>
      <w:r w:rsidRPr="00355A85">
        <w:rPr>
          <w:rFonts w:ascii="Arial Narrow" w:hAnsi="Arial Narrow" w:cs="Arial"/>
        </w:rPr>
        <w:tab/>
        <w:t xml:space="preserve">Подготвителна дейност. </w:t>
      </w:r>
    </w:p>
    <w:p w:rsidR="00DC22B8" w:rsidRPr="00355A85" w:rsidRDefault="00DC22B8" w:rsidP="00F95199">
      <w:pPr>
        <w:tabs>
          <w:tab w:val="num" w:pos="-540"/>
        </w:tabs>
        <w:jc w:val="both"/>
        <w:rPr>
          <w:rFonts w:ascii="Arial Narrow" w:hAnsi="Arial Narrow" w:cs="Arial"/>
          <w:lang w:eastAsia="fr-FR"/>
        </w:rPr>
      </w:pPr>
      <w:r w:rsidRPr="00355A85">
        <w:rPr>
          <w:rFonts w:ascii="Arial Narrow" w:hAnsi="Arial Narrow" w:cs="Arial"/>
        </w:rPr>
        <w:tab/>
        <w:t>Преди започването на постоянната работа, Изпълнителят трябва да извърши необходимите п</w:t>
      </w:r>
      <w:r w:rsidR="00D074C4" w:rsidRPr="00355A85">
        <w:rPr>
          <w:rFonts w:ascii="Arial Narrow" w:hAnsi="Arial Narrow" w:cs="Arial"/>
        </w:rPr>
        <w:t xml:space="preserve">одготвителни дейности на обекта, </w:t>
      </w:r>
      <w:proofErr w:type="spellStart"/>
      <w:r w:rsidR="00D074C4" w:rsidRPr="00355A85">
        <w:rPr>
          <w:rFonts w:ascii="Arial Narrow" w:hAnsi="Arial Narrow" w:cs="Arial"/>
        </w:rPr>
        <w:t>ограждения</w:t>
      </w:r>
      <w:proofErr w:type="spellEnd"/>
      <w:r w:rsidR="00D074C4" w:rsidRPr="00355A85">
        <w:rPr>
          <w:rFonts w:ascii="Arial Narrow" w:hAnsi="Arial Narrow" w:cs="Arial"/>
        </w:rPr>
        <w:t xml:space="preserve"> и охрана, санитарно-битови и медицински помещения, офис за ръководния персонал, да определи координатор по безопасност и здраве за етапа на изпълнение на строежа, да изготви оценка на риска, да изготви инструкции по безопасност и здраве и определи отговорници.</w:t>
      </w:r>
    </w:p>
    <w:p w:rsidR="00DC22B8" w:rsidRPr="00355A85" w:rsidRDefault="00DC22B8" w:rsidP="00F95199">
      <w:pPr>
        <w:tabs>
          <w:tab w:val="num" w:pos="-540"/>
        </w:tabs>
        <w:jc w:val="both"/>
        <w:rPr>
          <w:rFonts w:ascii="Arial Narrow" w:hAnsi="Arial Narrow" w:cs="Arial"/>
        </w:rPr>
      </w:pPr>
      <w:r w:rsidRPr="00355A85">
        <w:rPr>
          <w:rFonts w:ascii="Arial Narrow" w:hAnsi="Arial Narrow" w:cs="Arial"/>
        </w:rPr>
        <w:tab/>
        <w:t xml:space="preserve">Граници на обекта. </w:t>
      </w:r>
    </w:p>
    <w:p w:rsidR="00DC22B8" w:rsidRPr="00355A85" w:rsidRDefault="00DC22B8" w:rsidP="00F95199">
      <w:pPr>
        <w:tabs>
          <w:tab w:val="num" w:pos="-540"/>
        </w:tabs>
        <w:jc w:val="both"/>
        <w:rPr>
          <w:rFonts w:ascii="Arial Narrow" w:hAnsi="Arial Narrow" w:cs="Arial"/>
        </w:rPr>
      </w:pPr>
      <w:r w:rsidRPr="00355A85">
        <w:rPr>
          <w:rFonts w:ascii="Arial Narrow" w:hAnsi="Arial Narrow" w:cs="Arial"/>
        </w:rPr>
        <w:tab/>
        <w:t>Изпълнителят в сътрудничество със Възложителя - представители на Община Мадан, ще определят границите на строителната площадка. Изпълнителят следва да осигури, монтира и поддържа една устойчива на климатичните условия отличителна табела на входа на обекта или на друго място, одобрено от Възложителя. Табелата трябва да е на български. Табелата и информацията върху нея трябва да бъде одобрена от възложителя преди нейното изпълнение и монтиране.</w:t>
      </w:r>
    </w:p>
    <w:p w:rsidR="006F03C5" w:rsidRPr="00E8541A" w:rsidRDefault="006F03C5" w:rsidP="00F95199">
      <w:pPr>
        <w:tabs>
          <w:tab w:val="num" w:pos="-540"/>
        </w:tabs>
        <w:jc w:val="both"/>
        <w:rPr>
          <w:rFonts w:ascii="Arial Narrow" w:hAnsi="Arial Narrow" w:cs="Arial"/>
          <w:lang w:eastAsia="fr-FR"/>
        </w:rPr>
      </w:pPr>
    </w:p>
    <w:p w:rsidR="00F95199" w:rsidRPr="00E8541A" w:rsidRDefault="00F95199" w:rsidP="00F95199">
      <w:pPr>
        <w:jc w:val="both"/>
        <w:rPr>
          <w:rFonts w:ascii="Arial Narrow" w:hAnsi="Arial Narrow" w:cs="Arial"/>
          <w:b/>
          <w:u w:val="single"/>
          <w:lang w:eastAsia="fr-FR"/>
        </w:rPr>
      </w:pPr>
      <w:r w:rsidRPr="00E8541A">
        <w:rPr>
          <w:rFonts w:ascii="Arial Narrow" w:hAnsi="Arial Narrow" w:cs="Arial"/>
          <w:b/>
          <w:u w:val="single"/>
          <w:lang w:eastAsia="fr-FR"/>
        </w:rPr>
        <w:t>3.9.6. ВРЕМЕННИ СЪОРЪЖЕНИЯ.</w:t>
      </w:r>
    </w:p>
    <w:p w:rsidR="00384483" w:rsidRPr="00E8541A" w:rsidRDefault="00384483" w:rsidP="0092024E">
      <w:pPr>
        <w:ind w:firstLine="708"/>
        <w:jc w:val="both"/>
        <w:rPr>
          <w:rFonts w:ascii="Arial Narrow" w:hAnsi="Arial Narrow" w:cs="Arial"/>
          <w:lang w:eastAsia="fr-FR"/>
        </w:rPr>
      </w:pPr>
      <w:r w:rsidRPr="00E8541A">
        <w:rPr>
          <w:rFonts w:ascii="Arial Narrow" w:hAnsi="Arial Narrow" w:cs="Arial"/>
        </w:rPr>
        <w:t xml:space="preserve">Изпълнителят е длъжен да изгради всички временни съоръжения като </w:t>
      </w:r>
      <w:proofErr w:type="spellStart"/>
      <w:r w:rsidRPr="00E8541A">
        <w:rPr>
          <w:rFonts w:ascii="Arial Narrow" w:hAnsi="Arial Narrow" w:cs="Arial"/>
        </w:rPr>
        <w:t>премоствания</w:t>
      </w:r>
      <w:proofErr w:type="spellEnd"/>
      <w:r w:rsidRPr="00E8541A">
        <w:rPr>
          <w:rFonts w:ascii="Arial Narrow" w:hAnsi="Arial Narrow" w:cs="Arial"/>
        </w:rPr>
        <w:t xml:space="preserve">, скелета, подходи, рампи и др., необходими за извършване на строително-монтажните работи на обекта, както и тяхното отстраняване след приключване на Работата. Той е длъжен да осигури временни връзки с водопроводи, електропроводи, канализации и др. Площта на </w:t>
      </w:r>
      <w:r w:rsidR="003D4ECD" w:rsidRPr="00E8541A">
        <w:rPr>
          <w:rFonts w:ascii="Arial Narrow" w:hAnsi="Arial Narrow" w:cs="Arial"/>
        </w:rPr>
        <w:t>временните</w:t>
      </w:r>
      <w:r w:rsidRPr="00E8541A">
        <w:rPr>
          <w:rFonts w:ascii="Arial Narrow" w:hAnsi="Arial Narrow" w:cs="Arial"/>
        </w:rPr>
        <w:t xml:space="preserve"> пътни връзки след приключване на строителството трябва да бъде </w:t>
      </w:r>
      <w:proofErr w:type="spellStart"/>
      <w:r w:rsidRPr="00E8541A">
        <w:rPr>
          <w:rFonts w:ascii="Arial Narrow" w:hAnsi="Arial Narrow" w:cs="Arial"/>
        </w:rPr>
        <w:t>рекултивирана</w:t>
      </w:r>
      <w:proofErr w:type="spellEnd"/>
      <w:r w:rsidRPr="00E8541A">
        <w:rPr>
          <w:rFonts w:ascii="Arial Narrow" w:hAnsi="Arial Narrow" w:cs="Arial"/>
        </w:rPr>
        <w:t xml:space="preserve"> и възстановена в първоначалния й вид, а всички временни съоръжения трябва да бъдат демонтирани и отстранени.</w:t>
      </w:r>
    </w:p>
    <w:p w:rsidR="00384483" w:rsidRPr="00E8541A" w:rsidRDefault="00384483" w:rsidP="00DC22B8">
      <w:pPr>
        <w:ind w:firstLine="360"/>
        <w:jc w:val="both"/>
        <w:rPr>
          <w:rFonts w:ascii="Arial Narrow" w:hAnsi="Arial Narrow" w:cs="Arial"/>
          <w:lang w:eastAsia="fr-FR"/>
        </w:rPr>
      </w:pPr>
      <w:r w:rsidRPr="00E8541A">
        <w:rPr>
          <w:rFonts w:ascii="Arial Narrow" w:hAnsi="Arial Narrow" w:cs="Arial"/>
          <w:lang w:eastAsia="fr-FR"/>
        </w:rPr>
        <w:t xml:space="preserve">Изпълнителят, следва да предвиди и включи в предложението си всички разноски по инсталирането, работата и демонтирането на временните съоръжения. </w:t>
      </w:r>
    </w:p>
    <w:p w:rsidR="006F03C5" w:rsidRPr="00E8541A" w:rsidRDefault="006F03C5" w:rsidP="00DC22B8">
      <w:pPr>
        <w:ind w:firstLine="360"/>
        <w:jc w:val="both"/>
        <w:rPr>
          <w:rFonts w:ascii="Arial Narrow" w:hAnsi="Arial Narrow" w:cs="Arial"/>
          <w:lang w:eastAsia="fr-FR"/>
        </w:rPr>
      </w:pPr>
    </w:p>
    <w:p w:rsidR="001E387D" w:rsidRDefault="001E387D" w:rsidP="00DC22B8">
      <w:pPr>
        <w:jc w:val="both"/>
        <w:rPr>
          <w:rFonts w:ascii="Arial Narrow" w:hAnsi="Arial Narrow" w:cs="Arial"/>
          <w:b/>
          <w:u w:val="single"/>
          <w:lang w:eastAsia="fr-FR"/>
        </w:rPr>
      </w:pPr>
    </w:p>
    <w:p w:rsidR="001E387D" w:rsidRDefault="001E387D" w:rsidP="00DC22B8">
      <w:pPr>
        <w:jc w:val="both"/>
        <w:rPr>
          <w:rFonts w:ascii="Arial Narrow" w:hAnsi="Arial Narrow" w:cs="Arial"/>
          <w:b/>
          <w:u w:val="single"/>
          <w:lang w:eastAsia="fr-FR"/>
        </w:rPr>
      </w:pPr>
    </w:p>
    <w:p w:rsidR="00F95199" w:rsidRPr="00E8541A" w:rsidRDefault="00DC22B8" w:rsidP="00DC22B8">
      <w:pPr>
        <w:jc w:val="both"/>
        <w:rPr>
          <w:rFonts w:ascii="Arial Narrow" w:hAnsi="Arial Narrow" w:cs="Arial"/>
          <w:b/>
          <w:u w:val="single"/>
          <w:lang w:eastAsia="fr-FR"/>
        </w:rPr>
      </w:pPr>
      <w:r w:rsidRPr="00E8541A">
        <w:rPr>
          <w:rFonts w:ascii="Arial Narrow" w:hAnsi="Arial Narrow" w:cs="Arial"/>
          <w:b/>
          <w:u w:val="single"/>
          <w:lang w:eastAsia="fr-FR"/>
        </w:rPr>
        <w:lastRenderedPageBreak/>
        <w:t>3.9.6.1.</w:t>
      </w:r>
      <w:r w:rsidR="00F95199" w:rsidRPr="00E8541A">
        <w:rPr>
          <w:rFonts w:ascii="Arial Narrow" w:hAnsi="Arial Narrow" w:cs="Arial"/>
          <w:b/>
          <w:u w:val="single"/>
          <w:lang w:eastAsia="fr-FR"/>
        </w:rPr>
        <w:t>ВРЕМЕНЕН ОФИС НА ИЗПЪЛНИТЕЛЯ.</w:t>
      </w:r>
    </w:p>
    <w:p w:rsidR="00F95199" w:rsidRPr="00E8541A" w:rsidRDefault="00F95199" w:rsidP="00DC22B8">
      <w:pPr>
        <w:ind w:firstLine="708"/>
        <w:jc w:val="both"/>
        <w:rPr>
          <w:rFonts w:ascii="Arial Narrow" w:hAnsi="Arial Narrow" w:cs="Arial"/>
          <w:lang w:eastAsia="fr-FR"/>
        </w:rPr>
      </w:pPr>
      <w:r w:rsidRPr="00E8541A">
        <w:rPr>
          <w:rFonts w:ascii="Arial Narrow" w:hAnsi="Arial Narrow" w:cs="Arial"/>
          <w:lang w:eastAsia="fr-FR"/>
        </w:rPr>
        <w:t xml:space="preserve">Изпълнителят следва да </w:t>
      </w:r>
      <w:r w:rsidR="00074D3D" w:rsidRPr="00E8541A">
        <w:rPr>
          <w:rFonts w:ascii="Arial Narrow" w:hAnsi="Arial Narrow" w:cs="Arial"/>
          <w:lang w:eastAsia="fr-FR"/>
        </w:rPr>
        <w:t>осигури и/или изгради</w:t>
      </w:r>
      <w:r w:rsidRPr="00E8541A">
        <w:rPr>
          <w:rFonts w:ascii="Arial Narrow" w:hAnsi="Arial Narrow" w:cs="Arial"/>
          <w:lang w:eastAsia="fr-FR"/>
        </w:rPr>
        <w:t xml:space="preserve"> временен офис, като основно изискване</w:t>
      </w:r>
      <w:r w:rsidR="00074D3D" w:rsidRPr="00E8541A">
        <w:rPr>
          <w:rFonts w:ascii="Arial Narrow" w:hAnsi="Arial Narrow" w:cs="Arial"/>
          <w:lang w:eastAsia="fr-FR"/>
        </w:rPr>
        <w:t xml:space="preserve"> е</w:t>
      </w:r>
      <w:r w:rsidRPr="00E8541A">
        <w:rPr>
          <w:rFonts w:ascii="Arial Narrow" w:hAnsi="Arial Narrow" w:cs="Arial"/>
          <w:lang w:eastAsia="fr-FR"/>
        </w:rPr>
        <w:t xml:space="preserve"> Изпълнителят или негов упълномощен представител </w:t>
      </w:r>
      <w:r w:rsidR="00074D3D" w:rsidRPr="00E8541A">
        <w:rPr>
          <w:rFonts w:ascii="Arial Narrow" w:hAnsi="Arial Narrow" w:cs="Arial"/>
          <w:lang w:eastAsia="fr-FR"/>
        </w:rPr>
        <w:t>да</w:t>
      </w:r>
      <w:r w:rsidRPr="00E8541A">
        <w:rPr>
          <w:rFonts w:ascii="Arial Narrow" w:hAnsi="Arial Narrow" w:cs="Arial"/>
          <w:lang w:eastAsia="fr-FR"/>
        </w:rPr>
        <w:t xml:space="preserve"> присъства на обекта през цялото време на дейността. </w:t>
      </w:r>
    </w:p>
    <w:p w:rsidR="006F03C5" w:rsidRPr="00E8541A" w:rsidRDefault="006F03C5" w:rsidP="00DC22B8">
      <w:pPr>
        <w:ind w:firstLine="708"/>
        <w:jc w:val="both"/>
        <w:rPr>
          <w:rFonts w:ascii="Arial Narrow" w:hAnsi="Arial Narrow" w:cs="Arial"/>
          <w:lang w:eastAsia="fr-FR"/>
        </w:rPr>
      </w:pPr>
    </w:p>
    <w:p w:rsidR="00F95199" w:rsidRPr="00E8541A" w:rsidRDefault="00DC22B8" w:rsidP="00DC22B8">
      <w:pPr>
        <w:jc w:val="both"/>
        <w:rPr>
          <w:rFonts w:ascii="Arial Narrow" w:hAnsi="Arial Narrow" w:cs="Arial"/>
          <w:b/>
          <w:u w:val="single"/>
          <w:lang w:eastAsia="fr-FR"/>
        </w:rPr>
      </w:pPr>
      <w:r w:rsidRPr="00E8541A">
        <w:rPr>
          <w:rFonts w:ascii="Arial Narrow" w:hAnsi="Arial Narrow" w:cs="Arial"/>
          <w:b/>
          <w:u w:val="single"/>
          <w:lang w:eastAsia="fr-FR"/>
        </w:rPr>
        <w:t>3.9.6.2.</w:t>
      </w:r>
      <w:r w:rsidR="00F95199" w:rsidRPr="00E8541A">
        <w:rPr>
          <w:rFonts w:ascii="Arial Narrow" w:hAnsi="Arial Narrow" w:cs="Arial"/>
          <w:b/>
          <w:u w:val="single"/>
          <w:lang w:eastAsia="fr-FR"/>
        </w:rPr>
        <w:t>САНИТАРНИ СЪОРЪЖЕНИЯ.</w:t>
      </w:r>
    </w:p>
    <w:p w:rsidR="00F95199" w:rsidRPr="00E8541A" w:rsidRDefault="00F95199" w:rsidP="00E004B5">
      <w:pPr>
        <w:ind w:firstLine="708"/>
        <w:jc w:val="both"/>
        <w:rPr>
          <w:rFonts w:ascii="Arial Narrow" w:hAnsi="Arial Narrow" w:cs="Arial"/>
          <w:lang w:eastAsia="fr-FR"/>
        </w:rPr>
      </w:pPr>
      <w:r w:rsidRPr="00E8541A">
        <w:rPr>
          <w:rFonts w:ascii="Arial Narrow" w:hAnsi="Arial Narrow" w:cs="Arial"/>
          <w:lang w:eastAsia="fr-FR"/>
        </w:rPr>
        <w:t xml:space="preserve">Изпълнителят следва да осигури и поддържа временни санитарни съоръжения на обекта за нуждите на хората, извършващи дейността. Изпълнителят </w:t>
      </w:r>
      <w:r w:rsidR="0041775F" w:rsidRPr="00E8541A">
        <w:rPr>
          <w:rFonts w:ascii="Arial Narrow" w:hAnsi="Arial Narrow" w:cs="Arial"/>
          <w:lang w:eastAsia="fr-FR"/>
        </w:rPr>
        <w:t>е задължен</w:t>
      </w:r>
      <w:r w:rsidRPr="00E8541A">
        <w:rPr>
          <w:rFonts w:ascii="Arial Narrow" w:hAnsi="Arial Narrow" w:cs="Arial"/>
          <w:lang w:eastAsia="fr-FR"/>
        </w:rPr>
        <w:t xml:space="preserve"> да поддържа съоръженията в чист и хигиенен вид и </w:t>
      </w:r>
      <w:r w:rsidR="00DC22B8" w:rsidRPr="00E8541A">
        <w:rPr>
          <w:rFonts w:ascii="Arial Narrow" w:hAnsi="Arial Narrow" w:cs="Arial"/>
          <w:lang w:eastAsia="fr-FR"/>
        </w:rPr>
        <w:t>да</w:t>
      </w:r>
      <w:r w:rsidRPr="00E8541A">
        <w:rPr>
          <w:rFonts w:ascii="Arial Narrow" w:hAnsi="Arial Narrow" w:cs="Arial"/>
          <w:lang w:eastAsia="fr-FR"/>
        </w:rPr>
        <w:t xml:space="preserve"> постави табели с предупреждения за запазване на обекта чист. Изпълнителят следва да извърши всички необходими почистващи мероприятия, които могат да бъдат наредени от Възложителя, с цел поддържане на хигиенно-санитарните условия.</w:t>
      </w:r>
    </w:p>
    <w:p w:rsidR="004D3EE2" w:rsidRPr="00E8541A" w:rsidRDefault="004D3EE2" w:rsidP="004D3EE2">
      <w:pPr>
        <w:jc w:val="both"/>
        <w:rPr>
          <w:rFonts w:ascii="Arial Narrow" w:hAnsi="Arial Narrow" w:cs="Arial"/>
          <w:lang w:eastAsia="fr-FR"/>
        </w:rPr>
      </w:pPr>
    </w:p>
    <w:p w:rsidR="00F95199" w:rsidRPr="00E8541A" w:rsidRDefault="00E004B5" w:rsidP="00E004B5">
      <w:pPr>
        <w:jc w:val="both"/>
        <w:rPr>
          <w:rFonts w:ascii="Arial Narrow" w:hAnsi="Arial Narrow" w:cs="Arial"/>
          <w:b/>
          <w:u w:val="single"/>
          <w:lang w:eastAsia="fr-FR"/>
        </w:rPr>
      </w:pPr>
      <w:r w:rsidRPr="00E8541A">
        <w:rPr>
          <w:rFonts w:ascii="Arial Narrow" w:hAnsi="Arial Narrow" w:cs="Arial"/>
          <w:b/>
          <w:u w:val="single"/>
          <w:lang w:eastAsia="fr-FR"/>
        </w:rPr>
        <w:t>3.9.6.3.</w:t>
      </w:r>
      <w:r w:rsidR="00F95199" w:rsidRPr="00E8541A">
        <w:rPr>
          <w:rFonts w:ascii="Arial Narrow" w:hAnsi="Arial Narrow" w:cs="Arial"/>
          <w:b/>
          <w:u w:val="single"/>
          <w:lang w:eastAsia="fr-FR"/>
        </w:rPr>
        <w:t>ВОДОСНАБДЯВАНЕ.</w:t>
      </w:r>
    </w:p>
    <w:p w:rsidR="00F95199" w:rsidRPr="00E8541A" w:rsidRDefault="00F95199" w:rsidP="00E004B5">
      <w:pPr>
        <w:ind w:firstLine="708"/>
        <w:jc w:val="both"/>
        <w:rPr>
          <w:rFonts w:ascii="Arial Narrow" w:hAnsi="Arial Narrow" w:cs="Arial"/>
          <w:lang w:eastAsia="fr-FR"/>
        </w:rPr>
      </w:pPr>
      <w:r w:rsidRPr="00E8541A">
        <w:rPr>
          <w:rFonts w:ascii="Arial Narrow" w:hAnsi="Arial Narrow" w:cs="Arial"/>
          <w:lang w:eastAsia="fr-FR"/>
        </w:rPr>
        <w:t xml:space="preserve">Изпълнителят следва да осигури и поддържа адекватно временно водоснабдяване за питейни нужди  за строителите. </w:t>
      </w:r>
    </w:p>
    <w:p w:rsidR="006F03C5" w:rsidRPr="00E8541A" w:rsidRDefault="006F03C5" w:rsidP="00E004B5">
      <w:pPr>
        <w:ind w:firstLine="708"/>
        <w:jc w:val="both"/>
        <w:rPr>
          <w:rFonts w:ascii="Arial Narrow" w:hAnsi="Arial Narrow" w:cs="Arial"/>
          <w:lang w:eastAsia="fr-FR"/>
        </w:rPr>
      </w:pPr>
    </w:p>
    <w:p w:rsidR="00F95199" w:rsidRPr="00E8541A" w:rsidRDefault="00E004B5" w:rsidP="00E004B5">
      <w:pPr>
        <w:jc w:val="both"/>
        <w:rPr>
          <w:rFonts w:ascii="Arial Narrow" w:hAnsi="Arial Narrow" w:cs="Arial"/>
          <w:b/>
          <w:u w:val="single"/>
          <w:lang w:eastAsia="fr-FR"/>
        </w:rPr>
      </w:pPr>
      <w:r w:rsidRPr="00E8541A">
        <w:rPr>
          <w:rFonts w:ascii="Arial Narrow" w:hAnsi="Arial Narrow" w:cs="Arial"/>
          <w:b/>
          <w:u w:val="single"/>
          <w:lang w:eastAsia="fr-FR"/>
        </w:rPr>
        <w:t>3.9.6.4.</w:t>
      </w:r>
      <w:r w:rsidR="00F95199" w:rsidRPr="00E8541A">
        <w:rPr>
          <w:rFonts w:ascii="Arial Narrow" w:hAnsi="Arial Narrow" w:cs="Arial"/>
          <w:b/>
          <w:u w:val="single"/>
          <w:lang w:eastAsia="fr-FR"/>
        </w:rPr>
        <w:t>ЕЛЕКТРОСНАБДЯВАНЕ</w:t>
      </w:r>
    </w:p>
    <w:p w:rsidR="00F95199" w:rsidRPr="00E8541A" w:rsidRDefault="00F95199" w:rsidP="00E004B5">
      <w:pPr>
        <w:ind w:firstLine="708"/>
        <w:jc w:val="both"/>
        <w:rPr>
          <w:rFonts w:ascii="Arial Narrow" w:hAnsi="Arial Narrow" w:cs="Arial"/>
          <w:lang w:eastAsia="fr-FR"/>
        </w:rPr>
      </w:pPr>
      <w:r w:rsidRPr="00E8541A">
        <w:rPr>
          <w:rFonts w:ascii="Arial Narrow" w:hAnsi="Arial Narrow" w:cs="Arial"/>
          <w:lang w:eastAsia="fr-FR"/>
        </w:rPr>
        <w:t>Цялото електрозахранване за нуждите на обекта трябва да бъде осигурено от Из</w:t>
      </w:r>
      <w:r w:rsidR="0041775F" w:rsidRPr="00E8541A">
        <w:rPr>
          <w:rFonts w:ascii="Arial Narrow" w:hAnsi="Arial Narrow" w:cs="Arial"/>
          <w:lang w:eastAsia="fr-FR"/>
        </w:rPr>
        <w:t>пълнителя</w:t>
      </w:r>
      <w:r w:rsidRPr="00E8541A">
        <w:rPr>
          <w:rFonts w:ascii="Arial Narrow" w:hAnsi="Arial Narrow" w:cs="Arial"/>
          <w:lang w:eastAsia="fr-FR"/>
        </w:rPr>
        <w:t>. Всички временни електрически свързвания и инсталации следва да бъдат осигурени, построени и поддържани от Изпълнителя</w:t>
      </w:r>
      <w:r w:rsidR="00426D8F" w:rsidRPr="00E8541A">
        <w:rPr>
          <w:rFonts w:ascii="Arial Narrow" w:hAnsi="Arial Narrow" w:cs="Arial"/>
          <w:lang w:eastAsia="fr-FR"/>
        </w:rPr>
        <w:t>,</w:t>
      </w:r>
      <w:r w:rsidRPr="00E8541A">
        <w:rPr>
          <w:rFonts w:ascii="Arial Narrow" w:hAnsi="Arial Narrow" w:cs="Arial"/>
          <w:lang w:eastAsia="fr-FR"/>
        </w:rPr>
        <w:t xml:space="preserve"> в съответствие с държавните и местни законови разпоредби.</w:t>
      </w:r>
      <w:r w:rsidR="0041775F" w:rsidRPr="00E8541A">
        <w:rPr>
          <w:rFonts w:ascii="Arial Narrow" w:hAnsi="Arial Narrow" w:cs="Arial"/>
          <w:lang w:eastAsia="fr-FR"/>
        </w:rPr>
        <w:t xml:space="preserve"> Всички временни електрически свързвания и инсталации са предмет на одобрение от Възложителя.</w:t>
      </w:r>
    </w:p>
    <w:p w:rsidR="006F03C5" w:rsidRPr="00E8541A" w:rsidRDefault="006F03C5" w:rsidP="00E004B5">
      <w:pPr>
        <w:ind w:firstLine="708"/>
        <w:jc w:val="both"/>
        <w:rPr>
          <w:rFonts w:ascii="Arial Narrow" w:hAnsi="Arial Narrow" w:cs="Arial"/>
          <w:lang w:eastAsia="fr-FR"/>
        </w:rPr>
      </w:pPr>
    </w:p>
    <w:p w:rsidR="00F95199" w:rsidRDefault="00E004B5" w:rsidP="00E004B5">
      <w:pPr>
        <w:jc w:val="both"/>
        <w:rPr>
          <w:rFonts w:ascii="Arial Narrow" w:hAnsi="Arial Narrow" w:cs="Arial"/>
          <w:b/>
          <w:u w:val="single"/>
          <w:lang w:eastAsia="fr-FR"/>
        </w:rPr>
      </w:pPr>
      <w:r w:rsidRPr="00E8541A">
        <w:rPr>
          <w:rFonts w:ascii="Arial Narrow" w:hAnsi="Arial Narrow" w:cs="Arial"/>
          <w:b/>
          <w:u w:val="single"/>
          <w:lang w:eastAsia="fr-FR"/>
        </w:rPr>
        <w:t>3.9.6.5.</w:t>
      </w:r>
      <w:r w:rsidR="00F95199" w:rsidRPr="00E8541A">
        <w:rPr>
          <w:rFonts w:ascii="Arial Narrow" w:hAnsi="Arial Narrow" w:cs="Arial"/>
          <w:b/>
          <w:u w:val="single"/>
          <w:lang w:eastAsia="fr-FR"/>
        </w:rPr>
        <w:t>ДРУГИ ДЕЙНОСТИ</w:t>
      </w:r>
    </w:p>
    <w:p w:rsidR="006A5B38" w:rsidRPr="00E8541A" w:rsidRDefault="006A5B38" w:rsidP="00E004B5">
      <w:pPr>
        <w:jc w:val="both"/>
        <w:rPr>
          <w:rFonts w:ascii="Arial Narrow" w:hAnsi="Arial Narrow" w:cs="Arial"/>
          <w:b/>
          <w:u w:val="single"/>
          <w:lang w:eastAsia="fr-FR"/>
        </w:rPr>
      </w:pPr>
    </w:p>
    <w:p w:rsidR="00F95199" w:rsidRPr="00E8541A" w:rsidRDefault="00426D8F" w:rsidP="00462539">
      <w:pPr>
        <w:numPr>
          <w:ilvl w:val="0"/>
          <w:numId w:val="2"/>
        </w:numPr>
        <w:tabs>
          <w:tab w:val="clear" w:pos="1260"/>
          <w:tab w:val="num" w:pos="0"/>
        </w:tabs>
        <w:ind w:left="0" w:firstLine="567"/>
        <w:jc w:val="both"/>
        <w:rPr>
          <w:rFonts w:ascii="Arial Narrow" w:hAnsi="Arial Narrow" w:cs="Arial"/>
          <w:b/>
          <w:u w:val="single"/>
          <w:lang w:eastAsia="fr-FR"/>
        </w:rPr>
      </w:pPr>
      <w:r w:rsidRPr="00E8541A">
        <w:rPr>
          <w:rFonts w:ascii="Arial Narrow" w:hAnsi="Arial Narrow" w:cs="Arial"/>
          <w:b/>
          <w:u w:val="single"/>
          <w:lang w:eastAsia="fr-FR"/>
        </w:rPr>
        <w:t>УПРАВЛЕНИЕ</w:t>
      </w:r>
      <w:r w:rsidR="00F95199" w:rsidRPr="00E8541A">
        <w:rPr>
          <w:rFonts w:ascii="Arial Narrow" w:hAnsi="Arial Narrow" w:cs="Arial"/>
          <w:b/>
          <w:u w:val="single"/>
          <w:lang w:eastAsia="fr-FR"/>
        </w:rPr>
        <w:t xml:space="preserve"> НА СТРОИТЕЛНИ ОТПАДЪЦИ:</w:t>
      </w:r>
    </w:p>
    <w:p w:rsidR="00F95199" w:rsidRPr="00E8541A" w:rsidRDefault="00F95199" w:rsidP="00E004B5">
      <w:pPr>
        <w:ind w:firstLine="708"/>
        <w:jc w:val="both"/>
        <w:rPr>
          <w:rFonts w:ascii="Arial Narrow" w:hAnsi="Arial Narrow" w:cs="Arial"/>
          <w:lang w:eastAsia="fr-FR"/>
        </w:rPr>
      </w:pPr>
      <w:r w:rsidRPr="00E8541A">
        <w:rPr>
          <w:rFonts w:ascii="Arial Narrow" w:hAnsi="Arial Narrow" w:cs="Arial"/>
          <w:lang w:eastAsia="fr-FR"/>
        </w:rPr>
        <w:t xml:space="preserve">Изпълнителят е отговорен за </w:t>
      </w:r>
      <w:r w:rsidR="00426D8F" w:rsidRPr="00E8541A">
        <w:rPr>
          <w:rFonts w:ascii="Arial Narrow" w:hAnsi="Arial Narrow" w:cs="Arial"/>
          <w:lang w:eastAsia="fr-FR"/>
        </w:rPr>
        <w:t>управлението</w:t>
      </w:r>
      <w:r w:rsidRPr="00E8541A">
        <w:rPr>
          <w:rFonts w:ascii="Arial Narrow" w:hAnsi="Arial Narrow" w:cs="Arial"/>
          <w:lang w:eastAsia="fr-FR"/>
        </w:rPr>
        <w:t xml:space="preserve"> на строителните отпадъци в съответствие с </w:t>
      </w:r>
      <w:r w:rsidR="00D8700D" w:rsidRPr="00E8541A">
        <w:rPr>
          <w:rFonts w:ascii="Arial Narrow" w:hAnsi="Arial Narrow" w:cs="Arial"/>
          <w:lang w:eastAsia="fr-FR"/>
        </w:rPr>
        <w:t>З</w:t>
      </w:r>
      <w:r w:rsidR="00426D8F" w:rsidRPr="00E8541A">
        <w:rPr>
          <w:rFonts w:ascii="Arial Narrow" w:hAnsi="Arial Narrow" w:cs="Arial"/>
          <w:lang w:eastAsia="fr-FR"/>
        </w:rPr>
        <w:t xml:space="preserve">аконовата и подзаконовата нормативна уредба, План за управление на СО, </w:t>
      </w:r>
      <w:r w:rsidRPr="00E8541A">
        <w:rPr>
          <w:rFonts w:ascii="Arial Narrow" w:hAnsi="Arial Narrow" w:cs="Arial"/>
          <w:lang w:eastAsia="fr-FR"/>
        </w:rPr>
        <w:t>изискванията на община Мадан и на компетентните власти.</w:t>
      </w:r>
      <w:r w:rsidR="00E8541A" w:rsidRPr="00E8541A">
        <w:rPr>
          <w:rFonts w:ascii="Arial Narrow" w:hAnsi="Arial Narrow" w:cs="Arial"/>
          <w:lang w:eastAsia="fr-FR"/>
        </w:rPr>
        <w:t xml:space="preserve"> </w:t>
      </w:r>
      <w:r w:rsidR="004968CB" w:rsidRPr="00E8541A">
        <w:rPr>
          <w:rFonts w:ascii="Arial Narrow" w:hAnsi="Arial Narrow" w:cs="Arial"/>
          <w:lang w:eastAsia="fr-FR"/>
        </w:rPr>
        <w:t xml:space="preserve">СО се събират, съхраняват, транспортират и подготвят за оползотворяване разделно. </w:t>
      </w:r>
      <w:r w:rsidR="00D8700D" w:rsidRPr="00E8541A">
        <w:rPr>
          <w:rFonts w:ascii="Arial Narrow" w:hAnsi="Arial Narrow" w:cs="Arial"/>
          <w:lang w:eastAsia="fr-FR"/>
        </w:rPr>
        <w:t>Изпълнителят е длъжен да определи отговорно лице за изпълнение на плана за управление на СО за съответния строеж</w:t>
      </w:r>
      <w:r w:rsidR="00BE68D5" w:rsidRPr="00E8541A">
        <w:rPr>
          <w:rFonts w:ascii="Arial Narrow" w:hAnsi="Arial Narrow" w:cs="Arial"/>
          <w:lang w:eastAsia="fr-FR"/>
        </w:rPr>
        <w:t>,</w:t>
      </w:r>
      <w:r w:rsidR="00D8700D" w:rsidRPr="00E8541A">
        <w:rPr>
          <w:rFonts w:ascii="Arial Narrow" w:hAnsi="Arial Narrow" w:cs="Arial"/>
          <w:lang w:eastAsia="fr-FR"/>
        </w:rPr>
        <w:t xml:space="preserve"> и възлага задължения към участниците в строително-инвестиционния процес за спазване на изискванията за изпълнение на целите за р</w:t>
      </w:r>
      <w:r w:rsidR="00BE68D5" w:rsidRPr="00E8541A">
        <w:rPr>
          <w:rFonts w:ascii="Arial Narrow" w:hAnsi="Arial Narrow" w:cs="Arial"/>
          <w:lang w:eastAsia="fr-FR"/>
        </w:rPr>
        <w:t xml:space="preserve">ециклиране и </w:t>
      </w:r>
      <w:r w:rsidR="004D3EE2" w:rsidRPr="00E8541A">
        <w:rPr>
          <w:rFonts w:ascii="Arial Narrow" w:hAnsi="Arial Narrow" w:cs="Arial"/>
          <w:lang w:eastAsia="fr-FR"/>
        </w:rPr>
        <w:t>оползотворяване на СО.</w:t>
      </w:r>
    </w:p>
    <w:p w:rsidR="006A5B38" w:rsidRPr="00E8541A" w:rsidRDefault="006A5B38" w:rsidP="004D3EE2">
      <w:pPr>
        <w:jc w:val="both"/>
        <w:rPr>
          <w:rFonts w:ascii="Arial Narrow" w:hAnsi="Arial Narrow" w:cs="Arial"/>
          <w:lang w:eastAsia="fr-FR"/>
        </w:rPr>
      </w:pPr>
    </w:p>
    <w:p w:rsidR="00F95199" w:rsidRPr="00E8541A" w:rsidRDefault="00F95199" w:rsidP="00462539">
      <w:pPr>
        <w:numPr>
          <w:ilvl w:val="0"/>
          <w:numId w:val="2"/>
        </w:numPr>
        <w:tabs>
          <w:tab w:val="clear" w:pos="1260"/>
          <w:tab w:val="num" w:pos="0"/>
        </w:tabs>
        <w:ind w:left="0" w:firstLine="567"/>
        <w:jc w:val="both"/>
        <w:rPr>
          <w:rFonts w:ascii="Arial Narrow" w:hAnsi="Arial Narrow" w:cs="Arial"/>
          <w:b/>
          <w:u w:val="single"/>
          <w:lang w:eastAsia="fr-FR"/>
        </w:rPr>
      </w:pPr>
      <w:r w:rsidRPr="00E8541A">
        <w:rPr>
          <w:rFonts w:ascii="Arial Narrow" w:hAnsi="Arial Narrow" w:cs="Arial"/>
          <w:b/>
          <w:u w:val="single"/>
          <w:lang w:eastAsia="fr-FR"/>
        </w:rPr>
        <w:t>БЕЗОПАСНОСТ НА ДВИЖЕНИЕТО И ОБЩЕСТВЕНА БЕЗОПАСНОСТ:</w:t>
      </w:r>
    </w:p>
    <w:p w:rsidR="00F95199" w:rsidRPr="00E8541A" w:rsidRDefault="00E004B5" w:rsidP="00E004B5">
      <w:pPr>
        <w:ind w:firstLine="567"/>
        <w:jc w:val="both"/>
        <w:rPr>
          <w:rFonts w:ascii="Arial Narrow" w:hAnsi="Arial Narrow" w:cs="Arial"/>
        </w:rPr>
      </w:pPr>
      <w:r w:rsidRPr="00E8541A">
        <w:rPr>
          <w:rFonts w:ascii="Arial Narrow" w:hAnsi="Arial Narrow" w:cs="Arial"/>
        </w:rPr>
        <w:t xml:space="preserve">Изпълнителят следва да осигури, изгради и поддържа такива бариери, огради, предпази козирки, </w:t>
      </w:r>
      <w:r w:rsidR="00E26151" w:rsidRPr="00E8541A">
        <w:rPr>
          <w:rFonts w:ascii="Arial Narrow" w:hAnsi="Arial Narrow" w:cs="Arial"/>
        </w:rPr>
        <w:t xml:space="preserve">знаци, лампи, </w:t>
      </w:r>
      <w:r w:rsidRPr="00E8541A">
        <w:rPr>
          <w:rFonts w:ascii="Arial Narrow" w:hAnsi="Arial Narrow" w:cs="Arial"/>
        </w:rPr>
        <w:t xml:space="preserve">сигнали за контрол на движението и други такива мерки, които са необходими при изпълнение на строителните дейности, с цел осигуряване на безопасност на всички хора имащи достъп до обекта (както работниците на изпълнителя така и </w:t>
      </w:r>
      <w:r w:rsidR="00E26151" w:rsidRPr="00E8541A">
        <w:rPr>
          <w:rFonts w:ascii="Arial Narrow" w:hAnsi="Arial Narrow" w:cs="Arial"/>
        </w:rPr>
        <w:t>работещите в администрацията</w:t>
      </w:r>
      <w:r w:rsidRPr="00E8541A">
        <w:rPr>
          <w:rFonts w:ascii="Arial Narrow" w:hAnsi="Arial Narrow" w:cs="Arial"/>
        </w:rPr>
        <w:t>, включително преминаващи хора в близост до обекта). Всички мерки за безопасност на място, следва да се приложат от Изпълнителя, преди започването на каквато и да е строителна работа. С оглед създаване на условия за безопасно движение на ППС в района на строителния обект, временната организация на движението следва да бъде стриктно съобразена с изисквания</w:t>
      </w:r>
      <w:r w:rsidR="00E26151" w:rsidRPr="00E8541A">
        <w:rPr>
          <w:rFonts w:ascii="Arial Narrow" w:hAnsi="Arial Narrow" w:cs="Arial"/>
        </w:rPr>
        <w:t>та на Наредба</w:t>
      </w:r>
      <w:r w:rsidRPr="00E8541A">
        <w:rPr>
          <w:rFonts w:ascii="Arial Narrow" w:hAnsi="Arial Narrow" w:cs="Arial"/>
        </w:rPr>
        <w:t xml:space="preserve"> за временната организация и безопасността на движението при извършване на строителни и монтажни работи. Изпълнителят е длъжен да монтира и поддържа по всяко време на извършване на работата всички </w:t>
      </w:r>
      <w:r w:rsidR="00E26151" w:rsidRPr="00E8541A">
        <w:rPr>
          <w:rFonts w:ascii="Arial Narrow" w:hAnsi="Arial Narrow" w:cs="Arial"/>
        </w:rPr>
        <w:t xml:space="preserve">охранителни съоръжения, </w:t>
      </w:r>
      <w:r w:rsidRPr="00E8541A">
        <w:rPr>
          <w:rFonts w:ascii="Arial Narrow" w:hAnsi="Arial Narrow" w:cs="Arial"/>
        </w:rPr>
        <w:t xml:space="preserve">знаци и бариери. Да бъде осигурена достатъчност на знаците и бариерите. Знаците трябва да бъдат осветени през нощта или да бъдат произведени от подходящ </w:t>
      </w:r>
      <w:r w:rsidR="004D3EE2" w:rsidRPr="00E8541A">
        <w:rPr>
          <w:rFonts w:ascii="Arial Narrow" w:hAnsi="Arial Narrow" w:cs="Arial"/>
        </w:rPr>
        <w:t>светоотразяващ</w:t>
      </w:r>
      <w:r w:rsidRPr="00E8541A">
        <w:rPr>
          <w:rFonts w:ascii="Arial Narrow" w:hAnsi="Arial Narrow" w:cs="Arial"/>
        </w:rPr>
        <w:t xml:space="preserve"> материал.</w:t>
      </w:r>
    </w:p>
    <w:p w:rsidR="004D3EE2" w:rsidRPr="00E8541A" w:rsidRDefault="004D3EE2" w:rsidP="004D3EE2">
      <w:pPr>
        <w:jc w:val="both"/>
        <w:rPr>
          <w:rFonts w:ascii="Arial Narrow" w:hAnsi="Arial Narrow" w:cs="Arial"/>
          <w:lang w:eastAsia="fr-FR"/>
        </w:rPr>
      </w:pPr>
    </w:p>
    <w:p w:rsidR="00F95199" w:rsidRPr="00E8541A" w:rsidRDefault="00F95199" w:rsidP="00462539">
      <w:pPr>
        <w:numPr>
          <w:ilvl w:val="0"/>
          <w:numId w:val="2"/>
        </w:numPr>
        <w:tabs>
          <w:tab w:val="clear" w:pos="1260"/>
          <w:tab w:val="num" w:pos="0"/>
        </w:tabs>
        <w:ind w:left="0" w:firstLine="567"/>
        <w:jc w:val="both"/>
        <w:rPr>
          <w:rFonts w:ascii="Arial Narrow" w:hAnsi="Arial Narrow" w:cs="Arial"/>
          <w:b/>
          <w:u w:val="single"/>
          <w:lang w:eastAsia="fr-FR"/>
        </w:rPr>
      </w:pPr>
      <w:r w:rsidRPr="00E8541A">
        <w:rPr>
          <w:rFonts w:ascii="Arial Narrow" w:hAnsi="Arial Narrow" w:cs="Arial"/>
          <w:b/>
          <w:u w:val="single"/>
          <w:lang w:eastAsia="fr-FR"/>
        </w:rPr>
        <w:lastRenderedPageBreak/>
        <w:t>ОТКЛОНЕНИЯ И ДОСТЪП ДО СОБСТВЕНОСТ ПРИ НЕОБХОДИМОСТ:</w:t>
      </w:r>
    </w:p>
    <w:p w:rsidR="00E004B5" w:rsidRPr="00E8541A" w:rsidRDefault="00E004B5" w:rsidP="00E004B5">
      <w:pPr>
        <w:ind w:firstLine="708"/>
        <w:jc w:val="both"/>
        <w:rPr>
          <w:rFonts w:ascii="Arial Narrow" w:hAnsi="Arial Narrow" w:cs="Arial"/>
        </w:rPr>
      </w:pPr>
      <w:r w:rsidRPr="00E8541A">
        <w:rPr>
          <w:rFonts w:ascii="Arial Narrow" w:hAnsi="Arial Narrow" w:cs="Arial"/>
        </w:rPr>
        <w:t>Временните отклонения следва да бъдат осигурени, следвайки същите процедури както е уточнено горе за пътната и обществена безопасност. Когато пътищата са използвани за строителен трафик, каквато и да е предизвикана щета следва да бъде незабавно поправена за сметка на Изпълнителя.</w:t>
      </w:r>
    </w:p>
    <w:p w:rsidR="00E004B5" w:rsidRPr="00E8541A" w:rsidRDefault="00E004B5" w:rsidP="00E004B5">
      <w:pPr>
        <w:ind w:firstLine="708"/>
        <w:jc w:val="both"/>
        <w:rPr>
          <w:rFonts w:ascii="Arial Narrow" w:hAnsi="Arial Narrow" w:cs="Arial"/>
        </w:rPr>
      </w:pPr>
    </w:p>
    <w:p w:rsidR="00F95199" w:rsidRPr="00E8541A" w:rsidRDefault="00F95199" w:rsidP="00E004B5">
      <w:pPr>
        <w:jc w:val="both"/>
        <w:rPr>
          <w:rFonts w:ascii="Arial Narrow" w:hAnsi="Arial Narrow" w:cs="Arial"/>
          <w:b/>
          <w:u w:val="single"/>
          <w:lang w:eastAsia="fr-FR"/>
        </w:rPr>
      </w:pPr>
      <w:r w:rsidRPr="00E8541A">
        <w:rPr>
          <w:rFonts w:ascii="Arial Narrow" w:hAnsi="Arial Narrow" w:cs="Arial"/>
          <w:b/>
          <w:u w:val="single"/>
          <w:lang w:eastAsia="fr-FR"/>
        </w:rPr>
        <w:t>3.10. ДРУГИ СВЪРЗАНИ С ИЗПЪЛНЕНИЕ НА ПОРЪЧКАТА.</w:t>
      </w:r>
    </w:p>
    <w:p w:rsidR="00F95199" w:rsidRPr="00E8541A" w:rsidRDefault="00F95199" w:rsidP="00F95199">
      <w:pPr>
        <w:jc w:val="both"/>
        <w:rPr>
          <w:rFonts w:ascii="Arial Narrow" w:hAnsi="Arial Narrow" w:cs="Arial"/>
          <w:b/>
          <w:u w:val="single"/>
          <w:lang w:eastAsia="fr-FR"/>
        </w:rPr>
      </w:pPr>
      <w:r w:rsidRPr="00E8541A">
        <w:rPr>
          <w:rFonts w:ascii="Arial Narrow" w:hAnsi="Arial Narrow" w:cs="Arial"/>
          <w:b/>
          <w:u w:val="single"/>
          <w:lang w:eastAsia="fr-FR"/>
        </w:rPr>
        <w:t>3.10.1. ИЗПЪЛНЕНИЕ НА СТРОИ</w:t>
      </w:r>
      <w:r w:rsidR="00B32116" w:rsidRPr="00E8541A">
        <w:rPr>
          <w:rFonts w:ascii="Arial Narrow" w:hAnsi="Arial Narrow" w:cs="Arial"/>
          <w:b/>
          <w:u w:val="single"/>
          <w:lang w:eastAsia="fr-FR"/>
        </w:rPr>
        <w:t xml:space="preserve">ТЕЛСТВОТО </w:t>
      </w:r>
    </w:p>
    <w:p w:rsidR="00B32116" w:rsidRPr="00E8541A" w:rsidRDefault="00F95199" w:rsidP="00F937EC">
      <w:pPr>
        <w:ind w:firstLine="360"/>
        <w:jc w:val="both"/>
        <w:rPr>
          <w:rFonts w:ascii="Arial Narrow" w:hAnsi="Arial Narrow" w:cs="Arial"/>
          <w:lang w:eastAsia="fr-FR"/>
        </w:rPr>
      </w:pPr>
      <w:r w:rsidRPr="00E8541A">
        <w:rPr>
          <w:rFonts w:ascii="Arial Narrow" w:hAnsi="Arial Narrow" w:cs="Arial"/>
          <w:lang w:eastAsia="fr-FR"/>
        </w:rPr>
        <w:t>Строително-монтажните работи да се изпълняват под прякото ръководство на техническия ръководител на обекта. Работната ръка да бъде обучена за изпълнение на съответния вид СМР</w:t>
      </w:r>
      <w:r w:rsidR="002C768B" w:rsidRPr="00E8541A">
        <w:rPr>
          <w:rFonts w:ascii="Arial Narrow" w:hAnsi="Arial Narrow" w:cs="Arial"/>
          <w:lang w:eastAsia="fr-FR"/>
        </w:rPr>
        <w:t>/СРР</w:t>
      </w:r>
      <w:r w:rsidRPr="00E8541A">
        <w:rPr>
          <w:rFonts w:ascii="Arial Narrow" w:hAnsi="Arial Narrow" w:cs="Arial"/>
          <w:lang w:eastAsia="fr-FR"/>
        </w:rPr>
        <w:t xml:space="preserve">. Да се ползват задължително работно облекло и предпазни средства. Механизацията, която работи на обекта да е изправна и снабдена със съответните сигнализации. Участъците на които се извършват СМР, да са сигнализирани съгласно нормативните изисквания. Охраната на строителните материали се организира и изпълнява от Изпълнителя на обекта. </w:t>
      </w:r>
    </w:p>
    <w:p w:rsidR="00B32116" w:rsidRPr="00E8541A" w:rsidRDefault="00B32116" w:rsidP="00462539">
      <w:pPr>
        <w:pStyle w:val="Default"/>
        <w:numPr>
          <w:ilvl w:val="0"/>
          <w:numId w:val="8"/>
        </w:numPr>
        <w:spacing w:after="47"/>
        <w:ind w:left="0" w:firstLine="360"/>
        <w:jc w:val="both"/>
        <w:rPr>
          <w:rFonts w:ascii="Arial Narrow" w:hAnsi="Arial Narrow" w:cs="Arial"/>
          <w:color w:val="auto"/>
        </w:rPr>
      </w:pPr>
      <w:r w:rsidRPr="00E8541A">
        <w:rPr>
          <w:rFonts w:ascii="Arial Narrow" w:hAnsi="Arial Narrow" w:cs="Arial"/>
          <w:color w:val="auto"/>
        </w:rPr>
        <w:t>Отделните действия/задачи по изпълнението следва да отразяват коректно начина на изпълнение и технологичната последователност на строителите проц</w:t>
      </w:r>
      <w:r w:rsidR="00FA5457" w:rsidRPr="00E8541A">
        <w:rPr>
          <w:rFonts w:ascii="Arial Narrow" w:hAnsi="Arial Narrow" w:cs="Arial"/>
          <w:color w:val="auto"/>
        </w:rPr>
        <w:t xml:space="preserve">еси за всички видове строителни </w:t>
      </w:r>
      <w:r w:rsidRPr="00E8541A">
        <w:rPr>
          <w:rFonts w:ascii="Arial Narrow" w:hAnsi="Arial Narrow" w:cs="Arial"/>
          <w:color w:val="auto"/>
        </w:rPr>
        <w:t>работи съгласно действащите технически норми и стандарти, правилна</w:t>
      </w:r>
      <w:r w:rsidR="00FA5457" w:rsidRPr="00E8541A">
        <w:rPr>
          <w:rFonts w:ascii="Arial Narrow" w:hAnsi="Arial Narrow" w:cs="Arial"/>
          <w:color w:val="auto"/>
        </w:rPr>
        <w:t xml:space="preserve"> технология за изпълнение, като </w:t>
      </w:r>
      <w:r w:rsidRPr="00E8541A">
        <w:rPr>
          <w:rFonts w:ascii="Arial Narrow" w:hAnsi="Arial Narrow" w:cs="Arial"/>
          <w:color w:val="auto"/>
        </w:rPr>
        <w:t>действията да са приложими за строежа – предмет на поръчката пр</w:t>
      </w:r>
      <w:r w:rsidR="00FA5457" w:rsidRPr="00E8541A">
        <w:rPr>
          <w:rFonts w:ascii="Arial Narrow" w:hAnsi="Arial Narrow" w:cs="Arial"/>
          <w:color w:val="auto"/>
        </w:rPr>
        <w:t xml:space="preserve">едвид неговите характеристики и </w:t>
      </w:r>
      <w:r w:rsidRPr="00E8541A">
        <w:rPr>
          <w:rFonts w:ascii="Arial Narrow" w:hAnsi="Arial Narrow" w:cs="Arial"/>
          <w:color w:val="auto"/>
        </w:rPr>
        <w:t xml:space="preserve">особености, да покриват всички аспекти на извършваните </w:t>
      </w:r>
      <w:r w:rsidR="00FA5457" w:rsidRPr="00E8541A">
        <w:rPr>
          <w:rFonts w:ascii="Arial Narrow" w:hAnsi="Arial Narrow" w:cs="Arial"/>
          <w:color w:val="auto"/>
        </w:rPr>
        <w:t xml:space="preserve">дейности с отчитане на реалната </w:t>
      </w:r>
      <w:r w:rsidRPr="00E8541A">
        <w:rPr>
          <w:rFonts w:ascii="Arial Narrow" w:hAnsi="Arial Narrow" w:cs="Arial"/>
          <w:color w:val="auto"/>
        </w:rPr>
        <w:t xml:space="preserve">производителност на предложените работна сила, технологично оборудване и механизация; </w:t>
      </w:r>
    </w:p>
    <w:p w:rsidR="00B32116" w:rsidRPr="00E8541A" w:rsidRDefault="00B32116" w:rsidP="00462539">
      <w:pPr>
        <w:pStyle w:val="Default"/>
        <w:numPr>
          <w:ilvl w:val="0"/>
          <w:numId w:val="8"/>
        </w:numPr>
        <w:spacing w:after="47"/>
        <w:ind w:left="0" w:firstLine="360"/>
        <w:jc w:val="both"/>
        <w:rPr>
          <w:rFonts w:ascii="Arial Narrow" w:hAnsi="Arial Narrow" w:cs="Arial"/>
          <w:color w:val="auto"/>
        </w:rPr>
      </w:pPr>
      <w:r w:rsidRPr="00E8541A">
        <w:rPr>
          <w:rFonts w:ascii="Arial Narrow" w:hAnsi="Arial Narrow" w:cs="Arial"/>
          <w:color w:val="auto"/>
        </w:rPr>
        <w:t xml:space="preserve">на база на предложените материали, технологии за изпълнение и методи и техники на работа изпълнителят следва да предложи ниво на изпълнение в съответствие с настоящите спецификации и приложенията към тях; </w:t>
      </w:r>
    </w:p>
    <w:p w:rsidR="00B32116" w:rsidRPr="00E8541A" w:rsidRDefault="00B32116" w:rsidP="00462539">
      <w:pPr>
        <w:pStyle w:val="Default"/>
        <w:numPr>
          <w:ilvl w:val="0"/>
          <w:numId w:val="8"/>
        </w:numPr>
        <w:spacing w:after="47"/>
        <w:ind w:left="0" w:firstLine="360"/>
        <w:jc w:val="both"/>
        <w:rPr>
          <w:rFonts w:ascii="Arial Narrow" w:hAnsi="Arial Narrow" w:cs="Arial"/>
          <w:color w:val="auto"/>
        </w:rPr>
      </w:pPr>
      <w:r w:rsidRPr="00E8541A">
        <w:rPr>
          <w:rFonts w:ascii="Arial Narrow" w:hAnsi="Arial Narrow" w:cs="Arial"/>
          <w:color w:val="auto"/>
        </w:rPr>
        <w:t xml:space="preserve">изпълнението следва да съблюдава технологичната последователност, взаимозависимост, технологичното време за изчакване между отделните видове работи, като периодите на изпълнение на всеки вид строителни работи и тяхната последователност на изпълнение следва да отчитат както технологичните (произтичащи от правилната технология), така и организационните (свързани с организацията и необходимите ресурси) зависимости между работите на обекта – предмет на поръчката; </w:t>
      </w:r>
    </w:p>
    <w:p w:rsidR="00B32116" w:rsidRPr="00E8541A" w:rsidRDefault="00B32116" w:rsidP="00462539">
      <w:pPr>
        <w:pStyle w:val="Default"/>
        <w:numPr>
          <w:ilvl w:val="0"/>
          <w:numId w:val="8"/>
        </w:numPr>
        <w:spacing w:after="47"/>
        <w:ind w:left="0" w:firstLine="360"/>
        <w:jc w:val="both"/>
        <w:rPr>
          <w:rFonts w:ascii="Arial Narrow" w:hAnsi="Arial Narrow" w:cs="Arial"/>
          <w:color w:val="auto"/>
        </w:rPr>
      </w:pPr>
      <w:r w:rsidRPr="00E8541A">
        <w:rPr>
          <w:rFonts w:ascii="Arial Narrow" w:hAnsi="Arial Narrow" w:cs="Arial"/>
          <w:color w:val="auto"/>
        </w:rPr>
        <w:t>изпълнението на всеки отделен вид строителни работи</w:t>
      </w:r>
      <w:r w:rsidR="00FA5457" w:rsidRPr="00E8541A">
        <w:rPr>
          <w:rFonts w:ascii="Arial Narrow" w:hAnsi="Arial Narrow" w:cs="Arial"/>
          <w:color w:val="auto"/>
        </w:rPr>
        <w:t>,</w:t>
      </w:r>
      <w:r w:rsidRPr="00E8541A">
        <w:rPr>
          <w:rFonts w:ascii="Arial Narrow" w:hAnsi="Arial Narrow" w:cs="Arial"/>
          <w:color w:val="auto"/>
        </w:rPr>
        <w:t xml:space="preserve"> следва </w:t>
      </w:r>
      <w:r w:rsidR="00F937EC" w:rsidRPr="00E8541A">
        <w:rPr>
          <w:rFonts w:ascii="Arial Narrow" w:hAnsi="Arial Narrow" w:cs="Arial"/>
          <w:color w:val="auto"/>
        </w:rPr>
        <w:t xml:space="preserve">да </w:t>
      </w:r>
      <w:r w:rsidRPr="00E8541A">
        <w:rPr>
          <w:rFonts w:ascii="Arial Narrow" w:hAnsi="Arial Narrow" w:cs="Arial"/>
          <w:color w:val="auto"/>
        </w:rPr>
        <w:t xml:space="preserve">е обезпечено с необходимото техническо оборудване, като изпълнителят следва: да ангажира действително необходимото оборудване за изпълнение на всяка от работите, включени в предмета на поръчката, съобразно правилната технология на изпълнение на съответната работа, което се явява предпоставка за качественото изпълнение на строителството; да осигури оборудване, което като вид дава възможност за изпълнение всяка от работите, включени в предмета на поръчката, по правилната технология с качество съгласно изискванията на възложителя; да осигури оборудване за изпълнение на всяка от работите, което като количество да е съобразено с очаквания обем и планирания срок за изпълнение на съответната работа, което се явява предпоставка за срочното изпълнение на строителството; </w:t>
      </w:r>
    </w:p>
    <w:p w:rsidR="00B32116" w:rsidRPr="00E8541A" w:rsidRDefault="00B32116" w:rsidP="00462539">
      <w:pPr>
        <w:pStyle w:val="Default"/>
        <w:numPr>
          <w:ilvl w:val="0"/>
          <w:numId w:val="8"/>
        </w:numPr>
        <w:spacing w:after="47"/>
        <w:ind w:left="0" w:firstLine="360"/>
        <w:jc w:val="both"/>
        <w:rPr>
          <w:rFonts w:ascii="Arial Narrow" w:hAnsi="Arial Narrow" w:cs="Arial"/>
          <w:color w:val="auto"/>
        </w:rPr>
      </w:pPr>
      <w:r w:rsidRPr="00E8541A">
        <w:rPr>
          <w:rFonts w:ascii="Arial Narrow" w:hAnsi="Arial Narrow" w:cs="Arial"/>
          <w:color w:val="auto"/>
        </w:rPr>
        <w:t xml:space="preserve">изпълнението на всеки отделен вид строителни и монтажни работи следва да е ресурсно обезпечено с необходимите човешки ресурси (строителен екип, включващ ръководни и технически лица и работници), като изпълнителят следва: да ангажира действително необходимите човешки ресурси за изпълнение на всяка от работите, включени в предмета на поръчката, съобразно правилната технология на изпълнение на съответната работа, което се явява предпоставка за качественото изпълнение на строителството; да осигури човешки ресурси, които са достатъчни за изпълнение на всяка от работите, включени в предмета на поръчката, по правилната технология с качество съгласно изискванията на възложителя и са съобразени с очаквания обем и планирания срок за изпълнение на съответната работа, което се явява предпоставка за срочното изпълнение на строителството. </w:t>
      </w:r>
    </w:p>
    <w:p w:rsidR="00326535" w:rsidRPr="006A5B38" w:rsidRDefault="005A176E" w:rsidP="00F95199">
      <w:pPr>
        <w:jc w:val="both"/>
        <w:rPr>
          <w:rFonts w:ascii="Arial Narrow" w:hAnsi="Arial Narrow" w:cs="Arial"/>
          <w:b/>
        </w:rPr>
      </w:pPr>
      <w:r w:rsidRPr="006A5B38">
        <w:rPr>
          <w:rFonts w:ascii="Arial Narrow" w:hAnsi="Arial Narrow" w:cs="Arial"/>
          <w:b/>
          <w:lang w:eastAsia="fr-FR"/>
        </w:rPr>
        <w:lastRenderedPageBreak/>
        <w:t>3.10.1.</w:t>
      </w:r>
      <w:proofErr w:type="spellStart"/>
      <w:r w:rsidRPr="006A5B38">
        <w:rPr>
          <w:rFonts w:ascii="Arial Narrow" w:hAnsi="Arial Narrow" w:cs="Arial"/>
          <w:b/>
          <w:lang w:eastAsia="fr-FR"/>
        </w:rPr>
        <w:t>1</w:t>
      </w:r>
      <w:proofErr w:type="spellEnd"/>
      <w:r w:rsidRPr="006A5B38">
        <w:rPr>
          <w:rFonts w:ascii="Arial Narrow" w:hAnsi="Arial Narrow" w:cs="Arial"/>
          <w:b/>
          <w:lang w:eastAsia="fr-FR"/>
        </w:rPr>
        <w:t>.</w:t>
      </w:r>
      <w:r w:rsidR="00326535" w:rsidRPr="006A5B38">
        <w:rPr>
          <w:rFonts w:ascii="Arial Narrow" w:hAnsi="Arial Narrow" w:cs="Arial"/>
          <w:b/>
        </w:rPr>
        <w:t xml:space="preserve">Измерване на извършените работи. </w:t>
      </w:r>
    </w:p>
    <w:p w:rsidR="007974A2" w:rsidRPr="00EE2230" w:rsidRDefault="00326535" w:rsidP="00462539">
      <w:pPr>
        <w:numPr>
          <w:ilvl w:val="0"/>
          <w:numId w:val="2"/>
        </w:numPr>
        <w:tabs>
          <w:tab w:val="clear" w:pos="1260"/>
          <w:tab w:val="num" w:pos="0"/>
        </w:tabs>
        <w:ind w:left="0" w:firstLine="567"/>
        <w:jc w:val="both"/>
        <w:rPr>
          <w:rFonts w:ascii="Arial Narrow" w:hAnsi="Arial Narrow" w:cs="Arial"/>
        </w:rPr>
      </w:pPr>
      <w:r w:rsidRPr="00EE2230">
        <w:rPr>
          <w:rFonts w:ascii="Arial Narrow" w:hAnsi="Arial Narrow" w:cs="Arial"/>
        </w:rPr>
        <w:t xml:space="preserve">Мерни единици - </w:t>
      </w:r>
      <w:r w:rsidR="002A074F" w:rsidRPr="00EE2230">
        <w:rPr>
          <w:rFonts w:ascii="Arial Narrow" w:hAnsi="Arial Narrow" w:cs="Arial"/>
        </w:rPr>
        <w:t xml:space="preserve">Отделните видове работи </w:t>
      </w:r>
      <w:r w:rsidRPr="00EE2230">
        <w:rPr>
          <w:rFonts w:ascii="Arial Narrow" w:hAnsi="Arial Narrow" w:cs="Arial"/>
        </w:rPr>
        <w:t>се измерват в мерни единици, както е посоч</w:t>
      </w:r>
      <w:r w:rsidR="00302F82" w:rsidRPr="00EE2230">
        <w:rPr>
          <w:rFonts w:ascii="Arial Narrow" w:hAnsi="Arial Narrow" w:cs="Arial"/>
        </w:rPr>
        <w:t>ено в позициите на договорните к</w:t>
      </w:r>
      <w:r w:rsidRPr="00EE2230">
        <w:rPr>
          <w:rFonts w:ascii="Arial Narrow" w:hAnsi="Arial Narrow" w:cs="Arial"/>
        </w:rPr>
        <w:t>оличествени</w:t>
      </w:r>
      <w:r w:rsidR="00D82AC1" w:rsidRPr="00EE2230">
        <w:rPr>
          <w:rFonts w:ascii="Arial Narrow" w:hAnsi="Arial Narrow" w:cs="Arial"/>
        </w:rPr>
        <w:t xml:space="preserve"> и стойностни</w:t>
      </w:r>
      <w:r w:rsidRPr="00EE2230">
        <w:rPr>
          <w:rFonts w:ascii="Arial Narrow" w:hAnsi="Arial Narrow" w:cs="Arial"/>
        </w:rPr>
        <w:t xml:space="preserve"> смет</w:t>
      </w:r>
      <w:r w:rsidR="002A2B3D" w:rsidRPr="00EE2230">
        <w:rPr>
          <w:rFonts w:ascii="Arial Narrow" w:hAnsi="Arial Narrow" w:cs="Arial"/>
        </w:rPr>
        <w:t xml:space="preserve">ки. </w:t>
      </w:r>
    </w:p>
    <w:p w:rsidR="00632A93" w:rsidRPr="00EE2230" w:rsidRDefault="00326535" w:rsidP="00462539">
      <w:pPr>
        <w:numPr>
          <w:ilvl w:val="0"/>
          <w:numId w:val="2"/>
        </w:numPr>
        <w:tabs>
          <w:tab w:val="clear" w:pos="1260"/>
          <w:tab w:val="num" w:pos="0"/>
        </w:tabs>
        <w:ind w:left="0" w:firstLine="567"/>
        <w:jc w:val="both"/>
        <w:rPr>
          <w:rFonts w:ascii="Arial Narrow" w:hAnsi="Arial Narrow" w:cs="Arial"/>
        </w:rPr>
      </w:pPr>
      <w:r w:rsidRPr="00EE2230">
        <w:rPr>
          <w:rFonts w:ascii="Arial Narrow" w:hAnsi="Arial Narrow" w:cs="Arial"/>
        </w:rPr>
        <w:t>Измерване</w:t>
      </w:r>
      <w:r w:rsidR="00302F82" w:rsidRPr="00EE2230">
        <w:rPr>
          <w:rFonts w:ascii="Arial Narrow" w:hAnsi="Arial Narrow" w:cs="Arial"/>
        </w:rPr>
        <w:t xml:space="preserve"> на извършените работи - к</w:t>
      </w:r>
      <w:r w:rsidRPr="00EE2230">
        <w:rPr>
          <w:rFonts w:ascii="Arial Narrow" w:hAnsi="Arial Narrow" w:cs="Arial"/>
        </w:rPr>
        <w:t xml:space="preserve">оличествата на извършените работи при изпълнението на строителството, ще бъдат измерените действително извършени в процеса на изпълнение на договора количества. Представители на </w:t>
      </w:r>
      <w:r w:rsidR="00632A93" w:rsidRPr="00EE2230">
        <w:rPr>
          <w:rFonts w:ascii="Arial Narrow" w:hAnsi="Arial Narrow" w:cs="Arial"/>
        </w:rPr>
        <w:t xml:space="preserve">участниците в строителството, </w:t>
      </w:r>
      <w:r w:rsidRPr="00EE2230">
        <w:rPr>
          <w:rFonts w:ascii="Arial Narrow" w:hAnsi="Arial Narrow" w:cs="Arial"/>
        </w:rPr>
        <w:t>Изпълнителя и Възложителя, ще определят чрез измерване на обекта действителните количества на извършените работи и стойността на тези количества работи ще бъде изплатена на Изпълнителя в съответствие с условията на договора. Измерването на изпълнените работи ще става в присъствието на представител на Изпълнителя. За датата и часа на измерването Възложителят ще уведомява предварително Изпълнителя. Ако Изпълнителят не осигури присъствието на свой представител при измерването ще се приеме, че той е съгласен с направените измервания и ще бъдат изплатени измерените и одобрени от Възложителя количества работи. Ако се налага изпълнението на допълнителни видове работи на обекта, които са необходими за изпълнението на договора и не са по вина на Изпълнителя, той следва да уведоми незабавно Възложителя.</w:t>
      </w:r>
    </w:p>
    <w:p w:rsidR="00632A93" w:rsidRPr="00EE2230" w:rsidRDefault="00632A93" w:rsidP="00632A93">
      <w:pPr>
        <w:autoSpaceDE w:val="0"/>
        <w:autoSpaceDN w:val="0"/>
        <w:adjustRightInd w:val="0"/>
        <w:ind w:firstLine="708"/>
        <w:jc w:val="both"/>
        <w:rPr>
          <w:rFonts w:ascii="Arial Narrow" w:hAnsi="Arial Narrow" w:cs="Arial"/>
        </w:rPr>
      </w:pPr>
      <w:r w:rsidRPr="00EE2230">
        <w:rPr>
          <w:rFonts w:ascii="Arial Narrow" w:hAnsi="Arial Narrow" w:cs="Arial"/>
        </w:rPr>
        <w:t xml:space="preserve">Работите и/или части от работите, предмет на измерване и плащане са </w:t>
      </w:r>
      <w:r w:rsidR="00302F82" w:rsidRPr="00EE2230">
        <w:rPr>
          <w:rFonts w:ascii="Arial Narrow" w:hAnsi="Arial Narrow" w:cs="Arial"/>
        </w:rPr>
        <w:t>съгласно текста на позициите в к</w:t>
      </w:r>
      <w:r w:rsidRPr="00EE2230">
        <w:rPr>
          <w:rFonts w:ascii="Arial Narrow" w:hAnsi="Arial Narrow" w:cs="Arial"/>
        </w:rPr>
        <w:t>оличествената и стойностната сметка и трябва да бъдат напълно завършени. Смята се, че Изпълнителят е включил в единичните си цени</w:t>
      </w:r>
      <w:r w:rsidR="00302F82" w:rsidRPr="00EE2230">
        <w:rPr>
          <w:rFonts w:ascii="Arial Narrow" w:hAnsi="Arial Narrow" w:cs="Arial"/>
        </w:rPr>
        <w:t>,</w:t>
      </w:r>
      <w:r w:rsidRPr="00EE2230">
        <w:rPr>
          <w:rFonts w:ascii="Arial Narrow" w:hAnsi="Arial Narrow" w:cs="Arial"/>
        </w:rPr>
        <w:t xml:space="preserve"> всички разходи за доставка на материали, инсталации, м</w:t>
      </w:r>
      <w:r w:rsidR="00302F82" w:rsidRPr="00EE2230">
        <w:rPr>
          <w:rFonts w:ascii="Arial Narrow" w:hAnsi="Arial Narrow" w:cs="Arial"/>
        </w:rPr>
        <w:t>ашини и</w:t>
      </w:r>
      <w:r w:rsidRPr="00EE2230">
        <w:rPr>
          <w:rFonts w:ascii="Arial Narrow" w:hAnsi="Arial Narrow" w:cs="Arial"/>
        </w:rPr>
        <w:t xml:space="preserve"> съоръжения</w:t>
      </w:r>
      <w:r w:rsidR="00302F82" w:rsidRPr="00EE2230">
        <w:rPr>
          <w:rFonts w:ascii="Arial Narrow" w:hAnsi="Arial Narrow" w:cs="Arial"/>
        </w:rPr>
        <w:t>,</w:t>
      </w:r>
      <w:r w:rsidRPr="00EE2230">
        <w:rPr>
          <w:rFonts w:ascii="Arial Narrow" w:hAnsi="Arial Narrow" w:cs="Arial"/>
        </w:rPr>
        <w:t xml:space="preserve"> работници,</w:t>
      </w:r>
      <w:r w:rsidR="00EE2230" w:rsidRPr="00EE2230">
        <w:rPr>
          <w:rFonts w:ascii="Arial Narrow" w:hAnsi="Arial Narrow" w:cs="Arial"/>
        </w:rPr>
        <w:t xml:space="preserve"> </w:t>
      </w:r>
      <w:r w:rsidR="00E82DC4" w:rsidRPr="00EE2230">
        <w:rPr>
          <w:rFonts w:ascii="Arial Narrow" w:hAnsi="Arial Narrow" w:cs="Arial"/>
        </w:rPr>
        <w:t xml:space="preserve">допълнителни разходи върху труда и механизацията, </w:t>
      </w:r>
      <w:r w:rsidR="00302F82" w:rsidRPr="00EE2230">
        <w:rPr>
          <w:rFonts w:ascii="Arial Narrow" w:hAnsi="Arial Narrow" w:cs="Arial"/>
        </w:rPr>
        <w:t>разходи да данъци и осигуровки,</w:t>
      </w:r>
      <w:r w:rsidR="00E82DC4" w:rsidRPr="00EE2230">
        <w:rPr>
          <w:rFonts w:ascii="Arial Narrow" w:hAnsi="Arial Narrow" w:cs="Arial"/>
        </w:rPr>
        <w:t xml:space="preserve"> печалба,</w:t>
      </w:r>
      <w:r w:rsidRPr="00EE2230">
        <w:rPr>
          <w:rFonts w:ascii="Arial Narrow" w:hAnsi="Arial Narrow" w:cs="Arial"/>
        </w:rPr>
        <w:t xml:space="preserve"> както и всички други манипулации, помощни работи и операции, необходими за изпълнение и завършване на работата. </w:t>
      </w:r>
    </w:p>
    <w:p w:rsidR="00D75F61" w:rsidRPr="00EE2230" w:rsidRDefault="00D75F61" w:rsidP="00632A93">
      <w:pPr>
        <w:autoSpaceDE w:val="0"/>
        <w:autoSpaceDN w:val="0"/>
        <w:adjustRightInd w:val="0"/>
        <w:ind w:firstLine="708"/>
        <w:jc w:val="both"/>
        <w:rPr>
          <w:rFonts w:ascii="Arial Narrow" w:hAnsi="Arial Narrow" w:cs="Arial"/>
        </w:rPr>
      </w:pPr>
    </w:p>
    <w:p w:rsidR="00D75F61" w:rsidRPr="00EE2230" w:rsidRDefault="00326535" w:rsidP="00462539">
      <w:pPr>
        <w:numPr>
          <w:ilvl w:val="0"/>
          <w:numId w:val="2"/>
        </w:numPr>
        <w:tabs>
          <w:tab w:val="clear" w:pos="1260"/>
          <w:tab w:val="num" w:pos="0"/>
        </w:tabs>
        <w:ind w:left="0" w:firstLine="567"/>
        <w:jc w:val="both"/>
        <w:rPr>
          <w:rFonts w:ascii="Arial Narrow" w:hAnsi="Arial Narrow" w:cs="Arial"/>
        </w:rPr>
      </w:pPr>
      <w:r w:rsidRPr="00EE2230">
        <w:rPr>
          <w:rFonts w:ascii="Arial Narrow" w:hAnsi="Arial Narrow" w:cs="Arial"/>
        </w:rPr>
        <w:t xml:space="preserve">Документи по измерването на извършените видове работи. </w:t>
      </w:r>
    </w:p>
    <w:p w:rsidR="00632A93" w:rsidRPr="00EE2230" w:rsidRDefault="00326535" w:rsidP="00D75F61">
      <w:pPr>
        <w:ind w:left="567"/>
        <w:jc w:val="both"/>
        <w:rPr>
          <w:rFonts w:ascii="Arial Narrow" w:hAnsi="Arial Narrow" w:cs="Arial"/>
        </w:rPr>
      </w:pPr>
      <w:r w:rsidRPr="00EE2230">
        <w:rPr>
          <w:rFonts w:ascii="Arial Narrow" w:hAnsi="Arial Narrow" w:cs="Arial"/>
        </w:rPr>
        <w:t xml:space="preserve">След измерването, количествата на извършените работи се доказват със следните документи: </w:t>
      </w:r>
    </w:p>
    <w:p w:rsidR="00632A93" w:rsidRPr="00EE2230" w:rsidRDefault="00326535" w:rsidP="00462539">
      <w:pPr>
        <w:pStyle w:val="af5"/>
        <w:numPr>
          <w:ilvl w:val="0"/>
          <w:numId w:val="7"/>
        </w:numPr>
        <w:jc w:val="both"/>
        <w:rPr>
          <w:rFonts w:ascii="Arial Narrow" w:hAnsi="Arial Narrow" w:cs="Arial"/>
          <w:color w:val="auto"/>
        </w:rPr>
      </w:pPr>
      <w:r w:rsidRPr="00EE2230">
        <w:rPr>
          <w:rFonts w:ascii="Arial Narrow" w:hAnsi="Arial Narrow" w:cs="Arial"/>
          <w:color w:val="auto"/>
        </w:rPr>
        <w:t xml:space="preserve">Актове и протоколи, съставяни по време на строителството; </w:t>
      </w:r>
    </w:p>
    <w:p w:rsidR="005A176E" w:rsidRPr="00EE2230" w:rsidRDefault="00326535" w:rsidP="00462539">
      <w:pPr>
        <w:pStyle w:val="af5"/>
        <w:numPr>
          <w:ilvl w:val="0"/>
          <w:numId w:val="7"/>
        </w:numPr>
        <w:jc w:val="both"/>
        <w:rPr>
          <w:rFonts w:ascii="Arial Narrow" w:hAnsi="Arial Narrow" w:cs="Arial"/>
          <w:color w:val="auto"/>
        </w:rPr>
      </w:pPr>
      <w:r w:rsidRPr="00EE2230">
        <w:rPr>
          <w:rFonts w:ascii="Arial Narrow" w:hAnsi="Arial Narrow" w:cs="Arial"/>
          <w:color w:val="auto"/>
        </w:rPr>
        <w:t xml:space="preserve">Копия от заповедите в заповедната книга на обекта; </w:t>
      </w:r>
    </w:p>
    <w:p w:rsidR="0081530B" w:rsidRPr="00EE2230" w:rsidRDefault="00326535" w:rsidP="00462539">
      <w:pPr>
        <w:pStyle w:val="af5"/>
        <w:numPr>
          <w:ilvl w:val="0"/>
          <w:numId w:val="7"/>
        </w:numPr>
        <w:jc w:val="both"/>
        <w:rPr>
          <w:rFonts w:ascii="Arial Narrow" w:hAnsi="Arial Narrow" w:cs="Arial"/>
          <w:color w:val="auto"/>
          <w:lang w:eastAsia="fr-FR"/>
        </w:rPr>
      </w:pPr>
      <w:r w:rsidRPr="00EE2230">
        <w:rPr>
          <w:rFonts w:ascii="Arial Narrow" w:hAnsi="Arial Narrow" w:cs="Arial"/>
          <w:color w:val="auto"/>
        </w:rPr>
        <w:t xml:space="preserve">Копия от проектната документация /чертежите/ с нагледно отбелязани извършените работи ако е предоставена такава; </w:t>
      </w:r>
    </w:p>
    <w:p w:rsidR="00EE2230" w:rsidRPr="00EE2230" w:rsidRDefault="00EE2230" w:rsidP="00462539">
      <w:pPr>
        <w:pStyle w:val="af5"/>
        <w:numPr>
          <w:ilvl w:val="0"/>
          <w:numId w:val="7"/>
        </w:numPr>
        <w:jc w:val="both"/>
        <w:rPr>
          <w:rFonts w:ascii="Arial Narrow" w:hAnsi="Arial Narrow" w:cs="Arial"/>
          <w:color w:val="auto"/>
          <w:lang w:eastAsia="fr-FR"/>
        </w:rPr>
      </w:pPr>
      <w:proofErr w:type="spellStart"/>
      <w:r w:rsidRPr="00EE2230">
        <w:rPr>
          <w:rFonts w:ascii="Arial Narrow" w:hAnsi="Arial Narrow" w:cs="Arial"/>
          <w:color w:val="auto"/>
        </w:rPr>
        <w:t>Екзекутиви</w:t>
      </w:r>
      <w:proofErr w:type="spellEnd"/>
      <w:r w:rsidRPr="00EE2230">
        <w:rPr>
          <w:rFonts w:ascii="Arial Narrow" w:hAnsi="Arial Narrow" w:cs="Arial"/>
          <w:color w:val="auto"/>
        </w:rPr>
        <w:t>;</w:t>
      </w:r>
    </w:p>
    <w:p w:rsidR="00326535" w:rsidRPr="00EE2230" w:rsidRDefault="00326535" w:rsidP="00462539">
      <w:pPr>
        <w:pStyle w:val="af5"/>
        <w:numPr>
          <w:ilvl w:val="0"/>
          <w:numId w:val="7"/>
        </w:numPr>
        <w:jc w:val="both"/>
        <w:rPr>
          <w:rFonts w:ascii="Arial Narrow" w:hAnsi="Arial Narrow" w:cs="Arial"/>
          <w:color w:val="auto"/>
          <w:lang w:eastAsia="fr-FR"/>
        </w:rPr>
      </w:pPr>
      <w:r w:rsidRPr="00EE2230">
        <w:rPr>
          <w:rFonts w:ascii="Arial Narrow" w:hAnsi="Arial Narrow" w:cs="Arial"/>
          <w:color w:val="auto"/>
        </w:rPr>
        <w:t>Други релевантни документи.</w:t>
      </w:r>
    </w:p>
    <w:p w:rsidR="00FA5457" w:rsidRPr="00FA64D8" w:rsidRDefault="00FA5457" w:rsidP="00FA5457">
      <w:pPr>
        <w:ind w:left="708"/>
        <w:jc w:val="both"/>
        <w:rPr>
          <w:rFonts w:ascii="Arial Narrow" w:hAnsi="Arial Narrow" w:cs="Arial"/>
          <w:lang w:eastAsia="fr-FR"/>
        </w:rPr>
      </w:pPr>
    </w:p>
    <w:p w:rsidR="00F95199" w:rsidRDefault="00F95199" w:rsidP="00F95199">
      <w:pPr>
        <w:jc w:val="both"/>
        <w:rPr>
          <w:rFonts w:ascii="Arial Narrow" w:hAnsi="Arial Narrow" w:cs="Arial"/>
          <w:b/>
          <w:u w:val="single"/>
          <w:lang w:eastAsia="fr-FR"/>
        </w:rPr>
      </w:pPr>
      <w:r w:rsidRPr="00FA64D8">
        <w:rPr>
          <w:rFonts w:ascii="Arial Narrow" w:hAnsi="Arial Narrow" w:cs="Arial"/>
          <w:b/>
          <w:u w:val="single"/>
          <w:lang w:eastAsia="fr-FR"/>
        </w:rPr>
        <w:t xml:space="preserve">3.10.2. ИЗИСКВАНИЯ ЗА КАЧЕСТВО НА ПРЕДВИДЕНИТЕ РАБОТИ. </w:t>
      </w:r>
    </w:p>
    <w:p w:rsidR="006A5B38" w:rsidRPr="00FA64D8" w:rsidRDefault="006A5B38" w:rsidP="00F95199">
      <w:pPr>
        <w:jc w:val="both"/>
        <w:rPr>
          <w:rFonts w:ascii="Arial Narrow" w:hAnsi="Arial Narrow" w:cs="Arial"/>
          <w:b/>
          <w:u w:val="single"/>
          <w:lang w:eastAsia="fr-FR"/>
        </w:rPr>
      </w:pPr>
    </w:p>
    <w:p w:rsidR="00F95199" w:rsidRDefault="00B32116" w:rsidP="00B32116">
      <w:pPr>
        <w:jc w:val="both"/>
        <w:rPr>
          <w:rFonts w:ascii="Arial Narrow" w:hAnsi="Arial Narrow" w:cs="Arial"/>
          <w:b/>
          <w:u w:val="single"/>
          <w:lang w:eastAsia="fr-FR"/>
        </w:rPr>
      </w:pPr>
      <w:r w:rsidRPr="00FA64D8">
        <w:rPr>
          <w:rFonts w:ascii="Arial Narrow" w:hAnsi="Arial Narrow" w:cs="Arial"/>
          <w:b/>
          <w:u w:val="single"/>
          <w:lang w:eastAsia="fr-FR"/>
        </w:rPr>
        <w:t>3.10.2.1.</w:t>
      </w:r>
      <w:r w:rsidR="00F95199" w:rsidRPr="00FA64D8">
        <w:rPr>
          <w:rFonts w:ascii="Arial Narrow" w:hAnsi="Arial Narrow" w:cs="Arial"/>
          <w:b/>
          <w:u w:val="single"/>
          <w:lang w:eastAsia="fr-FR"/>
        </w:rPr>
        <w:t xml:space="preserve">КОНТРОЛ НА КАЧЕСТВОТО НА МАТЕРИАЛИТЕ ЗА СТРОИТЕЛНИЯ ПРОЦЕС. </w:t>
      </w:r>
    </w:p>
    <w:p w:rsidR="006A5B38" w:rsidRPr="00FA64D8" w:rsidRDefault="006A5B38" w:rsidP="00B32116">
      <w:pPr>
        <w:jc w:val="both"/>
        <w:rPr>
          <w:rFonts w:ascii="Arial Narrow" w:hAnsi="Arial Narrow" w:cs="Arial"/>
          <w:b/>
          <w:u w:val="single"/>
          <w:lang w:eastAsia="fr-FR"/>
        </w:rPr>
      </w:pPr>
    </w:p>
    <w:p w:rsidR="00F95199" w:rsidRPr="00FA64D8" w:rsidRDefault="00CF616C" w:rsidP="00F95199">
      <w:pPr>
        <w:tabs>
          <w:tab w:val="num" w:pos="0"/>
        </w:tabs>
        <w:jc w:val="both"/>
        <w:rPr>
          <w:rFonts w:ascii="Arial Narrow" w:hAnsi="Arial Narrow" w:cs="Arial"/>
        </w:rPr>
      </w:pPr>
      <w:r w:rsidRPr="00FA64D8">
        <w:rPr>
          <w:rFonts w:ascii="Arial Narrow" w:hAnsi="Arial Narrow" w:cs="Arial"/>
        </w:rPr>
        <w:tab/>
      </w:r>
      <w:r w:rsidR="00E004B5" w:rsidRPr="00FA64D8">
        <w:rPr>
          <w:rFonts w:ascii="Arial Narrow" w:hAnsi="Arial Narrow" w:cs="Arial"/>
        </w:rPr>
        <w:t>При изпълнение на строителството да се представя декларация от производител за съответствие на вложения материал</w:t>
      </w:r>
      <w:r w:rsidRPr="00FA64D8">
        <w:rPr>
          <w:rFonts w:ascii="Arial Narrow" w:hAnsi="Arial Narrow" w:cs="Arial"/>
        </w:rPr>
        <w:t>,</w:t>
      </w:r>
      <w:r w:rsidR="00E004B5" w:rsidRPr="00FA64D8">
        <w:rPr>
          <w:rFonts w:ascii="Arial Narrow" w:hAnsi="Arial Narrow" w:cs="Arial"/>
        </w:rPr>
        <w:t xml:space="preserve"> придружен от сертификат на акредитирана лаборатория, която го е освидетелствала. Влаганите в строителството </w:t>
      </w:r>
      <w:r w:rsidRPr="00FA64D8">
        <w:rPr>
          <w:rFonts w:ascii="Arial Narrow" w:hAnsi="Arial Narrow" w:cs="Arial"/>
        </w:rPr>
        <w:t>продукти трябва да отговарят на</w:t>
      </w:r>
      <w:r w:rsidR="00E004B5" w:rsidRPr="00FA64D8">
        <w:rPr>
          <w:rFonts w:ascii="Arial Narrow" w:hAnsi="Arial Narrow" w:cs="Arial"/>
        </w:rPr>
        <w:t xml:space="preserve"> чл. 169а от ЗУТ и на Наредбата за съществените изисквания към строежите и оценяване съответствието на строителните продукти, на тези технически спецификации и проекта. Съответствието изпълнителят удостоверява с документите, съгласно наредбата.</w:t>
      </w:r>
      <w:r w:rsidRPr="00FA64D8">
        <w:rPr>
          <w:rFonts w:ascii="Arial Narrow" w:hAnsi="Arial Narrow" w:cs="Arial"/>
        </w:rPr>
        <w:t xml:space="preserve"> Контролът на влаганите строителни продукти в стоежа се осъществява от лицата, съгласно изискванията на чл. 169б, от ЗУТ.</w:t>
      </w:r>
    </w:p>
    <w:p w:rsidR="006F03C5" w:rsidRPr="00FA64D8" w:rsidRDefault="006F03C5" w:rsidP="00F95199">
      <w:pPr>
        <w:tabs>
          <w:tab w:val="num" w:pos="0"/>
        </w:tabs>
        <w:jc w:val="both"/>
        <w:rPr>
          <w:rFonts w:ascii="Arial Narrow" w:hAnsi="Arial Narrow" w:cs="Arial"/>
        </w:rPr>
      </w:pPr>
    </w:p>
    <w:p w:rsidR="001E387D" w:rsidRDefault="001E387D" w:rsidP="00F95199">
      <w:pPr>
        <w:contextualSpacing/>
        <w:jc w:val="both"/>
        <w:rPr>
          <w:rFonts w:ascii="Arial Narrow" w:hAnsi="Arial Narrow" w:cs="Arial"/>
          <w:b/>
          <w:bCs/>
          <w:u w:val="single"/>
          <w:lang w:eastAsia="fr-FR"/>
        </w:rPr>
      </w:pPr>
    </w:p>
    <w:p w:rsidR="001E387D" w:rsidRDefault="001E387D" w:rsidP="00F95199">
      <w:pPr>
        <w:contextualSpacing/>
        <w:jc w:val="both"/>
        <w:rPr>
          <w:rFonts w:ascii="Arial Narrow" w:hAnsi="Arial Narrow" w:cs="Arial"/>
          <w:b/>
          <w:bCs/>
          <w:u w:val="single"/>
          <w:lang w:eastAsia="fr-FR"/>
        </w:rPr>
      </w:pPr>
    </w:p>
    <w:p w:rsidR="001E387D" w:rsidRDefault="001E387D" w:rsidP="00F95199">
      <w:pPr>
        <w:contextualSpacing/>
        <w:jc w:val="both"/>
        <w:rPr>
          <w:rFonts w:ascii="Arial Narrow" w:hAnsi="Arial Narrow" w:cs="Arial"/>
          <w:b/>
          <w:bCs/>
          <w:u w:val="single"/>
          <w:lang w:eastAsia="fr-FR"/>
        </w:rPr>
      </w:pPr>
    </w:p>
    <w:p w:rsidR="00F95199" w:rsidRDefault="00F95199" w:rsidP="00F95199">
      <w:pPr>
        <w:contextualSpacing/>
        <w:jc w:val="both"/>
        <w:rPr>
          <w:rFonts w:ascii="Arial Narrow" w:hAnsi="Arial Narrow" w:cs="Arial"/>
          <w:b/>
          <w:bCs/>
          <w:u w:val="single"/>
          <w:lang w:eastAsia="fr-FR"/>
        </w:rPr>
      </w:pPr>
      <w:bookmarkStart w:id="2" w:name="_GoBack"/>
      <w:bookmarkEnd w:id="2"/>
      <w:r w:rsidRPr="00FA64D8">
        <w:rPr>
          <w:rFonts w:ascii="Arial Narrow" w:hAnsi="Arial Narrow" w:cs="Arial"/>
          <w:b/>
          <w:bCs/>
          <w:u w:val="single"/>
          <w:lang w:eastAsia="fr-FR"/>
        </w:rPr>
        <w:lastRenderedPageBreak/>
        <w:t>3.10.3. ЕКОЛОГИЯ.</w:t>
      </w:r>
    </w:p>
    <w:p w:rsidR="006A5B38" w:rsidRPr="00FA64D8" w:rsidRDefault="006A5B38" w:rsidP="00F95199">
      <w:pPr>
        <w:contextualSpacing/>
        <w:jc w:val="both"/>
        <w:rPr>
          <w:rFonts w:ascii="Arial Narrow" w:hAnsi="Arial Narrow" w:cs="Arial"/>
          <w:b/>
          <w:bCs/>
          <w:u w:val="single"/>
          <w:lang w:eastAsia="fr-FR"/>
        </w:rPr>
      </w:pPr>
    </w:p>
    <w:p w:rsidR="005A5476" w:rsidRPr="00FA64D8" w:rsidRDefault="00F95199" w:rsidP="00477469">
      <w:pPr>
        <w:ind w:firstLine="708"/>
        <w:contextualSpacing/>
        <w:jc w:val="both"/>
        <w:rPr>
          <w:rFonts w:ascii="Arial Narrow" w:hAnsi="Arial Narrow" w:cs="Arial"/>
        </w:rPr>
      </w:pPr>
      <w:r w:rsidRPr="00FA64D8">
        <w:rPr>
          <w:rFonts w:ascii="Arial Narrow" w:hAnsi="Arial Narrow" w:cs="Arial"/>
          <w:lang w:eastAsia="fr-FR"/>
        </w:rPr>
        <w:t xml:space="preserve">Изисквания по отношение на опазване на околната среда - спазване на всички нормативни актове на законодателството в Република България в тази област. Изпълнителят следва да приложи ефективни методи за контрол с цел избягване складирането на </w:t>
      </w:r>
      <w:r w:rsidR="001E13CC" w:rsidRPr="00FA64D8">
        <w:rPr>
          <w:rFonts w:ascii="Arial Narrow" w:hAnsi="Arial Narrow" w:cs="Arial"/>
          <w:lang w:eastAsia="fr-FR"/>
        </w:rPr>
        <w:t>строителни отпадъци</w:t>
      </w:r>
      <w:r w:rsidRPr="00FA64D8">
        <w:rPr>
          <w:rFonts w:ascii="Arial Narrow" w:hAnsi="Arial Narrow" w:cs="Arial"/>
          <w:lang w:eastAsia="fr-FR"/>
        </w:rPr>
        <w:t xml:space="preserve"> или наличието на кал или други отпадъци по пътища или места, близки до или водещи до строителната площадка, нанесени от превозни средства или друго оборудване, използвани във връзка със строителните работи. Изпълнителят следва да извозва строителните отпадъци на определено от Възложителя депо. По отношение на изпълнителя на обекта се поставят изисквания за опазване на околната среда в съответствие със ЗООС и ЗУО. Управлението на отпадъците, генерирани при извършване на дейностите по поръчката, следва изцяло да е съобразено с изискванията, визирани в ЗУО.</w:t>
      </w:r>
      <w:r w:rsidR="00FA64D8" w:rsidRPr="00FA64D8">
        <w:rPr>
          <w:rFonts w:ascii="Arial Narrow" w:hAnsi="Arial Narrow" w:cs="Arial"/>
          <w:lang w:eastAsia="fr-FR"/>
        </w:rPr>
        <w:t xml:space="preserve"> </w:t>
      </w:r>
      <w:r w:rsidRPr="00FA64D8">
        <w:rPr>
          <w:rFonts w:ascii="Arial Narrow" w:hAnsi="Arial Narrow" w:cs="Arial"/>
          <w:lang w:eastAsia="fr-FR"/>
        </w:rPr>
        <w:t>Изпълнителят следва да осигури опазване на околната среда, чрез създаване на добра организация за събиране и своевременно извозване на отпадъците от работните обекти, преустановяване практиката по изхвърляне на отпадъци извън определените за целта места, извършване на безопасното им депониране, а така също и саниране на терени с нарушена структура.</w:t>
      </w:r>
      <w:r w:rsidR="00FA64D8" w:rsidRPr="00FA64D8">
        <w:rPr>
          <w:rFonts w:ascii="Arial Narrow" w:hAnsi="Arial Narrow" w:cs="Arial"/>
        </w:rPr>
        <w:t xml:space="preserve"> </w:t>
      </w:r>
      <w:r w:rsidR="005A5476" w:rsidRPr="00FA64D8">
        <w:rPr>
          <w:rFonts w:ascii="Arial Narrow" w:hAnsi="Arial Narrow" w:cs="Arial"/>
        </w:rPr>
        <w:t xml:space="preserve">Изпълнителят е длъжен преди започване на ремонта и по време на неговото изпълнение да вземе необходимите мерки за опазване на околната среда, за осигуряване на безопасността, хигиената на труда и пожарната безопасност при извършването на СМР. При изпълнение на строителните дейности изпълнителят трябва да вземе съответните мерки за намаляване на потенциалните отрицателни въздействия на околната среда. </w:t>
      </w:r>
    </w:p>
    <w:p w:rsidR="006F03C5" w:rsidRPr="00FA64D8" w:rsidRDefault="006F03C5" w:rsidP="00477469">
      <w:pPr>
        <w:ind w:firstLine="708"/>
        <w:contextualSpacing/>
        <w:jc w:val="both"/>
        <w:rPr>
          <w:rFonts w:ascii="Arial Narrow" w:hAnsi="Arial Narrow" w:cs="Arial"/>
        </w:rPr>
      </w:pPr>
    </w:p>
    <w:p w:rsidR="00FA5457" w:rsidRDefault="00FA5457" w:rsidP="00190E40">
      <w:pPr>
        <w:contextualSpacing/>
        <w:jc w:val="both"/>
        <w:rPr>
          <w:rFonts w:ascii="Arial Narrow" w:hAnsi="Arial Narrow" w:cs="Arial"/>
          <w:b/>
          <w:bCs/>
          <w:u w:val="single"/>
          <w:lang w:eastAsia="fr-FR"/>
        </w:rPr>
      </w:pPr>
      <w:r w:rsidRPr="00FA64D8">
        <w:rPr>
          <w:rFonts w:ascii="Arial Narrow" w:hAnsi="Arial Narrow" w:cs="Arial"/>
          <w:b/>
          <w:bCs/>
          <w:u w:val="single"/>
          <w:lang w:eastAsia="fr-FR"/>
        </w:rPr>
        <w:t xml:space="preserve">3.10.4. ПРИЕМАНЕ НА ИЗПЪЛНЕНИТЕ РАБОТИ. </w:t>
      </w:r>
    </w:p>
    <w:p w:rsidR="006A5B38" w:rsidRPr="00FA64D8" w:rsidRDefault="006A5B38" w:rsidP="00190E40">
      <w:pPr>
        <w:contextualSpacing/>
        <w:jc w:val="both"/>
        <w:rPr>
          <w:rFonts w:ascii="Arial Narrow" w:hAnsi="Arial Narrow" w:cs="Arial"/>
          <w:b/>
          <w:bCs/>
          <w:u w:val="single"/>
          <w:lang w:eastAsia="fr-FR"/>
        </w:rPr>
      </w:pPr>
    </w:p>
    <w:p w:rsidR="005A5476" w:rsidRPr="00FA64D8" w:rsidRDefault="00FA5457" w:rsidP="00477469">
      <w:pPr>
        <w:ind w:firstLine="708"/>
        <w:contextualSpacing/>
        <w:jc w:val="both"/>
        <w:rPr>
          <w:rFonts w:ascii="Arial Narrow" w:hAnsi="Arial Narrow" w:cs="Arial"/>
        </w:rPr>
      </w:pPr>
      <w:r w:rsidRPr="00FA64D8">
        <w:rPr>
          <w:rFonts w:ascii="Arial Narrow" w:hAnsi="Arial Narrow" w:cs="Arial"/>
        </w:rPr>
        <w:t>Приемането на изпълнените работи се извършва съгласно изискванията на ЗУТ, Наредбите към него и Доклада на строителния надзор (</w:t>
      </w:r>
      <w:r w:rsidR="004D3EE2" w:rsidRPr="00FA64D8">
        <w:rPr>
          <w:rFonts w:ascii="Arial Narrow" w:hAnsi="Arial Narrow" w:cs="Arial"/>
        </w:rPr>
        <w:t>СНЕ</w:t>
      </w:r>
      <w:r w:rsidRPr="00FA64D8">
        <w:rPr>
          <w:rFonts w:ascii="Arial Narrow" w:hAnsi="Arial Narrow" w:cs="Arial"/>
        </w:rPr>
        <w:t>). Последният трябва да съдържа всички необходими документи, заверени от строителния надзор (СН).</w:t>
      </w:r>
    </w:p>
    <w:p w:rsidR="006F03C5" w:rsidRPr="00FA64D8" w:rsidRDefault="006F03C5" w:rsidP="00477469">
      <w:pPr>
        <w:ind w:firstLine="708"/>
        <w:contextualSpacing/>
        <w:jc w:val="both"/>
        <w:rPr>
          <w:rFonts w:ascii="Arial Narrow" w:hAnsi="Arial Narrow" w:cs="Arial"/>
        </w:rPr>
      </w:pPr>
    </w:p>
    <w:p w:rsidR="0038142B" w:rsidRDefault="0038142B" w:rsidP="0038142B">
      <w:pPr>
        <w:contextualSpacing/>
        <w:jc w:val="both"/>
        <w:rPr>
          <w:rFonts w:ascii="Arial Narrow" w:hAnsi="Arial Narrow" w:cs="Arial"/>
          <w:b/>
          <w:bCs/>
          <w:u w:val="single"/>
          <w:lang w:eastAsia="fr-FR"/>
        </w:rPr>
      </w:pPr>
      <w:r w:rsidRPr="00FA64D8">
        <w:rPr>
          <w:rFonts w:ascii="Arial Narrow" w:hAnsi="Arial Narrow" w:cs="Arial"/>
          <w:b/>
          <w:bCs/>
          <w:u w:val="single"/>
          <w:lang w:eastAsia="fr-FR"/>
        </w:rPr>
        <w:t xml:space="preserve">3.10.5. ДРУГИ СПЕЦИФИЧНИ ИЗИСКВАНИЯ. </w:t>
      </w:r>
    </w:p>
    <w:p w:rsidR="006A5B38" w:rsidRPr="00FA64D8" w:rsidRDefault="006A5B38" w:rsidP="0038142B">
      <w:pPr>
        <w:contextualSpacing/>
        <w:jc w:val="both"/>
        <w:rPr>
          <w:rFonts w:ascii="Arial Narrow" w:hAnsi="Arial Narrow" w:cs="Arial"/>
          <w:b/>
          <w:bCs/>
          <w:u w:val="single"/>
          <w:lang w:eastAsia="fr-FR"/>
        </w:rPr>
      </w:pPr>
    </w:p>
    <w:p w:rsidR="0038142B" w:rsidRPr="00FA64D8" w:rsidRDefault="0038142B" w:rsidP="00477469">
      <w:pPr>
        <w:pStyle w:val="Default"/>
        <w:ind w:firstLine="708"/>
        <w:rPr>
          <w:rFonts w:ascii="Arial Narrow" w:hAnsi="Arial Narrow" w:cs="Arial"/>
          <w:color w:val="auto"/>
        </w:rPr>
      </w:pPr>
      <w:r w:rsidRPr="00FA64D8">
        <w:rPr>
          <w:rFonts w:ascii="Arial Narrow" w:hAnsi="Arial Narrow" w:cs="Arial"/>
          <w:color w:val="auto"/>
        </w:rPr>
        <w:t xml:space="preserve">Естеството на обществената поръчка налага поставянето на специфични изисквания и Възложителят обръща внимание на Изпълнителя за следното: </w:t>
      </w:r>
    </w:p>
    <w:p w:rsidR="0038142B" w:rsidRPr="00787350" w:rsidRDefault="0038142B" w:rsidP="0038142B">
      <w:pPr>
        <w:pStyle w:val="Default"/>
        <w:jc w:val="both"/>
        <w:rPr>
          <w:rFonts w:ascii="Arial Narrow" w:hAnsi="Arial Narrow" w:cs="Arial"/>
          <w:color w:val="auto"/>
        </w:rPr>
      </w:pPr>
      <w:r w:rsidRPr="00FA64D8">
        <w:rPr>
          <w:rFonts w:ascii="Arial Narrow" w:hAnsi="Arial Narrow" w:cs="Arial"/>
          <w:b/>
          <w:bCs/>
          <w:color w:val="auto"/>
          <w:lang w:eastAsia="fr-FR"/>
        </w:rPr>
        <w:t>3.10.5.1.</w:t>
      </w:r>
      <w:r w:rsidRPr="00FA64D8">
        <w:rPr>
          <w:rFonts w:ascii="Arial Narrow" w:hAnsi="Arial Narrow" w:cs="Arial"/>
          <w:color w:val="auto"/>
        </w:rPr>
        <w:t xml:space="preserve"> След завършване на </w:t>
      </w:r>
      <w:r w:rsidRPr="00787350">
        <w:rPr>
          <w:rFonts w:ascii="Arial Narrow" w:hAnsi="Arial Narrow" w:cs="Arial"/>
          <w:color w:val="auto"/>
        </w:rPr>
        <w:t xml:space="preserve">цялостната работа по </w:t>
      </w:r>
      <w:r w:rsidR="00787350" w:rsidRPr="00787350">
        <w:rPr>
          <w:rFonts w:ascii="Arial Narrow" w:hAnsi="Arial Narrow" w:cs="Arial"/>
          <w:color w:val="auto"/>
        </w:rPr>
        <w:t>настоящата</w:t>
      </w:r>
      <w:r w:rsidR="00477469" w:rsidRPr="00787350">
        <w:rPr>
          <w:rFonts w:ascii="Arial Narrow" w:hAnsi="Arial Narrow" w:cs="Arial"/>
          <w:color w:val="auto"/>
        </w:rPr>
        <w:t xml:space="preserve"> поръчка, същата се приема от В</w:t>
      </w:r>
      <w:r w:rsidRPr="00787350">
        <w:rPr>
          <w:rFonts w:ascii="Arial Narrow" w:hAnsi="Arial Narrow" w:cs="Arial"/>
          <w:color w:val="auto"/>
        </w:rPr>
        <w:t xml:space="preserve">ъзложителя с представители на Изпълнителя като се съставя двустранно подписан приемателен протокол. </w:t>
      </w:r>
    </w:p>
    <w:p w:rsidR="0038142B" w:rsidRPr="00787350" w:rsidRDefault="0038142B" w:rsidP="0038142B">
      <w:pPr>
        <w:pStyle w:val="Default"/>
        <w:jc w:val="both"/>
        <w:rPr>
          <w:rFonts w:ascii="Arial Narrow" w:hAnsi="Arial Narrow" w:cs="Arial"/>
          <w:color w:val="auto"/>
        </w:rPr>
      </w:pPr>
      <w:r w:rsidRPr="00787350">
        <w:rPr>
          <w:rFonts w:ascii="Arial Narrow" w:hAnsi="Arial Narrow" w:cs="Arial"/>
          <w:b/>
          <w:bCs/>
          <w:color w:val="auto"/>
          <w:lang w:eastAsia="fr-FR"/>
        </w:rPr>
        <w:t>3.10.5.2.</w:t>
      </w:r>
      <w:r w:rsidRPr="00787350">
        <w:rPr>
          <w:rFonts w:ascii="Arial Narrow" w:hAnsi="Arial Narrow" w:cs="Arial"/>
          <w:color w:val="auto"/>
        </w:rPr>
        <w:t xml:space="preserve"> Извършената работа следва да отговаря на изискванията на техническата спецификация, работния проект и нормативните разпоредби и правила, действащи към момента на представяне на работата. При установяване на нередности и некачествени работи, същите се отстраняват от изпълнителя в най-кратък срок и са за сметка на изпълнителя. </w:t>
      </w:r>
    </w:p>
    <w:p w:rsidR="0038142B" w:rsidRPr="00787350" w:rsidRDefault="0038142B" w:rsidP="0038142B">
      <w:pPr>
        <w:pStyle w:val="Default"/>
        <w:jc w:val="both"/>
        <w:rPr>
          <w:rFonts w:ascii="Arial Narrow" w:hAnsi="Arial Narrow" w:cs="Arial"/>
          <w:color w:val="auto"/>
        </w:rPr>
      </w:pPr>
      <w:r w:rsidRPr="00787350">
        <w:rPr>
          <w:rFonts w:ascii="Arial Narrow" w:hAnsi="Arial Narrow" w:cs="Arial"/>
          <w:b/>
          <w:bCs/>
          <w:color w:val="auto"/>
          <w:lang w:eastAsia="fr-FR"/>
        </w:rPr>
        <w:t>3.10.5.3.</w:t>
      </w:r>
      <w:r w:rsidRPr="00787350">
        <w:rPr>
          <w:rFonts w:ascii="Arial Narrow" w:hAnsi="Arial Narrow" w:cs="Arial"/>
          <w:color w:val="auto"/>
        </w:rPr>
        <w:t xml:space="preserve"> Изпълнителят трябва да съобразява всички СМР с изискванията на Наредба 16  за организация на движението по време на строителството. </w:t>
      </w:r>
    </w:p>
    <w:p w:rsidR="0038142B" w:rsidRPr="00787350" w:rsidRDefault="0038142B" w:rsidP="0038142B">
      <w:pPr>
        <w:pStyle w:val="Default"/>
        <w:jc w:val="both"/>
        <w:rPr>
          <w:rFonts w:ascii="Arial Narrow" w:hAnsi="Arial Narrow" w:cs="Arial"/>
          <w:color w:val="auto"/>
        </w:rPr>
      </w:pPr>
      <w:r w:rsidRPr="00787350">
        <w:rPr>
          <w:rFonts w:ascii="Arial Narrow" w:hAnsi="Arial Narrow" w:cs="Arial"/>
          <w:b/>
          <w:bCs/>
          <w:color w:val="auto"/>
          <w:lang w:eastAsia="fr-FR"/>
        </w:rPr>
        <w:t>3.10.5.4.</w:t>
      </w:r>
      <w:r w:rsidRPr="00787350">
        <w:rPr>
          <w:rFonts w:ascii="Arial Narrow" w:hAnsi="Arial Narrow" w:cs="Arial"/>
          <w:color w:val="auto"/>
        </w:rPr>
        <w:t xml:space="preserve"> Изпълнителят отговаря единствено и изцяло за провеждането и документирането на всички изпитания, присъщи на видовете работи. </w:t>
      </w:r>
    </w:p>
    <w:p w:rsidR="0038142B" w:rsidRPr="00787350" w:rsidRDefault="0038142B" w:rsidP="0038142B">
      <w:pPr>
        <w:pStyle w:val="Default"/>
        <w:jc w:val="both"/>
        <w:rPr>
          <w:rFonts w:ascii="Arial Narrow" w:hAnsi="Arial Narrow" w:cs="Arial"/>
          <w:color w:val="auto"/>
        </w:rPr>
      </w:pPr>
      <w:r w:rsidRPr="00787350">
        <w:rPr>
          <w:rFonts w:ascii="Arial Narrow" w:hAnsi="Arial Narrow" w:cs="Arial"/>
          <w:b/>
          <w:bCs/>
          <w:color w:val="auto"/>
          <w:lang w:eastAsia="fr-FR"/>
        </w:rPr>
        <w:t>3.10.5.</w:t>
      </w:r>
      <w:proofErr w:type="spellStart"/>
      <w:r w:rsidRPr="00787350">
        <w:rPr>
          <w:rFonts w:ascii="Arial Narrow" w:hAnsi="Arial Narrow" w:cs="Arial"/>
          <w:b/>
          <w:bCs/>
          <w:color w:val="auto"/>
          <w:lang w:eastAsia="fr-FR"/>
        </w:rPr>
        <w:t>5</w:t>
      </w:r>
      <w:proofErr w:type="spellEnd"/>
      <w:r w:rsidRPr="00787350">
        <w:rPr>
          <w:rFonts w:ascii="Arial Narrow" w:hAnsi="Arial Narrow" w:cs="Arial"/>
          <w:b/>
          <w:bCs/>
          <w:color w:val="auto"/>
          <w:lang w:eastAsia="fr-FR"/>
        </w:rPr>
        <w:t>.</w:t>
      </w:r>
      <w:r w:rsidRPr="00787350">
        <w:rPr>
          <w:rFonts w:ascii="Arial Narrow" w:hAnsi="Arial Narrow" w:cs="Arial"/>
          <w:color w:val="auto"/>
        </w:rPr>
        <w:t xml:space="preserve"> Документацията на обекта трябва да отговаря на изискванията на Наредба № 2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Наредба № 3 за съставяне на актове и протоколи по време на строителството. </w:t>
      </w:r>
    </w:p>
    <w:p w:rsidR="0038142B" w:rsidRPr="00787350" w:rsidRDefault="0038142B" w:rsidP="0038142B">
      <w:pPr>
        <w:pStyle w:val="Default"/>
        <w:jc w:val="both"/>
        <w:rPr>
          <w:rFonts w:ascii="Arial Narrow" w:hAnsi="Arial Narrow" w:cs="Arial"/>
          <w:color w:val="auto"/>
        </w:rPr>
      </w:pPr>
      <w:r w:rsidRPr="00787350">
        <w:rPr>
          <w:rFonts w:ascii="Arial Narrow" w:hAnsi="Arial Narrow" w:cs="Arial"/>
          <w:b/>
          <w:bCs/>
          <w:color w:val="auto"/>
          <w:lang w:eastAsia="fr-FR"/>
        </w:rPr>
        <w:t>3.10.5.6.</w:t>
      </w:r>
      <w:r w:rsidRPr="00787350">
        <w:rPr>
          <w:rFonts w:ascii="Arial Narrow" w:hAnsi="Arial Narrow" w:cs="Arial"/>
          <w:color w:val="auto"/>
        </w:rPr>
        <w:t xml:space="preserve"> Изисквания за срочно изпълнение - предвиденото времетраене за изпълнение на обекта да е определено така че да се осигурят достатъчно на брой дни с подходящи климатични условия за качественото изпълнение на работите. </w:t>
      </w:r>
    </w:p>
    <w:p w:rsidR="0038142B" w:rsidRPr="00787350" w:rsidRDefault="0038142B" w:rsidP="0038142B">
      <w:pPr>
        <w:pStyle w:val="Default"/>
        <w:jc w:val="both"/>
        <w:rPr>
          <w:rFonts w:ascii="Arial Narrow" w:hAnsi="Arial Narrow" w:cs="Arial"/>
          <w:color w:val="auto"/>
        </w:rPr>
      </w:pPr>
      <w:r w:rsidRPr="00787350">
        <w:rPr>
          <w:rFonts w:ascii="Arial Narrow" w:hAnsi="Arial Narrow" w:cs="Arial"/>
          <w:b/>
          <w:bCs/>
          <w:color w:val="auto"/>
          <w:lang w:eastAsia="fr-FR"/>
        </w:rPr>
        <w:lastRenderedPageBreak/>
        <w:t>3.10.5.7.</w:t>
      </w:r>
      <w:r w:rsidRPr="00787350">
        <w:rPr>
          <w:rFonts w:ascii="Arial Narrow" w:hAnsi="Arial Narrow" w:cs="Arial"/>
          <w:color w:val="auto"/>
        </w:rPr>
        <w:t xml:space="preserve"> Изискването за непрекъснатост на производствения процес и спазването на технологичната последователност са задължителни. </w:t>
      </w:r>
    </w:p>
    <w:p w:rsidR="00190E40" w:rsidRPr="00787350" w:rsidRDefault="00190E40" w:rsidP="0038142B">
      <w:pPr>
        <w:contextualSpacing/>
        <w:jc w:val="both"/>
        <w:rPr>
          <w:rFonts w:ascii="Arial Narrow" w:hAnsi="Arial Narrow" w:cs="Arial"/>
          <w:lang w:eastAsia="fr-FR"/>
        </w:rPr>
      </w:pPr>
    </w:p>
    <w:p w:rsidR="00F95199" w:rsidRPr="00787350" w:rsidRDefault="00F95199" w:rsidP="00F95199">
      <w:pPr>
        <w:jc w:val="both"/>
        <w:rPr>
          <w:rFonts w:ascii="Arial Narrow" w:hAnsi="Arial Narrow" w:cs="Arial"/>
          <w:b/>
          <w:u w:val="single"/>
          <w:lang w:eastAsia="fr-FR"/>
        </w:rPr>
      </w:pPr>
      <w:r w:rsidRPr="00787350">
        <w:rPr>
          <w:rFonts w:ascii="Arial Narrow" w:hAnsi="Arial Narrow" w:cs="Arial"/>
          <w:b/>
          <w:u w:val="single"/>
          <w:lang w:eastAsia="fr-FR"/>
        </w:rPr>
        <w:t xml:space="preserve">4. ПРИЛОЖЕНИЯ – </w:t>
      </w:r>
      <w:r w:rsidR="004D3EE2" w:rsidRPr="00787350">
        <w:rPr>
          <w:rFonts w:ascii="Arial Narrow" w:hAnsi="Arial Narrow" w:cs="Arial"/>
          <w:b/>
          <w:u w:val="single"/>
          <w:lang w:eastAsia="fr-FR"/>
        </w:rPr>
        <w:t>неразделна</w:t>
      </w:r>
      <w:r w:rsidRPr="00787350">
        <w:rPr>
          <w:rFonts w:ascii="Arial Narrow" w:hAnsi="Arial Narrow" w:cs="Arial"/>
          <w:b/>
          <w:u w:val="single"/>
          <w:lang w:eastAsia="fr-FR"/>
        </w:rPr>
        <w:t xml:space="preserve"> част съставляват: </w:t>
      </w:r>
    </w:p>
    <w:p w:rsidR="00F95199" w:rsidRPr="00787350" w:rsidRDefault="00F95199" w:rsidP="00462539">
      <w:pPr>
        <w:numPr>
          <w:ilvl w:val="0"/>
          <w:numId w:val="6"/>
        </w:numPr>
        <w:ind w:firstLine="0"/>
        <w:jc w:val="both"/>
        <w:rPr>
          <w:rFonts w:ascii="Arial Narrow" w:hAnsi="Arial Narrow" w:cs="Arial"/>
          <w:b/>
          <w:u w:val="single"/>
          <w:lang w:eastAsia="fr-FR"/>
        </w:rPr>
      </w:pPr>
      <w:r w:rsidRPr="00787350">
        <w:rPr>
          <w:rFonts w:ascii="Arial Narrow" w:hAnsi="Arial Narrow" w:cs="Arial"/>
          <w:b/>
          <w:u w:val="single"/>
          <w:lang w:eastAsia="fr-FR"/>
        </w:rPr>
        <w:t>КОЛИЧЕСТВЕН</w:t>
      </w:r>
      <w:r w:rsidR="00475868" w:rsidRPr="00787350">
        <w:rPr>
          <w:rFonts w:ascii="Arial Narrow" w:hAnsi="Arial Narrow" w:cs="Arial"/>
          <w:b/>
          <w:u w:val="single"/>
          <w:lang w:eastAsia="fr-FR"/>
        </w:rPr>
        <w:t>И СМЕТКИ ЗА ОБЕКТ</w:t>
      </w:r>
      <w:r w:rsidR="0038142B" w:rsidRPr="00787350">
        <w:rPr>
          <w:rFonts w:ascii="Arial Narrow" w:hAnsi="Arial Narrow" w:cs="Arial"/>
          <w:b/>
          <w:u w:val="single"/>
          <w:lang w:eastAsia="fr-FR"/>
        </w:rPr>
        <w:t>A</w:t>
      </w:r>
      <w:r w:rsidR="00475868" w:rsidRPr="00787350">
        <w:rPr>
          <w:rFonts w:ascii="Arial Narrow" w:hAnsi="Arial Narrow" w:cs="Arial"/>
          <w:b/>
          <w:u w:val="single"/>
          <w:lang w:eastAsia="fr-FR"/>
        </w:rPr>
        <w:t>/СТРОЕЖ</w:t>
      </w:r>
      <w:r w:rsidR="0038142B" w:rsidRPr="00787350">
        <w:rPr>
          <w:rFonts w:ascii="Arial Narrow" w:hAnsi="Arial Narrow" w:cs="Arial"/>
          <w:b/>
          <w:u w:val="single"/>
          <w:lang w:eastAsia="fr-FR"/>
        </w:rPr>
        <w:t>A</w:t>
      </w:r>
      <w:r w:rsidRPr="00787350">
        <w:rPr>
          <w:rFonts w:ascii="Arial Narrow" w:hAnsi="Arial Narrow" w:cs="Arial"/>
          <w:b/>
          <w:u w:val="single"/>
          <w:lang w:eastAsia="fr-FR"/>
        </w:rPr>
        <w:t>.</w:t>
      </w:r>
    </w:p>
    <w:p w:rsidR="00475868" w:rsidRPr="00787350" w:rsidRDefault="00F95199" w:rsidP="00462539">
      <w:pPr>
        <w:numPr>
          <w:ilvl w:val="0"/>
          <w:numId w:val="6"/>
        </w:numPr>
        <w:ind w:firstLine="0"/>
        <w:jc w:val="both"/>
        <w:rPr>
          <w:rFonts w:ascii="Arial Narrow" w:hAnsi="Arial Narrow" w:cs="Arial"/>
          <w:b/>
          <w:u w:val="single"/>
          <w:lang w:eastAsia="fr-FR"/>
        </w:rPr>
      </w:pPr>
      <w:r w:rsidRPr="00787350">
        <w:rPr>
          <w:rFonts w:ascii="Arial Narrow" w:hAnsi="Arial Narrow" w:cs="Arial"/>
          <w:b/>
          <w:u w:val="single"/>
          <w:lang w:eastAsia="fr-FR"/>
        </w:rPr>
        <w:t>ИНВЕСТИЦИОНН</w:t>
      </w:r>
      <w:r w:rsidR="00475868" w:rsidRPr="00787350">
        <w:rPr>
          <w:rFonts w:ascii="Arial Narrow" w:hAnsi="Arial Narrow" w:cs="Arial"/>
          <w:b/>
          <w:u w:val="single"/>
          <w:lang w:eastAsia="fr-FR"/>
        </w:rPr>
        <w:t>И</w:t>
      </w:r>
      <w:r w:rsidRPr="00787350">
        <w:rPr>
          <w:rFonts w:ascii="Arial Narrow" w:hAnsi="Arial Narrow" w:cs="Arial"/>
          <w:b/>
          <w:u w:val="single"/>
          <w:lang w:eastAsia="fr-FR"/>
        </w:rPr>
        <w:t xml:space="preserve"> ПРОЕКТ</w:t>
      </w:r>
      <w:r w:rsidR="0038142B" w:rsidRPr="00787350">
        <w:rPr>
          <w:rFonts w:ascii="Arial Narrow" w:hAnsi="Arial Narrow" w:cs="Arial"/>
          <w:b/>
          <w:u w:val="single"/>
          <w:lang w:eastAsia="fr-FR"/>
        </w:rPr>
        <w:t>И ЗА ОБЕКТA</w:t>
      </w:r>
      <w:r w:rsidR="00475868" w:rsidRPr="00787350">
        <w:rPr>
          <w:rFonts w:ascii="Arial Narrow" w:hAnsi="Arial Narrow" w:cs="Arial"/>
          <w:b/>
          <w:u w:val="single"/>
          <w:lang w:eastAsia="fr-FR"/>
        </w:rPr>
        <w:t>/СТРОЕЖ</w:t>
      </w:r>
      <w:r w:rsidR="0038142B" w:rsidRPr="00787350">
        <w:rPr>
          <w:rFonts w:ascii="Arial Narrow" w:hAnsi="Arial Narrow" w:cs="Arial"/>
          <w:b/>
          <w:u w:val="single"/>
          <w:lang w:eastAsia="fr-FR"/>
        </w:rPr>
        <w:t>A</w:t>
      </w:r>
      <w:r w:rsidR="00475868" w:rsidRPr="00787350">
        <w:rPr>
          <w:rFonts w:ascii="Arial Narrow" w:hAnsi="Arial Narrow" w:cs="Arial"/>
          <w:b/>
          <w:u w:val="single"/>
          <w:lang w:eastAsia="fr-FR"/>
        </w:rPr>
        <w:t>.</w:t>
      </w:r>
    </w:p>
    <w:p w:rsidR="00F95199" w:rsidRPr="00787350" w:rsidRDefault="00F95199" w:rsidP="00FA1DC3">
      <w:pPr>
        <w:jc w:val="both"/>
        <w:rPr>
          <w:rFonts w:ascii="Arial Narrow" w:hAnsi="Arial Narrow" w:cs="Arial"/>
        </w:rPr>
      </w:pPr>
    </w:p>
    <w:p w:rsidR="0038142B" w:rsidRPr="00787350" w:rsidRDefault="00475868" w:rsidP="0038142B">
      <w:pPr>
        <w:pStyle w:val="Default"/>
        <w:jc w:val="both"/>
        <w:rPr>
          <w:rFonts w:ascii="Arial Narrow" w:hAnsi="Arial Narrow" w:cs="Arial"/>
          <w:color w:val="auto"/>
        </w:rPr>
      </w:pPr>
      <w:r w:rsidRPr="00787350">
        <w:rPr>
          <w:rFonts w:ascii="Arial Narrow" w:hAnsi="Arial Narrow" w:cs="Arial"/>
          <w:b/>
          <w:color w:val="auto"/>
          <w:u w:val="single"/>
        </w:rPr>
        <w:t>ЗАБЕЛЕЖКА:</w:t>
      </w:r>
      <w:r w:rsidR="0038142B" w:rsidRPr="00787350">
        <w:rPr>
          <w:rFonts w:ascii="Arial Narrow" w:hAnsi="Arial Narrow" w:cs="Arial"/>
          <w:b/>
          <w:bCs/>
          <w:color w:val="auto"/>
        </w:rPr>
        <w:t xml:space="preserve">Всяко посочване в настоящите спецификации и приложенията към тях на стандарт, спецификация, техническа оценка, техническо одобрение или технически еталон следва съгласно чл.48, ал.2 от ЗОП да се чете, съответно да е допълнено с думите „или еквивалентно/и“. </w:t>
      </w:r>
    </w:p>
    <w:p w:rsidR="00475868" w:rsidRPr="00787350" w:rsidRDefault="0038142B" w:rsidP="0038142B">
      <w:pPr>
        <w:ind w:firstLine="708"/>
        <w:jc w:val="both"/>
        <w:rPr>
          <w:rFonts w:ascii="Arial Narrow" w:hAnsi="Arial Narrow" w:cs="Arial"/>
          <w:b/>
        </w:rPr>
      </w:pPr>
      <w:r w:rsidRPr="00787350">
        <w:rPr>
          <w:rFonts w:ascii="Arial Narrow" w:hAnsi="Arial Narrow" w:cs="Arial"/>
          <w:b/>
          <w:bCs/>
        </w:rPr>
        <w:t>Всяко посочване в настоящите спецификации и приложенията към тях на конкретен модел, източник или специфичен процес, който характеризира продуктите или услугите, предлагани от конкретен потенциален изпълнител, търговска марка, патент, тип или конкретен произход или производство, което би довело до облагодетелстване или елиминиране на определени лица или някои продукти, следва съгласно чл.49, ал.2 от ЗОП да се чете, съответно да е допълнено с думите „или еквивалентно/и“.</w:t>
      </w:r>
    </w:p>
    <w:p w:rsidR="00475868" w:rsidRPr="00787350" w:rsidRDefault="00475868" w:rsidP="00475868">
      <w:pPr>
        <w:jc w:val="both"/>
        <w:rPr>
          <w:rFonts w:ascii="Arial Narrow" w:hAnsi="Arial Narrow" w:cs="Arial"/>
          <w:b/>
        </w:rPr>
      </w:pPr>
    </w:p>
    <w:p w:rsidR="00475868" w:rsidRDefault="00434D6F" w:rsidP="006B4AA4">
      <w:pPr>
        <w:ind w:firstLine="708"/>
        <w:contextualSpacing/>
        <w:rPr>
          <w:rFonts w:ascii="Arial Narrow" w:hAnsi="Arial Narrow" w:cs="Arial"/>
        </w:rPr>
      </w:pPr>
      <w:r>
        <w:rPr>
          <w:rFonts w:ascii="Arial Narrow" w:hAnsi="Arial Narrow" w:cs="Arial"/>
        </w:rPr>
        <w:t>Изготвил</w:t>
      </w:r>
      <w:r w:rsidR="00475868" w:rsidRPr="00787350">
        <w:rPr>
          <w:rFonts w:ascii="Arial Narrow" w:hAnsi="Arial Narrow" w:cs="Arial"/>
        </w:rPr>
        <w:t>:</w:t>
      </w:r>
    </w:p>
    <w:p w:rsidR="00434D6F" w:rsidRPr="00787350" w:rsidRDefault="00434D6F" w:rsidP="00475868">
      <w:pPr>
        <w:contextualSpacing/>
        <w:rPr>
          <w:rFonts w:ascii="Arial Narrow" w:hAnsi="Arial Narrow" w:cs="Arial"/>
        </w:rPr>
      </w:pPr>
    </w:p>
    <w:tbl>
      <w:tblPr>
        <w:tblW w:w="0" w:type="auto"/>
        <w:tblLook w:val="04A0" w:firstRow="1" w:lastRow="0" w:firstColumn="1" w:lastColumn="0" w:noHBand="0" w:noVBand="1"/>
      </w:tblPr>
      <w:tblGrid>
        <w:gridCol w:w="4961"/>
        <w:gridCol w:w="4961"/>
      </w:tblGrid>
      <w:tr w:rsidR="00475868" w:rsidRPr="006B4AA4" w:rsidTr="00434D6F">
        <w:tc>
          <w:tcPr>
            <w:tcW w:w="4961" w:type="dxa"/>
            <w:shd w:val="clear" w:color="auto" w:fill="auto"/>
          </w:tcPr>
          <w:p w:rsidR="00475868" w:rsidRPr="006B4AA4" w:rsidRDefault="00475868" w:rsidP="00434D6F">
            <w:pPr>
              <w:contextualSpacing/>
              <w:jc w:val="center"/>
              <w:rPr>
                <w:rFonts w:ascii="Arial Narrow" w:hAnsi="Arial Narrow" w:cs="Arial"/>
                <w:b/>
              </w:rPr>
            </w:pPr>
          </w:p>
        </w:tc>
        <w:tc>
          <w:tcPr>
            <w:tcW w:w="4961" w:type="dxa"/>
            <w:shd w:val="clear" w:color="auto" w:fill="auto"/>
          </w:tcPr>
          <w:p w:rsidR="00475868" w:rsidRPr="006B4AA4" w:rsidRDefault="00434D6F" w:rsidP="008864A1">
            <w:pPr>
              <w:contextualSpacing/>
              <w:jc w:val="center"/>
              <w:rPr>
                <w:rFonts w:ascii="Arial Narrow" w:hAnsi="Arial Narrow" w:cs="Arial"/>
              </w:rPr>
            </w:pPr>
            <w:r w:rsidRPr="006B4AA4">
              <w:rPr>
                <w:rFonts w:ascii="Arial Narrow" w:hAnsi="Arial Narrow" w:cs="Arial"/>
              </w:rPr>
              <w:t xml:space="preserve">Председател на Народно читалище „Иван Вазов – 1999” гр. Мадан  </w:t>
            </w:r>
          </w:p>
          <w:p w:rsidR="00475868" w:rsidRPr="006B4AA4" w:rsidRDefault="00475868" w:rsidP="008864A1">
            <w:pPr>
              <w:contextualSpacing/>
              <w:jc w:val="center"/>
              <w:rPr>
                <w:rFonts w:ascii="Arial Narrow" w:hAnsi="Arial Narrow" w:cs="Arial"/>
                <w:i/>
              </w:rPr>
            </w:pPr>
          </w:p>
          <w:p w:rsidR="00475868" w:rsidRPr="006B4AA4" w:rsidRDefault="00475868" w:rsidP="008864A1">
            <w:pPr>
              <w:contextualSpacing/>
              <w:jc w:val="center"/>
              <w:rPr>
                <w:rFonts w:ascii="Arial Narrow" w:hAnsi="Arial Narrow" w:cs="Arial"/>
              </w:rPr>
            </w:pPr>
            <w:r w:rsidRPr="006B4AA4">
              <w:rPr>
                <w:rFonts w:ascii="Arial Narrow" w:hAnsi="Arial Narrow" w:cs="Arial"/>
              </w:rPr>
              <w:t>…………………………….</w:t>
            </w:r>
          </w:p>
          <w:p w:rsidR="006B4AA4" w:rsidRDefault="00434D6F" w:rsidP="006B4AA4">
            <w:pPr>
              <w:contextualSpacing/>
              <w:jc w:val="center"/>
              <w:rPr>
                <w:rFonts w:ascii="Arial Narrow" w:hAnsi="Arial Narrow" w:cs="Arial"/>
                <w:b/>
              </w:rPr>
            </w:pPr>
            <w:r w:rsidRPr="006B4AA4">
              <w:rPr>
                <w:rFonts w:ascii="Arial Narrow" w:hAnsi="Arial Narrow" w:cs="Arial"/>
                <w:b/>
              </w:rPr>
              <w:t xml:space="preserve">Филип </w:t>
            </w:r>
            <w:proofErr w:type="spellStart"/>
            <w:r w:rsidRPr="006B4AA4">
              <w:rPr>
                <w:rFonts w:ascii="Arial Narrow" w:hAnsi="Arial Narrow" w:cs="Arial"/>
                <w:b/>
              </w:rPr>
              <w:t>Чукаров</w:t>
            </w:r>
            <w:proofErr w:type="spellEnd"/>
          </w:p>
          <w:p w:rsidR="006B4AA4" w:rsidRPr="006B4AA4" w:rsidRDefault="006B4AA4" w:rsidP="006B4AA4">
            <w:pPr>
              <w:contextualSpacing/>
              <w:jc w:val="center"/>
              <w:rPr>
                <w:rFonts w:ascii="Arial Narrow" w:hAnsi="Arial Narrow" w:cs="Arial"/>
                <w:i/>
              </w:rPr>
            </w:pPr>
            <w:r w:rsidRPr="006B4AA4">
              <w:rPr>
                <w:rFonts w:ascii="Arial Narrow" w:hAnsi="Arial Narrow" w:cs="Arial"/>
                <w:i/>
              </w:rPr>
              <w:t>/положен подпис/</w:t>
            </w:r>
          </w:p>
          <w:p w:rsidR="00475868" w:rsidRPr="006B4AA4" w:rsidRDefault="00475868" w:rsidP="00434D6F">
            <w:pPr>
              <w:autoSpaceDE w:val="0"/>
              <w:autoSpaceDN w:val="0"/>
              <w:adjustRightInd w:val="0"/>
              <w:ind w:firstLine="1"/>
              <w:jc w:val="center"/>
              <w:rPr>
                <w:rFonts w:ascii="Arial Narrow" w:hAnsi="Arial Narrow" w:cs="Arial"/>
              </w:rPr>
            </w:pPr>
          </w:p>
        </w:tc>
      </w:tr>
    </w:tbl>
    <w:p w:rsidR="00475868" w:rsidRPr="00627E2E" w:rsidRDefault="00475868" w:rsidP="00475868">
      <w:pPr>
        <w:jc w:val="both"/>
        <w:rPr>
          <w:rFonts w:ascii="Arial Narrow" w:hAnsi="Arial Narrow" w:cs="Arial"/>
          <w:b/>
        </w:rPr>
      </w:pPr>
    </w:p>
    <w:sectPr w:rsidR="00475868" w:rsidRPr="00627E2E" w:rsidSect="0036750C">
      <w:headerReference w:type="even" r:id="rId9"/>
      <w:headerReference w:type="default" r:id="rId10"/>
      <w:footerReference w:type="even" r:id="rId11"/>
      <w:footerReference w:type="default" r:id="rId12"/>
      <w:type w:val="oddPage"/>
      <w:pgSz w:w="11906" w:h="16838" w:code="9"/>
      <w:pgMar w:top="425" w:right="709" w:bottom="425" w:left="992" w:header="454"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F3C" w:rsidRDefault="00781F3C">
      <w:r>
        <w:separator/>
      </w:r>
    </w:p>
  </w:endnote>
  <w:endnote w:type="continuationSeparator" w:id="0">
    <w:p w:rsidR="00781F3C" w:rsidRDefault="0078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100" w:rsidRDefault="00C07DCB" w:rsidP="001E10E7">
    <w:pPr>
      <w:pStyle w:val="a5"/>
      <w:framePr w:wrap="around" w:vAnchor="text" w:hAnchor="page" w:x="10847" w:y="88"/>
      <w:rPr>
        <w:rStyle w:val="ab"/>
      </w:rPr>
    </w:pPr>
    <w:r>
      <w:rPr>
        <w:rStyle w:val="ab"/>
      </w:rPr>
      <w:fldChar w:fldCharType="begin"/>
    </w:r>
    <w:r w:rsidR="00A66100">
      <w:rPr>
        <w:rStyle w:val="ab"/>
      </w:rPr>
      <w:instrText xml:space="preserve">PAGE  </w:instrText>
    </w:r>
    <w:r>
      <w:rPr>
        <w:rStyle w:val="ab"/>
      </w:rPr>
      <w:fldChar w:fldCharType="separate"/>
    </w:r>
    <w:r w:rsidR="00A66100">
      <w:rPr>
        <w:rStyle w:val="ab"/>
        <w:noProof/>
      </w:rPr>
      <w:t>2</w:t>
    </w:r>
    <w:r>
      <w:rPr>
        <w:rStyle w:val="ab"/>
      </w:rPr>
      <w:fldChar w:fldCharType="end"/>
    </w:r>
  </w:p>
  <w:p w:rsidR="00A66100" w:rsidRPr="00E66586" w:rsidRDefault="00A66100" w:rsidP="00DD38B0">
    <w:pPr>
      <w:autoSpaceDE w:val="0"/>
      <w:autoSpaceDN w:val="0"/>
      <w:adjustRightInd w:val="0"/>
      <w:jc w:val="center"/>
      <w:rPr>
        <w:color w:val="000000"/>
        <w:sz w:val="20"/>
        <w:szCs w:val="20"/>
      </w:rPr>
    </w:pPr>
    <w:r w:rsidRPr="00E66586">
      <w:rPr>
        <w:color w:val="000000"/>
        <w:sz w:val="20"/>
        <w:szCs w:val="20"/>
      </w:rPr>
      <w:t xml:space="preserve">“Проектът се осъществява с финансовата подкрепа на Оперативна програма “Административен капацитет”, </w:t>
    </w:r>
    <w:proofErr w:type="spellStart"/>
    <w:r w:rsidRPr="00E66586">
      <w:rPr>
        <w:color w:val="000000"/>
        <w:sz w:val="20"/>
        <w:szCs w:val="20"/>
      </w:rPr>
      <w:t>съфинансирана</w:t>
    </w:r>
    <w:proofErr w:type="spellEnd"/>
    <w:r w:rsidRPr="00E66586">
      <w:rPr>
        <w:color w:val="000000"/>
        <w:sz w:val="20"/>
        <w:szCs w:val="20"/>
      </w:rPr>
      <w:t xml:space="preserve"> от Европейския съюз чрез Европейския социален фонд.”</w:t>
    </w:r>
  </w:p>
  <w:p w:rsidR="00A66100" w:rsidRDefault="00A6610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8DA" w:rsidRPr="00E238DA" w:rsidRDefault="00E238DA" w:rsidP="00E238DA">
    <w:pPr>
      <w:pBdr>
        <w:top w:val="single" w:sz="4" w:space="1" w:color="auto"/>
      </w:pBdr>
      <w:tabs>
        <w:tab w:val="center" w:pos="4536"/>
        <w:tab w:val="right" w:pos="9072"/>
      </w:tabs>
      <w:jc w:val="center"/>
      <w:rPr>
        <w:rFonts w:ascii="Calibri" w:eastAsia="Calibri" w:hAnsi="Calibri"/>
        <w:i/>
        <w:sz w:val="18"/>
        <w:szCs w:val="18"/>
        <w:lang w:eastAsia="en-US"/>
      </w:rPr>
    </w:pPr>
    <w:r w:rsidRPr="00E238DA">
      <w:rPr>
        <w:rFonts w:ascii="Calibri" w:eastAsia="Calibri" w:hAnsi="Calibri"/>
        <w:i/>
        <w:sz w:val="18"/>
        <w:szCs w:val="18"/>
        <w:lang w:eastAsia="en-US"/>
      </w:rPr>
      <w:t xml:space="preserve">Проект „Ремонт и реконструкция на сграда на Народно читалище „Иван Вазов-1999“ – гр. Мадан, община Мадан, област Смолян“ по ДОБФП 21/07/2/0/00184/16.10.2017 г., който се осъществява с финансовата подкрепа на ПРСР 2014-2020 г., </w:t>
    </w:r>
    <w:proofErr w:type="spellStart"/>
    <w:r w:rsidRPr="00E238DA">
      <w:rPr>
        <w:rFonts w:ascii="Calibri" w:eastAsia="Calibri" w:hAnsi="Calibri"/>
        <w:i/>
        <w:sz w:val="18"/>
        <w:szCs w:val="18"/>
        <w:lang w:eastAsia="en-US"/>
      </w:rPr>
      <w:t>съфинансирана</w:t>
    </w:r>
    <w:proofErr w:type="spellEnd"/>
    <w:r w:rsidRPr="00E238DA">
      <w:rPr>
        <w:rFonts w:ascii="Calibri" w:eastAsia="Calibri" w:hAnsi="Calibri"/>
        <w:i/>
        <w:sz w:val="18"/>
        <w:szCs w:val="18"/>
        <w:lang w:eastAsia="en-US"/>
      </w:rPr>
      <w:t xml:space="preserve"> от ЕС чрез ЕЗФРСР.</w:t>
    </w:r>
  </w:p>
  <w:p w:rsidR="00A66100" w:rsidRPr="005E7E8B" w:rsidRDefault="005E7E8B" w:rsidP="00E238DA">
    <w:pPr>
      <w:pStyle w:val="a5"/>
      <w:jc w:val="right"/>
      <w:rPr>
        <w:sz w:val="20"/>
        <w:szCs w:val="20"/>
      </w:rPr>
    </w:pPr>
    <w:r>
      <w:rPr>
        <w:sz w:val="20"/>
        <w:szCs w:val="20"/>
      </w:rPr>
      <w:t>-</w:t>
    </w:r>
    <w:r w:rsidR="00C07DCB" w:rsidRPr="005E7E8B">
      <w:rPr>
        <w:sz w:val="20"/>
        <w:szCs w:val="20"/>
      </w:rPr>
      <w:fldChar w:fldCharType="begin"/>
    </w:r>
    <w:r w:rsidR="00A66100" w:rsidRPr="005E7E8B">
      <w:rPr>
        <w:sz w:val="20"/>
        <w:szCs w:val="20"/>
      </w:rPr>
      <w:instrText>PAGE   \* MERGEFORMAT</w:instrText>
    </w:r>
    <w:r w:rsidR="00C07DCB" w:rsidRPr="005E7E8B">
      <w:rPr>
        <w:sz w:val="20"/>
        <w:szCs w:val="20"/>
      </w:rPr>
      <w:fldChar w:fldCharType="separate"/>
    </w:r>
    <w:r w:rsidR="001E387D">
      <w:rPr>
        <w:noProof/>
        <w:sz w:val="20"/>
        <w:szCs w:val="20"/>
      </w:rPr>
      <w:t>23</w:t>
    </w:r>
    <w:r w:rsidR="00C07DCB" w:rsidRPr="005E7E8B">
      <w:rPr>
        <w:sz w:val="20"/>
        <w:szCs w:val="20"/>
      </w:rPr>
      <w:fldChar w:fldCharType="end"/>
    </w:r>
    <w:r>
      <w:rPr>
        <w:sz w:val="20"/>
        <w:szCs w:val="20"/>
      </w:rPr>
      <w:t>-</w:t>
    </w:r>
  </w:p>
  <w:p w:rsidR="00A66100" w:rsidRPr="005F3C98" w:rsidRDefault="00A66100" w:rsidP="003042D5">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F3C" w:rsidRDefault="00781F3C">
      <w:r>
        <w:separator/>
      </w:r>
    </w:p>
  </w:footnote>
  <w:footnote w:type="continuationSeparator" w:id="0">
    <w:p w:rsidR="00781F3C" w:rsidRDefault="00781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100" w:rsidRDefault="00A66100">
    <w:pPr>
      <w:pStyle w:val="a3"/>
    </w:pPr>
    <w:r>
      <w:rPr>
        <w:noProof/>
      </w:rPr>
      <w:drawing>
        <wp:inline distT="0" distB="0" distL="0" distR="0">
          <wp:extent cx="5828030" cy="842645"/>
          <wp:effectExtent l="19050" t="0" r="127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28030" cy="84264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
      <w:gridCol w:w="9963"/>
      <w:gridCol w:w="229"/>
    </w:tblGrid>
    <w:tr w:rsidR="00A66100" w:rsidTr="0036750C">
      <w:trPr>
        <w:trHeight w:val="1131"/>
      </w:trPr>
      <w:tc>
        <w:tcPr>
          <w:tcW w:w="2235" w:type="dxa"/>
        </w:tcPr>
        <w:p w:rsidR="00A66100" w:rsidRDefault="00A66100" w:rsidP="00494A95">
          <w:pPr>
            <w:tabs>
              <w:tab w:val="center" w:pos="4320"/>
              <w:tab w:val="right" w:pos="8640"/>
            </w:tabs>
            <w:rPr>
              <w:lang w:eastAsia="en-US"/>
            </w:rPr>
          </w:pPr>
        </w:p>
      </w:tc>
      <w:tc>
        <w:tcPr>
          <w:tcW w:w="5386" w:type="dxa"/>
          <w:vAlign w:val="center"/>
        </w:tcPr>
        <w:tbl>
          <w:tblPr>
            <w:tblW w:w="9747" w:type="dxa"/>
            <w:tblLook w:val="04A0" w:firstRow="1" w:lastRow="0" w:firstColumn="1" w:lastColumn="0" w:noHBand="0" w:noVBand="1"/>
          </w:tblPr>
          <w:tblGrid>
            <w:gridCol w:w="2235"/>
            <w:gridCol w:w="2410"/>
            <w:gridCol w:w="2551"/>
            <w:gridCol w:w="2551"/>
          </w:tblGrid>
          <w:tr w:rsidR="00C670DA" w:rsidRPr="00C670DA" w:rsidTr="008944B6">
            <w:trPr>
              <w:trHeight w:val="1270"/>
            </w:trPr>
            <w:tc>
              <w:tcPr>
                <w:tcW w:w="2235" w:type="dxa"/>
              </w:tcPr>
              <w:p w:rsidR="00C670DA" w:rsidRPr="00C670DA" w:rsidRDefault="00C670DA" w:rsidP="00C670DA">
                <w:pPr>
                  <w:tabs>
                    <w:tab w:val="center" w:pos="4320"/>
                    <w:tab w:val="right" w:pos="8640"/>
                  </w:tabs>
                  <w:spacing w:after="200" w:line="276" w:lineRule="auto"/>
                  <w:rPr>
                    <w:rFonts w:ascii="Calibri" w:eastAsia="Calibri" w:hAnsi="Calibri"/>
                    <w:noProof/>
                    <w:sz w:val="22"/>
                    <w:szCs w:val="22"/>
                  </w:rPr>
                </w:pPr>
                <w:r w:rsidRPr="00C670DA">
                  <w:rPr>
                    <w:rFonts w:ascii="Calibri" w:eastAsia="Calibri" w:hAnsi="Calibri"/>
                    <w:noProof/>
                    <w:sz w:val="22"/>
                    <w:szCs w:val="22"/>
                  </w:rPr>
                  <w:drawing>
                    <wp:anchor distT="0" distB="0" distL="114300" distR="114300" simplePos="0" relativeHeight="251661312" behindDoc="0" locked="0" layoutInCell="1" allowOverlap="1" wp14:anchorId="5DC70321" wp14:editId="36CFF32A">
                      <wp:simplePos x="0" y="0"/>
                      <wp:positionH relativeFrom="column">
                        <wp:posOffset>157480</wp:posOffset>
                      </wp:positionH>
                      <wp:positionV relativeFrom="paragraph">
                        <wp:posOffset>71755</wp:posOffset>
                      </wp:positionV>
                      <wp:extent cx="962924" cy="619125"/>
                      <wp:effectExtent l="0" t="0" r="8890" b="0"/>
                      <wp:wrapNone/>
                      <wp:docPr id="19" name="Картина 19" descr="Description: Европейското зна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Description: Европейското знаме"/>
                              <pic:cNvPicPr>
                                <a:picLocks noChangeAspect="1" noChangeArrowheads="1"/>
                              </pic:cNvPicPr>
                            </pic:nvPicPr>
                            <pic:blipFill>
                              <a:blip r:embed="rId1"/>
                              <a:srcRect/>
                              <a:stretch>
                                <a:fillRect/>
                              </a:stretch>
                            </pic:blipFill>
                            <pic:spPr bwMode="auto">
                              <a:xfrm>
                                <a:off x="0" y="0"/>
                                <a:ext cx="962924" cy="619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410" w:type="dxa"/>
              </w:tcPr>
              <w:p w:rsidR="00C670DA" w:rsidRPr="00C670DA" w:rsidRDefault="00C670DA" w:rsidP="00C670DA">
                <w:pPr>
                  <w:tabs>
                    <w:tab w:val="center" w:pos="4320"/>
                    <w:tab w:val="right" w:pos="8640"/>
                  </w:tabs>
                  <w:spacing w:after="200" w:line="276" w:lineRule="auto"/>
                  <w:rPr>
                    <w:rFonts w:ascii="Calibri" w:eastAsia="Calibri" w:hAnsi="Calibri"/>
                    <w:noProof/>
                    <w:sz w:val="22"/>
                    <w:szCs w:val="22"/>
                  </w:rPr>
                </w:pPr>
                <w:r w:rsidRPr="00C670DA">
                  <w:rPr>
                    <w:rFonts w:ascii="Calibri" w:eastAsia="Calibri" w:hAnsi="Calibri"/>
                    <w:noProof/>
                    <w:sz w:val="22"/>
                    <w:szCs w:val="22"/>
                  </w:rPr>
                  <w:drawing>
                    <wp:anchor distT="0" distB="0" distL="114300" distR="114300" simplePos="0" relativeHeight="251659264" behindDoc="0" locked="0" layoutInCell="1" allowOverlap="1" wp14:anchorId="62B0547E" wp14:editId="21A6557E">
                      <wp:simplePos x="0" y="0"/>
                      <wp:positionH relativeFrom="column">
                        <wp:posOffset>328930</wp:posOffset>
                      </wp:positionH>
                      <wp:positionV relativeFrom="paragraph">
                        <wp:posOffset>64770</wp:posOffset>
                      </wp:positionV>
                      <wp:extent cx="781564" cy="628650"/>
                      <wp:effectExtent l="0" t="0" r="0" b="0"/>
                      <wp:wrapNone/>
                      <wp:docPr id="20" name="Picture 4" descr="فروشگاه كتا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فروشگاه كتاب"/>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81564"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51" w:type="dxa"/>
              </w:tcPr>
              <w:p w:rsidR="00C670DA" w:rsidRPr="00C670DA" w:rsidRDefault="00C670DA" w:rsidP="00C670DA">
                <w:pPr>
                  <w:tabs>
                    <w:tab w:val="center" w:pos="4320"/>
                    <w:tab w:val="right" w:pos="8640"/>
                  </w:tabs>
                  <w:spacing w:after="200" w:line="276" w:lineRule="auto"/>
                  <w:jc w:val="center"/>
                  <w:rPr>
                    <w:rFonts w:ascii="Calibri" w:eastAsia="Calibri" w:hAnsi="Calibri"/>
                    <w:sz w:val="22"/>
                    <w:szCs w:val="22"/>
                    <w:lang w:eastAsia="en-US"/>
                  </w:rPr>
                </w:pPr>
                <w:r w:rsidRPr="00C670DA">
                  <w:rPr>
                    <w:rFonts w:ascii="Calibri" w:eastAsia="Calibri" w:hAnsi="Calibri"/>
                    <w:noProof/>
                    <w:sz w:val="22"/>
                    <w:szCs w:val="22"/>
                  </w:rPr>
                  <w:drawing>
                    <wp:inline distT="0" distB="0" distL="0" distR="0" wp14:anchorId="052A95F3" wp14:editId="4DC73037">
                      <wp:extent cx="1019175" cy="729615"/>
                      <wp:effectExtent l="0" t="0" r="9525" b="0"/>
                      <wp:docPr id="21" name="Картина 45" descr="0"/>
                      <wp:cNvGraphicFramePr/>
                      <a:graphic xmlns:a="http://schemas.openxmlformats.org/drawingml/2006/main">
                        <a:graphicData uri="http://schemas.openxmlformats.org/drawingml/2006/picture">
                          <pic:pic xmlns:pic="http://schemas.openxmlformats.org/drawingml/2006/picture">
                            <pic:nvPicPr>
                              <pic:cNvPr id="5" name="Картина 45" descr="0"/>
                              <pic:cNvPicPr/>
                            </pic:nvPicPr>
                            <pic:blipFill>
                              <a:blip r:embed="rId4"/>
                              <a:srcRect/>
                              <a:stretch>
                                <a:fillRect/>
                              </a:stretch>
                            </pic:blipFill>
                            <pic:spPr bwMode="auto">
                              <a:xfrm>
                                <a:off x="0" y="0"/>
                                <a:ext cx="1019175" cy="729615"/>
                              </a:xfrm>
                              <a:prstGeom prst="rect">
                                <a:avLst/>
                              </a:prstGeom>
                              <a:noFill/>
                              <a:ln w="9525">
                                <a:noFill/>
                                <a:miter lim="800000"/>
                                <a:headEnd/>
                                <a:tailEnd/>
                              </a:ln>
                            </pic:spPr>
                          </pic:pic>
                        </a:graphicData>
                      </a:graphic>
                    </wp:inline>
                  </w:drawing>
                </w:r>
              </w:p>
            </w:tc>
            <w:tc>
              <w:tcPr>
                <w:tcW w:w="2551" w:type="dxa"/>
                <w:vAlign w:val="center"/>
              </w:tcPr>
              <w:p w:rsidR="00C670DA" w:rsidRPr="00C670DA" w:rsidRDefault="00C670DA" w:rsidP="00C670DA">
                <w:pPr>
                  <w:tabs>
                    <w:tab w:val="center" w:pos="4320"/>
                    <w:tab w:val="right" w:pos="8640"/>
                  </w:tabs>
                  <w:spacing w:after="200" w:line="276" w:lineRule="auto"/>
                  <w:jc w:val="center"/>
                  <w:rPr>
                    <w:rFonts w:ascii="Calibri" w:eastAsia="Calibri" w:hAnsi="Calibri"/>
                    <w:sz w:val="22"/>
                    <w:szCs w:val="22"/>
                    <w:lang w:val="ru-RU" w:eastAsia="en-US"/>
                  </w:rPr>
                </w:pPr>
                <w:r w:rsidRPr="00C670DA">
                  <w:rPr>
                    <w:rFonts w:ascii="Calibri" w:eastAsia="Calibri" w:hAnsi="Calibri"/>
                    <w:noProof/>
                    <w:sz w:val="22"/>
                    <w:szCs w:val="22"/>
                  </w:rPr>
                  <w:drawing>
                    <wp:anchor distT="0" distB="0" distL="114300" distR="114300" simplePos="0" relativeHeight="251662336" behindDoc="1" locked="0" layoutInCell="1" allowOverlap="1" wp14:anchorId="6D919CDF" wp14:editId="063C10A0">
                      <wp:simplePos x="0" y="0"/>
                      <wp:positionH relativeFrom="column">
                        <wp:posOffset>-956310</wp:posOffset>
                      </wp:positionH>
                      <wp:positionV relativeFrom="paragraph">
                        <wp:posOffset>-4445</wp:posOffset>
                      </wp:positionV>
                      <wp:extent cx="1109980" cy="591185"/>
                      <wp:effectExtent l="0" t="0" r="0" b="0"/>
                      <wp:wrapTight wrapText="bothSides">
                        <wp:wrapPolygon edited="0">
                          <wp:start x="0" y="0"/>
                          <wp:lineTo x="0" y="20881"/>
                          <wp:lineTo x="21130" y="20881"/>
                          <wp:lineTo x="21130" y="0"/>
                          <wp:lineTo x="0" y="0"/>
                        </wp:wrapPolygon>
                      </wp:wrapTight>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109980" cy="5911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670DA">
                  <w:rPr>
                    <w:rFonts w:ascii="Calibri" w:eastAsia="Calibri" w:hAnsi="Calibri"/>
                    <w:noProof/>
                    <w:sz w:val="22"/>
                    <w:szCs w:val="22"/>
                  </w:rPr>
                  <w:drawing>
                    <wp:anchor distT="0" distB="0" distL="114300" distR="114300" simplePos="0" relativeHeight="251660288" behindDoc="0" locked="0" layoutInCell="1" allowOverlap="1" wp14:anchorId="4956761C" wp14:editId="14FDDB8D">
                      <wp:simplePos x="0" y="0"/>
                      <wp:positionH relativeFrom="column">
                        <wp:posOffset>2798445</wp:posOffset>
                      </wp:positionH>
                      <wp:positionV relativeFrom="paragraph">
                        <wp:posOffset>-635</wp:posOffset>
                      </wp:positionV>
                      <wp:extent cx="923925" cy="661035"/>
                      <wp:effectExtent l="0" t="0" r="9525" b="5715"/>
                      <wp:wrapNone/>
                      <wp:docPr id="23" name="Картина 4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5" descr="0"/>
                              <pic:cNvPicPr>
                                <a:picLocks noChangeAspect="1" noChangeArrowheads="1"/>
                              </pic:cNvPicPr>
                            </pic:nvPicPr>
                            <pic:blipFill>
                              <a:blip r:embed="rId4"/>
                              <a:srcRect/>
                              <a:stretch>
                                <a:fillRect/>
                              </a:stretch>
                            </pic:blipFill>
                            <pic:spPr bwMode="auto">
                              <a:xfrm>
                                <a:off x="0" y="0"/>
                                <a:ext cx="923925" cy="6610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C670DA" w:rsidRPr="00C670DA" w:rsidRDefault="00C670DA" w:rsidP="00C670DA">
          <w:pPr>
            <w:pBdr>
              <w:bottom w:val="single" w:sz="4" w:space="1" w:color="auto"/>
            </w:pBdr>
            <w:tabs>
              <w:tab w:val="center" w:pos="4536"/>
              <w:tab w:val="right" w:pos="9072"/>
            </w:tabs>
            <w:jc w:val="center"/>
            <w:rPr>
              <w:rFonts w:ascii="Arial Narrow" w:eastAsia="Calibri" w:hAnsi="Arial Narrow"/>
              <w:b/>
              <w:sz w:val="16"/>
              <w:szCs w:val="16"/>
              <w:lang w:val="ru-RU" w:eastAsia="en-US"/>
            </w:rPr>
          </w:pPr>
          <w:r w:rsidRPr="00C670DA">
            <w:rPr>
              <w:rFonts w:ascii="Arial Narrow" w:eastAsia="Calibri" w:hAnsi="Arial Narrow"/>
              <w:b/>
              <w:sz w:val="16"/>
              <w:szCs w:val="16"/>
              <w:lang w:val="ru-RU" w:eastAsia="en-US"/>
            </w:rPr>
            <w:t xml:space="preserve">ЕВРОПЕЙСКИ СЪЮЗ </w:t>
          </w:r>
        </w:p>
        <w:p w:rsidR="00C670DA" w:rsidRPr="00C670DA" w:rsidRDefault="00C670DA" w:rsidP="00C670DA">
          <w:pPr>
            <w:pBdr>
              <w:bottom w:val="single" w:sz="4" w:space="1" w:color="auto"/>
            </w:pBdr>
            <w:tabs>
              <w:tab w:val="center" w:pos="4536"/>
              <w:tab w:val="right" w:pos="9072"/>
            </w:tabs>
            <w:jc w:val="center"/>
            <w:rPr>
              <w:rFonts w:ascii="Arial Narrow" w:eastAsia="Calibri" w:hAnsi="Arial Narrow"/>
              <w:b/>
              <w:sz w:val="16"/>
              <w:szCs w:val="16"/>
              <w:lang w:val="ru-RU" w:eastAsia="en-US"/>
            </w:rPr>
          </w:pPr>
          <w:r w:rsidRPr="00C670DA">
            <w:rPr>
              <w:rFonts w:ascii="Arial Narrow" w:eastAsia="Calibri" w:hAnsi="Arial Narrow"/>
              <w:b/>
              <w:sz w:val="16"/>
              <w:szCs w:val="16"/>
              <w:lang w:val="ru-RU" w:eastAsia="en-US"/>
            </w:rPr>
            <w:t>ЕВРОПЕЙСКИ ЗЕМЕДЕЛСКИ ФОНД ЗА РАЗВИТИЕ НА СЕЛСКИТЕ РАЙОНИ:</w:t>
          </w:r>
        </w:p>
        <w:p w:rsidR="00A66100" w:rsidRPr="00C670DA" w:rsidRDefault="00C670DA" w:rsidP="00C670DA">
          <w:pPr>
            <w:pBdr>
              <w:bottom w:val="single" w:sz="4" w:space="1" w:color="auto"/>
            </w:pBdr>
            <w:tabs>
              <w:tab w:val="center" w:pos="4536"/>
              <w:tab w:val="right" w:pos="9072"/>
            </w:tabs>
            <w:jc w:val="center"/>
            <w:rPr>
              <w:rFonts w:ascii="Calibri" w:eastAsia="Calibri" w:hAnsi="Calibri"/>
              <w:sz w:val="22"/>
              <w:szCs w:val="22"/>
              <w:lang w:eastAsia="en-US"/>
            </w:rPr>
          </w:pPr>
          <w:r w:rsidRPr="00C670DA">
            <w:rPr>
              <w:rFonts w:ascii="Arial Narrow" w:eastAsia="Calibri" w:hAnsi="Arial Narrow"/>
              <w:b/>
              <w:sz w:val="16"/>
              <w:szCs w:val="16"/>
              <w:lang w:val="ru-RU" w:eastAsia="en-US"/>
            </w:rPr>
            <w:t>„ЕВРОПА ИНВЕСТИРА В СЕЛСКИТЕ РАЙОНИ“</w:t>
          </w:r>
        </w:p>
      </w:tc>
      <w:tc>
        <w:tcPr>
          <w:tcW w:w="2442" w:type="dxa"/>
        </w:tcPr>
        <w:p w:rsidR="00A66100" w:rsidRDefault="00A66100" w:rsidP="00494A95">
          <w:pPr>
            <w:tabs>
              <w:tab w:val="center" w:pos="4320"/>
              <w:tab w:val="right" w:pos="8640"/>
            </w:tabs>
            <w:rPr>
              <w:lang w:eastAsia="en-US"/>
            </w:rPr>
          </w:pPr>
        </w:p>
      </w:tc>
    </w:tr>
  </w:tbl>
  <w:p w:rsidR="00A66100" w:rsidRDefault="00A66100" w:rsidP="002477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B4F"/>
    <w:multiLevelType w:val="multilevel"/>
    <w:tmpl w:val="B4F6EE0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40"/>
        <w:szCs w:val="4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CF4080"/>
    <w:multiLevelType w:val="multilevel"/>
    <w:tmpl w:val="5726DBE2"/>
    <w:lvl w:ilvl="0">
      <w:start w:val="1"/>
      <w:numFmt w:val="bullet"/>
      <w:lvlText w:val="•"/>
      <w:lvlJc w:val="left"/>
      <w:rPr>
        <w:rFonts w:ascii="Arial" w:eastAsia="Arial" w:hAnsi="Arial" w:cs="Arial"/>
        <w:b w:val="0"/>
        <w:bCs w:val="0"/>
        <w:i w:val="0"/>
        <w:iCs w:val="0"/>
        <w:smallCaps w:val="0"/>
        <w:strike w:val="0"/>
        <w:color w:val="000000"/>
        <w:spacing w:val="0"/>
        <w:w w:val="100"/>
        <w:position w:val="0"/>
        <w:sz w:val="40"/>
        <w:szCs w:val="4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284771"/>
    <w:multiLevelType w:val="hybridMultilevel"/>
    <w:tmpl w:val="6C52F768"/>
    <w:lvl w:ilvl="0" w:tplc="64D82A6A">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15F2DDA"/>
    <w:multiLevelType w:val="hybridMultilevel"/>
    <w:tmpl w:val="0D7EF600"/>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2BE4113"/>
    <w:multiLevelType w:val="hybridMultilevel"/>
    <w:tmpl w:val="BCF0D850"/>
    <w:lvl w:ilvl="0" w:tplc="341EBF6E">
      <w:start w:val="1"/>
      <w:numFmt w:val="bullet"/>
      <w:lvlText w:val="o"/>
      <w:lvlJc w:val="left"/>
      <w:pPr>
        <w:tabs>
          <w:tab w:val="num" w:pos="360"/>
        </w:tabs>
        <w:ind w:left="360" w:hanging="360"/>
      </w:pPr>
      <w:rPr>
        <w:rFonts w:ascii="Courier New" w:hAnsi="Courier New" w:cs="Courier New" w:hint="default"/>
        <w:b w:val="0"/>
        <w:color w:val="auto"/>
        <w:sz w:val="24"/>
        <w:szCs w:val="24"/>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20230E3B"/>
    <w:multiLevelType w:val="hybridMultilevel"/>
    <w:tmpl w:val="2D78D60A"/>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6">
    <w:nsid w:val="3419589E"/>
    <w:multiLevelType w:val="hybridMultilevel"/>
    <w:tmpl w:val="EBB4D848"/>
    <w:lvl w:ilvl="0" w:tplc="F2240536">
      <w:start w:val="1"/>
      <w:numFmt w:val="bullet"/>
      <w:lvlText w:val=""/>
      <w:lvlJc w:val="left"/>
      <w:pPr>
        <w:tabs>
          <w:tab w:val="num" w:pos="360"/>
        </w:tabs>
        <w:ind w:left="360" w:hanging="360"/>
      </w:pPr>
      <w:rPr>
        <w:rFonts w:ascii="Wingdings" w:hAnsi="Wingdings" w:hint="default"/>
        <w:b/>
        <w:color w:val="auto"/>
        <w:sz w:val="16"/>
        <w:szCs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3A7F5380"/>
    <w:multiLevelType w:val="hybridMultilevel"/>
    <w:tmpl w:val="27904648"/>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8">
    <w:nsid w:val="3E034408"/>
    <w:multiLevelType w:val="hybridMultilevel"/>
    <w:tmpl w:val="5C4E9362"/>
    <w:lvl w:ilvl="0" w:tplc="DCAA1A82">
      <w:numFmt w:val="bullet"/>
      <w:lvlText w:val="-"/>
      <w:lvlJc w:val="left"/>
      <w:pPr>
        <w:ind w:left="1068" w:hanging="360"/>
      </w:pPr>
      <w:rPr>
        <w:rFonts w:ascii="Arial" w:eastAsia="Times New Roman" w:hAnsi="Arial" w:cs="Aria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nsid w:val="3E795EAA"/>
    <w:multiLevelType w:val="hybridMultilevel"/>
    <w:tmpl w:val="BDA61E24"/>
    <w:lvl w:ilvl="0" w:tplc="04020003">
      <w:start w:val="1"/>
      <w:numFmt w:val="bullet"/>
      <w:lvlText w:val="o"/>
      <w:lvlJc w:val="left"/>
      <w:pPr>
        <w:tabs>
          <w:tab w:val="num" w:pos="720"/>
        </w:tabs>
        <w:ind w:left="720" w:hanging="360"/>
      </w:pPr>
      <w:rPr>
        <w:rFonts w:ascii="Courier New" w:hAnsi="Courier New" w:cs="Courier 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4C134198"/>
    <w:multiLevelType w:val="multilevel"/>
    <w:tmpl w:val="2E5ABC52"/>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BF0D96"/>
    <w:multiLevelType w:val="hybridMultilevel"/>
    <w:tmpl w:val="CA1084B4"/>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2">
    <w:nsid w:val="4DA56D75"/>
    <w:multiLevelType w:val="hybridMultilevel"/>
    <w:tmpl w:val="9442474A"/>
    <w:lvl w:ilvl="0" w:tplc="9DA2C3D0">
      <w:numFmt w:val="bullet"/>
      <w:lvlText w:val="-"/>
      <w:lvlJc w:val="left"/>
      <w:pPr>
        <w:ind w:left="1068" w:hanging="360"/>
      </w:pPr>
      <w:rPr>
        <w:rFonts w:ascii="Arial" w:eastAsia="Times New Roman" w:hAnsi="Arial" w:cs="Arial" w:hint="default"/>
        <w:b/>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
    <w:nsid w:val="58226AC7"/>
    <w:multiLevelType w:val="hybridMultilevel"/>
    <w:tmpl w:val="31A63C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6F160001"/>
    <w:multiLevelType w:val="multilevel"/>
    <w:tmpl w:val="B686D230"/>
    <w:lvl w:ilvl="0">
      <w:start w:val="1"/>
      <w:numFmt w:val="bullet"/>
      <w:lvlText w:val="-"/>
      <w:lvlJc w:val="left"/>
      <w:rPr>
        <w:rFonts w:ascii="Arial" w:eastAsia="Arial" w:hAnsi="Arial" w:cs="Arial"/>
        <w:b w:val="0"/>
        <w:bCs w:val="0"/>
        <w:i w:val="0"/>
        <w:iCs w:val="0"/>
        <w:smallCaps w:val="0"/>
        <w:strike w:val="0"/>
        <w:color w:val="000000"/>
        <w:spacing w:val="0"/>
        <w:w w:val="100"/>
        <w:position w:val="0"/>
        <w:sz w:val="40"/>
        <w:szCs w:val="4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B11BCC"/>
    <w:multiLevelType w:val="hybridMultilevel"/>
    <w:tmpl w:val="AF9694CA"/>
    <w:lvl w:ilvl="0" w:tplc="79F8BA40">
      <w:start w:val="3"/>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6">
    <w:nsid w:val="77026C64"/>
    <w:multiLevelType w:val="multilevel"/>
    <w:tmpl w:val="2F6EEDD6"/>
    <w:lvl w:ilvl="0">
      <w:start w:val="1"/>
      <w:numFmt w:val="decimal"/>
      <w:lvlText w:val="%1."/>
      <w:lvlJc w:val="left"/>
      <w:rPr>
        <w:rFonts w:ascii="Arial" w:eastAsia="Arial" w:hAnsi="Arial" w:cs="Arial"/>
        <w:b w:val="0"/>
        <w:bCs w:val="0"/>
        <w:i w:val="0"/>
        <w:iCs w:val="0"/>
        <w:smallCaps w:val="0"/>
        <w:strike w:val="0"/>
        <w:color w:val="000000"/>
        <w:spacing w:val="0"/>
        <w:w w:val="100"/>
        <w:position w:val="0"/>
        <w:sz w:val="40"/>
        <w:szCs w:val="4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1"/>
  </w:num>
  <w:num w:numId="3">
    <w:abstractNumId w:val="4"/>
  </w:num>
  <w:num w:numId="4">
    <w:abstractNumId w:val="6"/>
  </w:num>
  <w:num w:numId="5">
    <w:abstractNumId w:val="9"/>
  </w:num>
  <w:num w:numId="6">
    <w:abstractNumId w:val="5"/>
  </w:num>
  <w:num w:numId="7">
    <w:abstractNumId w:val="15"/>
  </w:num>
  <w:num w:numId="8">
    <w:abstractNumId w:val="2"/>
  </w:num>
  <w:num w:numId="9">
    <w:abstractNumId w:val="13"/>
  </w:num>
  <w:num w:numId="10">
    <w:abstractNumId w:val="3"/>
  </w:num>
  <w:num w:numId="11">
    <w:abstractNumId w:val="10"/>
  </w:num>
  <w:num w:numId="12">
    <w:abstractNumId w:val="12"/>
  </w:num>
  <w:num w:numId="13">
    <w:abstractNumId w:val="8"/>
  </w:num>
  <w:num w:numId="14">
    <w:abstractNumId w:val="0"/>
  </w:num>
  <w:num w:numId="15">
    <w:abstractNumId w:val="16"/>
  </w:num>
  <w:num w:numId="16">
    <w:abstractNumId w:val="14"/>
  </w:num>
  <w:num w:numId="1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63819"/>
    <w:rsid w:val="00003BB8"/>
    <w:rsid w:val="00004E5E"/>
    <w:rsid w:val="0000587C"/>
    <w:rsid w:val="00015970"/>
    <w:rsid w:val="00017536"/>
    <w:rsid w:val="00017F76"/>
    <w:rsid w:val="00022244"/>
    <w:rsid w:val="000245D9"/>
    <w:rsid w:val="00025DD7"/>
    <w:rsid w:val="00031C85"/>
    <w:rsid w:val="00033F39"/>
    <w:rsid w:val="00034080"/>
    <w:rsid w:val="00036D6E"/>
    <w:rsid w:val="000376CF"/>
    <w:rsid w:val="0004364C"/>
    <w:rsid w:val="00044C2F"/>
    <w:rsid w:val="00046E6A"/>
    <w:rsid w:val="00047DD5"/>
    <w:rsid w:val="0005114A"/>
    <w:rsid w:val="00051A1F"/>
    <w:rsid w:val="000543EC"/>
    <w:rsid w:val="00056422"/>
    <w:rsid w:val="0006195C"/>
    <w:rsid w:val="00061A41"/>
    <w:rsid w:val="00063080"/>
    <w:rsid w:val="00064A50"/>
    <w:rsid w:val="00065211"/>
    <w:rsid w:val="00066033"/>
    <w:rsid w:val="00067CD5"/>
    <w:rsid w:val="000724E2"/>
    <w:rsid w:val="00073E54"/>
    <w:rsid w:val="00074D3D"/>
    <w:rsid w:val="0007509A"/>
    <w:rsid w:val="00086241"/>
    <w:rsid w:val="0008767D"/>
    <w:rsid w:val="000901CB"/>
    <w:rsid w:val="000931D5"/>
    <w:rsid w:val="000945FB"/>
    <w:rsid w:val="0009766E"/>
    <w:rsid w:val="00097726"/>
    <w:rsid w:val="000977A0"/>
    <w:rsid w:val="000979A0"/>
    <w:rsid w:val="000A5A88"/>
    <w:rsid w:val="000A7FC0"/>
    <w:rsid w:val="000B0432"/>
    <w:rsid w:val="000B0AA3"/>
    <w:rsid w:val="000B2198"/>
    <w:rsid w:val="000C17DE"/>
    <w:rsid w:val="000C6004"/>
    <w:rsid w:val="000C70BD"/>
    <w:rsid w:val="000D17C9"/>
    <w:rsid w:val="000D29FD"/>
    <w:rsid w:val="000D2AF9"/>
    <w:rsid w:val="000D3639"/>
    <w:rsid w:val="000D7AA3"/>
    <w:rsid w:val="000E04E5"/>
    <w:rsid w:val="000E082D"/>
    <w:rsid w:val="000E1F1C"/>
    <w:rsid w:val="000E20FD"/>
    <w:rsid w:val="000E4900"/>
    <w:rsid w:val="000E662E"/>
    <w:rsid w:val="000E674A"/>
    <w:rsid w:val="000E7E4E"/>
    <w:rsid w:val="000F04CE"/>
    <w:rsid w:val="000F1B6C"/>
    <w:rsid w:val="000F3D6A"/>
    <w:rsid w:val="001067D6"/>
    <w:rsid w:val="001106DE"/>
    <w:rsid w:val="00112896"/>
    <w:rsid w:val="001179CB"/>
    <w:rsid w:val="001227D5"/>
    <w:rsid w:val="00123977"/>
    <w:rsid w:val="00123CAE"/>
    <w:rsid w:val="001240B9"/>
    <w:rsid w:val="001255EA"/>
    <w:rsid w:val="00126049"/>
    <w:rsid w:val="00126A91"/>
    <w:rsid w:val="00131275"/>
    <w:rsid w:val="001312EF"/>
    <w:rsid w:val="001332CE"/>
    <w:rsid w:val="001408AD"/>
    <w:rsid w:val="0014197B"/>
    <w:rsid w:val="001458AA"/>
    <w:rsid w:val="00145FB0"/>
    <w:rsid w:val="00147FCD"/>
    <w:rsid w:val="001515D6"/>
    <w:rsid w:val="00151CEC"/>
    <w:rsid w:val="00151F2F"/>
    <w:rsid w:val="0015275B"/>
    <w:rsid w:val="00155951"/>
    <w:rsid w:val="001566F5"/>
    <w:rsid w:val="001575F5"/>
    <w:rsid w:val="00163035"/>
    <w:rsid w:val="001631DE"/>
    <w:rsid w:val="001728E7"/>
    <w:rsid w:val="00172ED9"/>
    <w:rsid w:val="00173B2E"/>
    <w:rsid w:val="00174523"/>
    <w:rsid w:val="0017486A"/>
    <w:rsid w:val="0017512F"/>
    <w:rsid w:val="00175CAD"/>
    <w:rsid w:val="001764EF"/>
    <w:rsid w:val="00176F1F"/>
    <w:rsid w:val="00177484"/>
    <w:rsid w:val="0018018E"/>
    <w:rsid w:val="0018508E"/>
    <w:rsid w:val="00186B6E"/>
    <w:rsid w:val="00187A97"/>
    <w:rsid w:val="00190018"/>
    <w:rsid w:val="00190052"/>
    <w:rsid w:val="00190E40"/>
    <w:rsid w:val="0019110C"/>
    <w:rsid w:val="00194DAE"/>
    <w:rsid w:val="001A0283"/>
    <w:rsid w:val="001A12AC"/>
    <w:rsid w:val="001A3544"/>
    <w:rsid w:val="001A4F70"/>
    <w:rsid w:val="001A5F86"/>
    <w:rsid w:val="001A77D7"/>
    <w:rsid w:val="001A7E88"/>
    <w:rsid w:val="001B19EE"/>
    <w:rsid w:val="001B1BFD"/>
    <w:rsid w:val="001B3660"/>
    <w:rsid w:val="001B3CAC"/>
    <w:rsid w:val="001B42C6"/>
    <w:rsid w:val="001C0E7F"/>
    <w:rsid w:val="001C2C72"/>
    <w:rsid w:val="001C3331"/>
    <w:rsid w:val="001C4E1F"/>
    <w:rsid w:val="001C598D"/>
    <w:rsid w:val="001C643E"/>
    <w:rsid w:val="001C7C74"/>
    <w:rsid w:val="001D0264"/>
    <w:rsid w:val="001D0C58"/>
    <w:rsid w:val="001D29B5"/>
    <w:rsid w:val="001D4312"/>
    <w:rsid w:val="001D79A4"/>
    <w:rsid w:val="001E10E7"/>
    <w:rsid w:val="001E13CC"/>
    <w:rsid w:val="001E1C75"/>
    <w:rsid w:val="001E2508"/>
    <w:rsid w:val="001E387D"/>
    <w:rsid w:val="001E4026"/>
    <w:rsid w:val="001E4213"/>
    <w:rsid w:val="001E6873"/>
    <w:rsid w:val="001F2095"/>
    <w:rsid w:val="001F6BDB"/>
    <w:rsid w:val="001F74EC"/>
    <w:rsid w:val="002014FB"/>
    <w:rsid w:val="00207C7C"/>
    <w:rsid w:val="002122EF"/>
    <w:rsid w:val="0021249E"/>
    <w:rsid w:val="002131B0"/>
    <w:rsid w:val="00214091"/>
    <w:rsid w:val="002144F7"/>
    <w:rsid w:val="00220ADB"/>
    <w:rsid w:val="00221BC3"/>
    <w:rsid w:val="0022204C"/>
    <w:rsid w:val="00224592"/>
    <w:rsid w:val="002256EA"/>
    <w:rsid w:val="002267F2"/>
    <w:rsid w:val="00226B1D"/>
    <w:rsid w:val="00227EBD"/>
    <w:rsid w:val="0023614E"/>
    <w:rsid w:val="002378D1"/>
    <w:rsid w:val="00242420"/>
    <w:rsid w:val="00245F3E"/>
    <w:rsid w:val="002477BF"/>
    <w:rsid w:val="00250A16"/>
    <w:rsid w:val="002536C0"/>
    <w:rsid w:val="00254988"/>
    <w:rsid w:val="00255549"/>
    <w:rsid w:val="0025677B"/>
    <w:rsid w:val="00264B97"/>
    <w:rsid w:val="00266ACD"/>
    <w:rsid w:val="00267355"/>
    <w:rsid w:val="002711CD"/>
    <w:rsid w:val="00272093"/>
    <w:rsid w:val="00272AAB"/>
    <w:rsid w:val="002772E1"/>
    <w:rsid w:val="00281267"/>
    <w:rsid w:val="002956E0"/>
    <w:rsid w:val="002A074F"/>
    <w:rsid w:val="002A251A"/>
    <w:rsid w:val="002A2B3D"/>
    <w:rsid w:val="002A53C1"/>
    <w:rsid w:val="002B52B8"/>
    <w:rsid w:val="002C04EE"/>
    <w:rsid w:val="002C1C0C"/>
    <w:rsid w:val="002C4A55"/>
    <w:rsid w:val="002C5785"/>
    <w:rsid w:val="002C768B"/>
    <w:rsid w:val="002C7D46"/>
    <w:rsid w:val="002D0EE1"/>
    <w:rsid w:val="002D26C1"/>
    <w:rsid w:val="002E14E6"/>
    <w:rsid w:val="002E25C6"/>
    <w:rsid w:val="002E6868"/>
    <w:rsid w:val="002F20EC"/>
    <w:rsid w:val="002F4BD2"/>
    <w:rsid w:val="002F52B3"/>
    <w:rsid w:val="002F5FF2"/>
    <w:rsid w:val="002F79B7"/>
    <w:rsid w:val="00300342"/>
    <w:rsid w:val="00301271"/>
    <w:rsid w:val="00302F82"/>
    <w:rsid w:val="003042D5"/>
    <w:rsid w:val="00310D42"/>
    <w:rsid w:val="003112B8"/>
    <w:rsid w:val="00312F68"/>
    <w:rsid w:val="0031551D"/>
    <w:rsid w:val="00317832"/>
    <w:rsid w:val="003200C8"/>
    <w:rsid w:val="003201C1"/>
    <w:rsid w:val="00322D71"/>
    <w:rsid w:val="003240C1"/>
    <w:rsid w:val="00326535"/>
    <w:rsid w:val="003320BA"/>
    <w:rsid w:val="00340828"/>
    <w:rsid w:val="00340F38"/>
    <w:rsid w:val="00343EDC"/>
    <w:rsid w:val="003448F8"/>
    <w:rsid w:val="003454CE"/>
    <w:rsid w:val="00346196"/>
    <w:rsid w:val="0034783F"/>
    <w:rsid w:val="00351687"/>
    <w:rsid w:val="00352756"/>
    <w:rsid w:val="003559B1"/>
    <w:rsid w:val="00355A85"/>
    <w:rsid w:val="00360B3F"/>
    <w:rsid w:val="00361161"/>
    <w:rsid w:val="003662D6"/>
    <w:rsid w:val="0036750C"/>
    <w:rsid w:val="00367EB0"/>
    <w:rsid w:val="003711DC"/>
    <w:rsid w:val="00371694"/>
    <w:rsid w:val="00372D08"/>
    <w:rsid w:val="0038142B"/>
    <w:rsid w:val="00381DB3"/>
    <w:rsid w:val="00384483"/>
    <w:rsid w:val="00384F99"/>
    <w:rsid w:val="003870AE"/>
    <w:rsid w:val="0039140A"/>
    <w:rsid w:val="003931CD"/>
    <w:rsid w:val="003934BD"/>
    <w:rsid w:val="00397F75"/>
    <w:rsid w:val="003A5C89"/>
    <w:rsid w:val="003A64A6"/>
    <w:rsid w:val="003B12A4"/>
    <w:rsid w:val="003B16A4"/>
    <w:rsid w:val="003B3E67"/>
    <w:rsid w:val="003B5986"/>
    <w:rsid w:val="003B76F2"/>
    <w:rsid w:val="003C0EA2"/>
    <w:rsid w:val="003C51AF"/>
    <w:rsid w:val="003C5722"/>
    <w:rsid w:val="003C60D4"/>
    <w:rsid w:val="003C73B7"/>
    <w:rsid w:val="003D12A4"/>
    <w:rsid w:val="003D3F46"/>
    <w:rsid w:val="003D4C9F"/>
    <w:rsid w:val="003D4ECD"/>
    <w:rsid w:val="003D5713"/>
    <w:rsid w:val="003E1B7A"/>
    <w:rsid w:val="003E636B"/>
    <w:rsid w:val="003E6EB7"/>
    <w:rsid w:val="003F012F"/>
    <w:rsid w:val="003F4F4A"/>
    <w:rsid w:val="003F7461"/>
    <w:rsid w:val="004005EF"/>
    <w:rsid w:val="00400B59"/>
    <w:rsid w:val="00402125"/>
    <w:rsid w:val="00406CB7"/>
    <w:rsid w:val="00414CDA"/>
    <w:rsid w:val="00416E4C"/>
    <w:rsid w:val="0041775F"/>
    <w:rsid w:val="004213DC"/>
    <w:rsid w:val="00426D8F"/>
    <w:rsid w:val="00431DCC"/>
    <w:rsid w:val="00434D6F"/>
    <w:rsid w:val="00436A60"/>
    <w:rsid w:val="00440C54"/>
    <w:rsid w:val="00441C6D"/>
    <w:rsid w:val="004434E4"/>
    <w:rsid w:val="004444D3"/>
    <w:rsid w:val="004446F4"/>
    <w:rsid w:val="00445959"/>
    <w:rsid w:val="00445E90"/>
    <w:rsid w:val="00455867"/>
    <w:rsid w:val="00455C26"/>
    <w:rsid w:val="00456E69"/>
    <w:rsid w:val="00456F7B"/>
    <w:rsid w:val="004571A5"/>
    <w:rsid w:val="00457A63"/>
    <w:rsid w:val="00461EF0"/>
    <w:rsid w:val="00462539"/>
    <w:rsid w:val="0046362F"/>
    <w:rsid w:val="00465620"/>
    <w:rsid w:val="00465CC8"/>
    <w:rsid w:val="00467087"/>
    <w:rsid w:val="00467602"/>
    <w:rsid w:val="00467C70"/>
    <w:rsid w:val="0047035A"/>
    <w:rsid w:val="00475868"/>
    <w:rsid w:val="00476655"/>
    <w:rsid w:val="00477469"/>
    <w:rsid w:val="00480861"/>
    <w:rsid w:val="00481B27"/>
    <w:rsid w:val="00483378"/>
    <w:rsid w:val="00484992"/>
    <w:rsid w:val="00484A35"/>
    <w:rsid w:val="0048600C"/>
    <w:rsid w:val="00486ADA"/>
    <w:rsid w:val="00486BE0"/>
    <w:rsid w:val="00487B74"/>
    <w:rsid w:val="00493957"/>
    <w:rsid w:val="00494A95"/>
    <w:rsid w:val="00494FD7"/>
    <w:rsid w:val="0049679E"/>
    <w:rsid w:val="004968CB"/>
    <w:rsid w:val="004B1330"/>
    <w:rsid w:val="004B1617"/>
    <w:rsid w:val="004B2C83"/>
    <w:rsid w:val="004B4C00"/>
    <w:rsid w:val="004C4AD1"/>
    <w:rsid w:val="004C6BF1"/>
    <w:rsid w:val="004C7588"/>
    <w:rsid w:val="004D0611"/>
    <w:rsid w:val="004D3432"/>
    <w:rsid w:val="004D3EE2"/>
    <w:rsid w:val="004D5E53"/>
    <w:rsid w:val="004D6D33"/>
    <w:rsid w:val="004E6826"/>
    <w:rsid w:val="004F5118"/>
    <w:rsid w:val="004F6DFD"/>
    <w:rsid w:val="004F758B"/>
    <w:rsid w:val="00502EFD"/>
    <w:rsid w:val="005055FA"/>
    <w:rsid w:val="005135A7"/>
    <w:rsid w:val="005167B8"/>
    <w:rsid w:val="00517C45"/>
    <w:rsid w:val="00525829"/>
    <w:rsid w:val="00531F1D"/>
    <w:rsid w:val="00540223"/>
    <w:rsid w:val="0054242C"/>
    <w:rsid w:val="00543386"/>
    <w:rsid w:val="0054440E"/>
    <w:rsid w:val="00544A67"/>
    <w:rsid w:val="00545E63"/>
    <w:rsid w:val="00546512"/>
    <w:rsid w:val="0055510C"/>
    <w:rsid w:val="00560285"/>
    <w:rsid w:val="0056438A"/>
    <w:rsid w:val="00564A73"/>
    <w:rsid w:val="00567A69"/>
    <w:rsid w:val="005731E6"/>
    <w:rsid w:val="0057371A"/>
    <w:rsid w:val="0057433A"/>
    <w:rsid w:val="0057655C"/>
    <w:rsid w:val="00580BC3"/>
    <w:rsid w:val="0059666F"/>
    <w:rsid w:val="005A176E"/>
    <w:rsid w:val="005A2873"/>
    <w:rsid w:val="005A5476"/>
    <w:rsid w:val="005A6A9D"/>
    <w:rsid w:val="005B23BF"/>
    <w:rsid w:val="005B5808"/>
    <w:rsid w:val="005B7B14"/>
    <w:rsid w:val="005C2C5C"/>
    <w:rsid w:val="005C5509"/>
    <w:rsid w:val="005D2566"/>
    <w:rsid w:val="005D405B"/>
    <w:rsid w:val="005D417A"/>
    <w:rsid w:val="005D463C"/>
    <w:rsid w:val="005D504C"/>
    <w:rsid w:val="005D5A2A"/>
    <w:rsid w:val="005E13DA"/>
    <w:rsid w:val="005E250A"/>
    <w:rsid w:val="005E5505"/>
    <w:rsid w:val="005E6F15"/>
    <w:rsid w:val="005E7E8B"/>
    <w:rsid w:val="005F1683"/>
    <w:rsid w:val="005F3C98"/>
    <w:rsid w:val="005F47A8"/>
    <w:rsid w:val="005F509D"/>
    <w:rsid w:val="005F55C4"/>
    <w:rsid w:val="005F6399"/>
    <w:rsid w:val="00605C3C"/>
    <w:rsid w:val="00606199"/>
    <w:rsid w:val="00610787"/>
    <w:rsid w:val="00613846"/>
    <w:rsid w:val="00614888"/>
    <w:rsid w:val="006156D7"/>
    <w:rsid w:val="0061672F"/>
    <w:rsid w:val="0061690B"/>
    <w:rsid w:val="00617280"/>
    <w:rsid w:val="006209DE"/>
    <w:rsid w:val="00624208"/>
    <w:rsid w:val="00624B0A"/>
    <w:rsid w:val="00625885"/>
    <w:rsid w:val="00625B5C"/>
    <w:rsid w:val="00627E2E"/>
    <w:rsid w:val="00632A93"/>
    <w:rsid w:val="00636CA8"/>
    <w:rsid w:val="00641C0F"/>
    <w:rsid w:val="006440C7"/>
    <w:rsid w:val="00644C98"/>
    <w:rsid w:val="00646C01"/>
    <w:rsid w:val="00646FDD"/>
    <w:rsid w:val="00651435"/>
    <w:rsid w:val="00652237"/>
    <w:rsid w:val="00657B89"/>
    <w:rsid w:val="00661019"/>
    <w:rsid w:val="00664825"/>
    <w:rsid w:val="00664DF2"/>
    <w:rsid w:val="00665D92"/>
    <w:rsid w:val="006738FE"/>
    <w:rsid w:val="0067672F"/>
    <w:rsid w:val="00676F06"/>
    <w:rsid w:val="006771E9"/>
    <w:rsid w:val="00680BA3"/>
    <w:rsid w:val="00682ED8"/>
    <w:rsid w:val="00683887"/>
    <w:rsid w:val="0068409E"/>
    <w:rsid w:val="00684877"/>
    <w:rsid w:val="00691698"/>
    <w:rsid w:val="006924C9"/>
    <w:rsid w:val="006959F7"/>
    <w:rsid w:val="006A4D40"/>
    <w:rsid w:val="006A5B38"/>
    <w:rsid w:val="006B0A0B"/>
    <w:rsid w:val="006B2B46"/>
    <w:rsid w:val="006B4AA4"/>
    <w:rsid w:val="006B4BC5"/>
    <w:rsid w:val="006B7774"/>
    <w:rsid w:val="006B7B9B"/>
    <w:rsid w:val="006C1489"/>
    <w:rsid w:val="006C2858"/>
    <w:rsid w:val="006C2CB3"/>
    <w:rsid w:val="006C3676"/>
    <w:rsid w:val="006C3B17"/>
    <w:rsid w:val="006C4469"/>
    <w:rsid w:val="006C47CE"/>
    <w:rsid w:val="006C68C6"/>
    <w:rsid w:val="006C6E6C"/>
    <w:rsid w:val="006D03C4"/>
    <w:rsid w:val="006D4CBE"/>
    <w:rsid w:val="006E7866"/>
    <w:rsid w:val="006F03C5"/>
    <w:rsid w:val="006F3BEC"/>
    <w:rsid w:val="006F516F"/>
    <w:rsid w:val="006F546C"/>
    <w:rsid w:val="00707AFE"/>
    <w:rsid w:val="007100D9"/>
    <w:rsid w:val="00712C30"/>
    <w:rsid w:val="007134A5"/>
    <w:rsid w:val="00716EA4"/>
    <w:rsid w:val="00721892"/>
    <w:rsid w:val="0072195B"/>
    <w:rsid w:val="00722EE4"/>
    <w:rsid w:val="007241D6"/>
    <w:rsid w:val="00725220"/>
    <w:rsid w:val="00730963"/>
    <w:rsid w:val="00731713"/>
    <w:rsid w:val="0073361A"/>
    <w:rsid w:val="00741D42"/>
    <w:rsid w:val="007420C9"/>
    <w:rsid w:val="0074522B"/>
    <w:rsid w:val="0075438F"/>
    <w:rsid w:val="00756F2F"/>
    <w:rsid w:val="007607FF"/>
    <w:rsid w:val="007629BB"/>
    <w:rsid w:val="007643EF"/>
    <w:rsid w:val="00767333"/>
    <w:rsid w:val="00770498"/>
    <w:rsid w:val="00773B1E"/>
    <w:rsid w:val="00775E5E"/>
    <w:rsid w:val="00775FBE"/>
    <w:rsid w:val="007763E0"/>
    <w:rsid w:val="00781F3C"/>
    <w:rsid w:val="00781FE4"/>
    <w:rsid w:val="0078525C"/>
    <w:rsid w:val="00787350"/>
    <w:rsid w:val="007916F9"/>
    <w:rsid w:val="007922F5"/>
    <w:rsid w:val="007974A2"/>
    <w:rsid w:val="007A397A"/>
    <w:rsid w:val="007A638E"/>
    <w:rsid w:val="007A6E97"/>
    <w:rsid w:val="007B0C2A"/>
    <w:rsid w:val="007B1BBC"/>
    <w:rsid w:val="007B5119"/>
    <w:rsid w:val="007C29E0"/>
    <w:rsid w:val="007C2FA7"/>
    <w:rsid w:val="007C4DF7"/>
    <w:rsid w:val="007C78B3"/>
    <w:rsid w:val="007D4961"/>
    <w:rsid w:val="007D6EA9"/>
    <w:rsid w:val="007D7B4F"/>
    <w:rsid w:val="007E18C3"/>
    <w:rsid w:val="007E1D4F"/>
    <w:rsid w:val="007E3663"/>
    <w:rsid w:val="007E6620"/>
    <w:rsid w:val="007E695B"/>
    <w:rsid w:val="007F0685"/>
    <w:rsid w:val="007F3FCE"/>
    <w:rsid w:val="007F5756"/>
    <w:rsid w:val="007F6B9E"/>
    <w:rsid w:val="007F745C"/>
    <w:rsid w:val="008071AD"/>
    <w:rsid w:val="00813477"/>
    <w:rsid w:val="0081530B"/>
    <w:rsid w:val="00815839"/>
    <w:rsid w:val="00830B79"/>
    <w:rsid w:val="00831591"/>
    <w:rsid w:val="008334A8"/>
    <w:rsid w:val="00833D54"/>
    <w:rsid w:val="00836A49"/>
    <w:rsid w:val="00837D09"/>
    <w:rsid w:val="00840515"/>
    <w:rsid w:val="0084180B"/>
    <w:rsid w:val="00842052"/>
    <w:rsid w:val="00843D85"/>
    <w:rsid w:val="00845585"/>
    <w:rsid w:val="00853795"/>
    <w:rsid w:val="00856D3F"/>
    <w:rsid w:val="00860391"/>
    <w:rsid w:val="00862766"/>
    <w:rsid w:val="00862AFB"/>
    <w:rsid w:val="00865219"/>
    <w:rsid w:val="0086609B"/>
    <w:rsid w:val="00867C17"/>
    <w:rsid w:val="008735A8"/>
    <w:rsid w:val="00875D6D"/>
    <w:rsid w:val="008834A2"/>
    <w:rsid w:val="00885DE5"/>
    <w:rsid w:val="008864A1"/>
    <w:rsid w:val="00886DCF"/>
    <w:rsid w:val="00886E95"/>
    <w:rsid w:val="008906A4"/>
    <w:rsid w:val="008926A1"/>
    <w:rsid w:val="00896724"/>
    <w:rsid w:val="008A33BD"/>
    <w:rsid w:val="008A4183"/>
    <w:rsid w:val="008A5368"/>
    <w:rsid w:val="008A746C"/>
    <w:rsid w:val="008B00CA"/>
    <w:rsid w:val="008B0A77"/>
    <w:rsid w:val="008B43A7"/>
    <w:rsid w:val="008C19BD"/>
    <w:rsid w:val="008C7915"/>
    <w:rsid w:val="008E4BBE"/>
    <w:rsid w:val="008E52DB"/>
    <w:rsid w:val="008F0827"/>
    <w:rsid w:val="008F3C0B"/>
    <w:rsid w:val="008F4807"/>
    <w:rsid w:val="00905810"/>
    <w:rsid w:val="009101AE"/>
    <w:rsid w:val="0091333E"/>
    <w:rsid w:val="0092024E"/>
    <w:rsid w:val="0092303B"/>
    <w:rsid w:val="00923F31"/>
    <w:rsid w:val="00924739"/>
    <w:rsid w:val="009256AD"/>
    <w:rsid w:val="00926AED"/>
    <w:rsid w:val="00930EC4"/>
    <w:rsid w:val="009311D9"/>
    <w:rsid w:val="00931B44"/>
    <w:rsid w:val="00932BB2"/>
    <w:rsid w:val="00935DE0"/>
    <w:rsid w:val="00936EAB"/>
    <w:rsid w:val="00946833"/>
    <w:rsid w:val="009479CA"/>
    <w:rsid w:val="00950C1B"/>
    <w:rsid w:val="0095198C"/>
    <w:rsid w:val="009543DD"/>
    <w:rsid w:val="009551F7"/>
    <w:rsid w:val="0095714B"/>
    <w:rsid w:val="0095719D"/>
    <w:rsid w:val="0096095E"/>
    <w:rsid w:val="00971A46"/>
    <w:rsid w:val="009756B2"/>
    <w:rsid w:val="00976A29"/>
    <w:rsid w:val="00976ADF"/>
    <w:rsid w:val="009875DA"/>
    <w:rsid w:val="00990B22"/>
    <w:rsid w:val="0099392C"/>
    <w:rsid w:val="00993C4F"/>
    <w:rsid w:val="009945BF"/>
    <w:rsid w:val="00995CC9"/>
    <w:rsid w:val="00996112"/>
    <w:rsid w:val="009A0473"/>
    <w:rsid w:val="009A2E01"/>
    <w:rsid w:val="009A7792"/>
    <w:rsid w:val="009B2AB3"/>
    <w:rsid w:val="009C04BA"/>
    <w:rsid w:val="009C1580"/>
    <w:rsid w:val="009C4A89"/>
    <w:rsid w:val="009C6E87"/>
    <w:rsid w:val="009D0403"/>
    <w:rsid w:val="009D18C2"/>
    <w:rsid w:val="009D3208"/>
    <w:rsid w:val="009D383A"/>
    <w:rsid w:val="009D4171"/>
    <w:rsid w:val="009D4537"/>
    <w:rsid w:val="009D5947"/>
    <w:rsid w:val="009E3CBE"/>
    <w:rsid w:val="009E7FC6"/>
    <w:rsid w:val="009F2815"/>
    <w:rsid w:val="009F4F9F"/>
    <w:rsid w:val="009F626A"/>
    <w:rsid w:val="009F7B15"/>
    <w:rsid w:val="00A06384"/>
    <w:rsid w:val="00A13310"/>
    <w:rsid w:val="00A14ED2"/>
    <w:rsid w:val="00A15571"/>
    <w:rsid w:val="00A16E2F"/>
    <w:rsid w:val="00A2119D"/>
    <w:rsid w:val="00A25C29"/>
    <w:rsid w:val="00A274AC"/>
    <w:rsid w:val="00A27E1C"/>
    <w:rsid w:val="00A32323"/>
    <w:rsid w:val="00A40F40"/>
    <w:rsid w:val="00A4126E"/>
    <w:rsid w:val="00A424F1"/>
    <w:rsid w:val="00A4461C"/>
    <w:rsid w:val="00A46014"/>
    <w:rsid w:val="00A47CDC"/>
    <w:rsid w:val="00A5164C"/>
    <w:rsid w:val="00A542F8"/>
    <w:rsid w:val="00A55229"/>
    <w:rsid w:val="00A55EBC"/>
    <w:rsid w:val="00A57D55"/>
    <w:rsid w:val="00A624CE"/>
    <w:rsid w:val="00A66100"/>
    <w:rsid w:val="00A661D4"/>
    <w:rsid w:val="00A66D3D"/>
    <w:rsid w:val="00A66DF3"/>
    <w:rsid w:val="00A71CCE"/>
    <w:rsid w:val="00A74808"/>
    <w:rsid w:val="00A76E58"/>
    <w:rsid w:val="00A778A6"/>
    <w:rsid w:val="00A8062C"/>
    <w:rsid w:val="00A90A34"/>
    <w:rsid w:val="00A95180"/>
    <w:rsid w:val="00AA23FB"/>
    <w:rsid w:val="00AA2B20"/>
    <w:rsid w:val="00AA5307"/>
    <w:rsid w:val="00AA6002"/>
    <w:rsid w:val="00AA6F68"/>
    <w:rsid w:val="00AA7101"/>
    <w:rsid w:val="00AC29F3"/>
    <w:rsid w:val="00AC2FC1"/>
    <w:rsid w:val="00AC3F70"/>
    <w:rsid w:val="00AD07A9"/>
    <w:rsid w:val="00AD1FD9"/>
    <w:rsid w:val="00AD458D"/>
    <w:rsid w:val="00AD5473"/>
    <w:rsid w:val="00AD54C8"/>
    <w:rsid w:val="00AD7ECE"/>
    <w:rsid w:val="00AE27F5"/>
    <w:rsid w:val="00AE3DFF"/>
    <w:rsid w:val="00AE484A"/>
    <w:rsid w:val="00AE63C5"/>
    <w:rsid w:val="00AE6B3B"/>
    <w:rsid w:val="00AF003A"/>
    <w:rsid w:val="00AF08BF"/>
    <w:rsid w:val="00AF39FB"/>
    <w:rsid w:val="00B06B4D"/>
    <w:rsid w:val="00B13A8C"/>
    <w:rsid w:val="00B17E12"/>
    <w:rsid w:val="00B221A2"/>
    <w:rsid w:val="00B2360C"/>
    <w:rsid w:val="00B31423"/>
    <w:rsid w:val="00B31D32"/>
    <w:rsid w:val="00B32116"/>
    <w:rsid w:val="00B324F2"/>
    <w:rsid w:val="00B33557"/>
    <w:rsid w:val="00B34B24"/>
    <w:rsid w:val="00B36AD5"/>
    <w:rsid w:val="00B412C4"/>
    <w:rsid w:val="00B419E3"/>
    <w:rsid w:val="00B41A27"/>
    <w:rsid w:val="00B42114"/>
    <w:rsid w:val="00B42765"/>
    <w:rsid w:val="00B42EB2"/>
    <w:rsid w:val="00B44164"/>
    <w:rsid w:val="00B50110"/>
    <w:rsid w:val="00B5165A"/>
    <w:rsid w:val="00B53D5B"/>
    <w:rsid w:val="00B544D3"/>
    <w:rsid w:val="00B55C18"/>
    <w:rsid w:val="00B60CED"/>
    <w:rsid w:val="00B6152D"/>
    <w:rsid w:val="00B619B8"/>
    <w:rsid w:val="00B63819"/>
    <w:rsid w:val="00B71E28"/>
    <w:rsid w:val="00B7716D"/>
    <w:rsid w:val="00B81D09"/>
    <w:rsid w:val="00B8306D"/>
    <w:rsid w:val="00B836B8"/>
    <w:rsid w:val="00B85ECD"/>
    <w:rsid w:val="00B92B4F"/>
    <w:rsid w:val="00BA4BBE"/>
    <w:rsid w:val="00BB595E"/>
    <w:rsid w:val="00BB75E4"/>
    <w:rsid w:val="00BC2BBE"/>
    <w:rsid w:val="00BC5B00"/>
    <w:rsid w:val="00BD1B0C"/>
    <w:rsid w:val="00BD717B"/>
    <w:rsid w:val="00BE0B95"/>
    <w:rsid w:val="00BE15AD"/>
    <w:rsid w:val="00BE2178"/>
    <w:rsid w:val="00BE29B2"/>
    <w:rsid w:val="00BE65DE"/>
    <w:rsid w:val="00BE68D5"/>
    <w:rsid w:val="00BF0C9D"/>
    <w:rsid w:val="00BF1748"/>
    <w:rsid w:val="00BF1B24"/>
    <w:rsid w:val="00BF20A8"/>
    <w:rsid w:val="00C0013E"/>
    <w:rsid w:val="00C07DCB"/>
    <w:rsid w:val="00C11945"/>
    <w:rsid w:val="00C152D0"/>
    <w:rsid w:val="00C17166"/>
    <w:rsid w:val="00C208B7"/>
    <w:rsid w:val="00C21DC7"/>
    <w:rsid w:val="00C22D0E"/>
    <w:rsid w:val="00C24527"/>
    <w:rsid w:val="00C2549C"/>
    <w:rsid w:val="00C2631E"/>
    <w:rsid w:val="00C3755F"/>
    <w:rsid w:val="00C37A76"/>
    <w:rsid w:val="00C402E3"/>
    <w:rsid w:val="00C42DE3"/>
    <w:rsid w:val="00C439F1"/>
    <w:rsid w:val="00C45EBE"/>
    <w:rsid w:val="00C47125"/>
    <w:rsid w:val="00C47B91"/>
    <w:rsid w:val="00C53BC4"/>
    <w:rsid w:val="00C5593E"/>
    <w:rsid w:val="00C670DA"/>
    <w:rsid w:val="00C677E8"/>
    <w:rsid w:val="00C72D79"/>
    <w:rsid w:val="00C7473E"/>
    <w:rsid w:val="00C74FAF"/>
    <w:rsid w:val="00C83303"/>
    <w:rsid w:val="00C835A5"/>
    <w:rsid w:val="00C86227"/>
    <w:rsid w:val="00C87606"/>
    <w:rsid w:val="00C95490"/>
    <w:rsid w:val="00CA1A34"/>
    <w:rsid w:val="00CA1D76"/>
    <w:rsid w:val="00CA5937"/>
    <w:rsid w:val="00CB04B6"/>
    <w:rsid w:val="00CB2E74"/>
    <w:rsid w:val="00CB4496"/>
    <w:rsid w:val="00CB5A6C"/>
    <w:rsid w:val="00CB64DC"/>
    <w:rsid w:val="00CC4F69"/>
    <w:rsid w:val="00CC564F"/>
    <w:rsid w:val="00CC6285"/>
    <w:rsid w:val="00CC7FC9"/>
    <w:rsid w:val="00CD1944"/>
    <w:rsid w:val="00CD20DB"/>
    <w:rsid w:val="00CD26DD"/>
    <w:rsid w:val="00CD7B6B"/>
    <w:rsid w:val="00CE0AC7"/>
    <w:rsid w:val="00CE2B8D"/>
    <w:rsid w:val="00CE2BA6"/>
    <w:rsid w:val="00CE6778"/>
    <w:rsid w:val="00CF2225"/>
    <w:rsid w:val="00CF3756"/>
    <w:rsid w:val="00CF577F"/>
    <w:rsid w:val="00CF616C"/>
    <w:rsid w:val="00CF7757"/>
    <w:rsid w:val="00CF7F2B"/>
    <w:rsid w:val="00D01E6C"/>
    <w:rsid w:val="00D0231B"/>
    <w:rsid w:val="00D02462"/>
    <w:rsid w:val="00D074C4"/>
    <w:rsid w:val="00D07C8C"/>
    <w:rsid w:val="00D11906"/>
    <w:rsid w:val="00D1297B"/>
    <w:rsid w:val="00D20C39"/>
    <w:rsid w:val="00D211CD"/>
    <w:rsid w:val="00D2274B"/>
    <w:rsid w:val="00D23432"/>
    <w:rsid w:val="00D30AD7"/>
    <w:rsid w:val="00D376BE"/>
    <w:rsid w:val="00D402F3"/>
    <w:rsid w:val="00D40DC3"/>
    <w:rsid w:val="00D41E5A"/>
    <w:rsid w:val="00D43A19"/>
    <w:rsid w:val="00D45EEE"/>
    <w:rsid w:val="00D465F6"/>
    <w:rsid w:val="00D4789B"/>
    <w:rsid w:val="00D53364"/>
    <w:rsid w:val="00D541EE"/>
    <w:rsid w:val="00D572BA"/>
    <w:rsid w:val="00D57C0C"/>
    <w:rsid w:val="00D607FF"/>
    <w:rsid w:val="00D621DF"/>
    <w:rsid w:val="00D635BB"/>
    <w:rsid w:val="00D64C36"/>
    <w:rsid w:val="00D74350"/>
    <w:rsid w:val="00D75B16"/>
    <w:rsid w:val="00D75F61"/>
    <w:rsid w:val="00D76D61"/>
    <w:rsid w:val="00D82AC1"/>
    <w:rsid w:val="00D83C55"/>
    <w:rsid w:val="00D8700D"/>
    <w:rsid w:val="00D8751A"/>
    <w:rsid w:val="00D91ECB"/>
    <w:rsid w:val="00D930B5"/>
    <w:rsid w:val="00D95881"/>
    <w:rsid w:val="00D96A05"/>
    <w:rsid w:val="00D97429"/>
    <w:rsid w:val="00DA30AD"/>
    <w:rsid w:val="00DA5894"/>
    <w:rsid w:val="00DA6A33"/>
    <w:rsid w:val="00DA766B"/>
    <w:rsid w:val="00DB0633"/>
    <w:rsid w:val="00DB2BAB"/>
    <w:rsid w:val="00DB3641"/>
    <w:rsid w:val="00DB4818"/>
    <w:rsid w:val="00DB536A"/>
    <w:rsid w:val="00DB70CD"/>
    <w:rsid w:val="00DC1CCF"/>
    <w:rsid w:val="00DC22B8"/>
    <w:rsid w:val="00DC28E4"/>
    <w:rsid w:val="00DC3C3D"/>
    <w:rsid w:val="00DC472C"/>
    <w:rsid w:val="00DC5D68"/>
    <w:rsid w:val="00DC5DAE"/>
    <w:rsid w:val="00DC744A"/>
    <w:rsid w:val="00DD16BC"/>
    <w:rsid w:val="00DD3565"/>
    <w:rsid w:val="00DD35BD"/>
    <w:rsid w:val="00DD38B0"/>
    <w:rsid w:val="00DE0243"/>
    <w:rsid w:val="00DE1470"/>
    <w:rsid w:val="00DE71DA"/>
    <w:rsid w:val="00DF33E1"/>
    <w:rsid w:val="00DF54F1"/>
    <w:rsid w:val="00DF6E94"/>
    <w:rsid w:val="00DF73D5"/>
    <w:rsid w:val="00E004B5"/>
    <w:rsid w:val="00E00FD9"/>
    <w:rsid w:val="00E016F9"/>
    <w:rsid w:val="00E01B25"/>
    <w:rsid w:val="00E040EC"/>
    <w:rsid w:val="00E04FC0"/>
    <w:rsid w:val="00E1243E"/>
    <w:rsid w:val="00E1323C"/>
    <w:rsid w:val="00E162BC"/>
    <w:rsid w:val="00E163C5"/>
    <w:rsid w:val="00E1706B"/>
    <w:rsid w:val="00E17CF8"/>
    <w:rsid w:val="00E238DA"/>
    <w:rsid w:val="00E23B19"/>
    <w:rsid w:val="00E243D4"/>
    <w:rsid w:val="00E26151"/>
    <w:rsid w:val="00E354D8"/>
    <w:rsid w:val="00E36914"/>
    <w:rsid w:val="00E4072E"/>
    <w:rsid w:val="00E4197A"/>
    <w:rsid w:val="00E4242F"/>
    <w:rsid w:val="00E42766"/>
    <w:rsid w:val="00E42DA7"/>
    <w:rsid w:val="00E432A1"/>
    <w:rsid w:val="00E45528"/>
    <w:rsid w:val="00E47BD8"/>
    <w:rsid w:val="00E518B2"/>
    <w:rsid w:val="00E52AFF"/>
    <w:rsid w:val="00E540BA"/>
    <w:rsid w:val="00E5549D"/>
    <w:rsid w:val="00E60920"/>
    <w:rsid w:val="00E62E60"/>
    <w:rsid w:val="00E638F7"/>
    <w:rsid w:val="00E64451"/>
    <w:rsid w:val="00E65736"/>
    <w:rsid w:val="00E66910"/>
    <w:rsid w:val="00E826A0"/>
    <w:rsid w:val="00E82DC4"/>
    <w:rsid w:val="00E8541A"/>
    <w:rsid w:val="00E87A69"/>
    <w:rsid w:val="00EB0ED1"/>
    <w:rsid w:val="00EB1634"/>
    <w:rsid w:val="00EB5AE2"/>
    <w:rsid w:val="00EC0139"/>
    <w:rsid w:val="00EC17DE"/>
    <w:rsid w:val="00EC6A9C"/>
    <w:rsid w:val="00ED208F"/>
    <w:rsid w:val="00ED282B"/>
    <w:rsid w:val="00ED2D87"/>
    <w:rsid w:val="00ED4137"/>
    <w:rsid w:val="00ED5017"/>
    <w:rsid w:val="00EE2230"/>
    <w:rsid w:val="00EE2A02"/>
    <w:rsid w:val="00EE5BB6"/>
    <w:rsid w:val="00EE71D5"/>
    <w:rsid w:val="00EF1822"/>
    <w:rsid w:val="00EF43CC"/>
    <w:rsid w:val="00EF72F4"/>
    <w:rsid w:val="00F01229"/>
    <w:rsid w:val="00F02ED5"/>
    <w:rsid w:val="00F0435A"/>
    <w:rsid w:val="00F072D1"/>
    <w:rsid w:val="00F07B9B"/>
    <w:rsid w:val="00F10688"/>
    <w:rsid w:val="00F146FA"/>
    <w:rsid w:val="00F167EA"/>
    <w:rsid w:val="00F17795"/>
    <w:rsid w:val="00F22099"/>
    <w:rsid w:val="00F22E9F"/>
    <w:rsid w:val="00F26D23"/>
    <w:rsid w:val="00F273B4"/>
    <w:rsid w:val="00F31DEA"/>
    <w:rsid w:val="00F404BE"/>
    <w:rsid w:val="00F41614"/>
    <w:rsid w:val="00F42B6B"/>
    <w:rsid w:val="00F43A20"/>
    <w:rsid w:val="00F445C6"/>
    <w:rsid w:val="00F45E1D"/>
    <w:rsid w:val="00F4695C"/>
    <w:rsid w:val="00F46FE0"/>
    <w:rsid w:val="00F4718C"/>
    <w:rsid w:val="00F47FA5"/>
    <w:rsid w:val="00F500AA"/>
    <w:rsid w:val="00F5116D"/>
    <w:rsid w:val="00F52C7F"/>
    <w:rsid w:val="00F53DE2"/>
    <w:rsid w:val="00F5580C"/>
    <w:rsid w:val="00F55B15"/>
    <w:rsid w:val="00F61881"/>
    <w:rsid w:val="00F630D4"/>
    <w:rsid w:val="00F63803"/>
    <w:rsid w:val="00F665C4"/>
    <w:rsid w:val="00F66B9F"/>
    <w:rsid w:val="00F66E72"/>
    <w:rsid w:val="00F71221"/>
    <w:rsid w:val="00F725AD"/>
    <w:rsid w:val="00F734B2"/>
    <w:rsid w:val="00F8718A"/>
    <w:rsid w:val="00F91DF5"/>
    <w:rsid w:val="00F93332"/>
    <w:rsid w:val="00F937E1"/>
    <w:rsid w:val="00F937EC"/>
    <w:rsid w:val="00F95199"/>
    <w:rsid w:val="00F9779D"/>
    <w:rsid w:val="00FA1DC3"/>
    <w:rsid w:val="00FA3E4D"/>
    <w:rsid w:val="00FA5457"/>
    <w:rsid w:val="00FA64D8"/>
    <w:rsid w:val="00FB090C"/>
    <w:rsid w:val="00FB099D"/>
    <w:rsid w:val="00FB3A4D"/>
    <w:rsid w:val="00FB61D0"/>
    <w:rsid w:val="00FC61F8"/>
    <w:rsid w:val="00FC6252"/>
    <w:rsid w:val="00FC718B"/>
    <w:rsid w:val="00FD27F0"/>
    <w:rsid w:val="00FD46CF"/>
    <w:rsid w:val="00FD5417"/>
    <w:rsid w:val="00FE0469"/>
    <w:rsid w:val="00FE0700"/>
    <w:rsid w:val="00FE11EB"/>
    <w:rsid w:val="00FE1D40"/>
    <w:rsid w:val="00FE4A61"/>
    <w:rsid w:val="00FF036E"/>
    <w:rsid w:val="00FF123B"/>
    <w:rsid w:val="00FF692D"/>
    <w:rsid w:val="00FF7452"/>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303"/>
    <w:rPr>
      <w:sz w:val="24"/>
      <w:szCs w:val="24"/>
    </w:rPr>
  </w:style>
  <w:style w:type="paragraph" w:styleId="1">
    <w:name w:val="heading 1"/>
    <w:basedOn w:val="a"/>
    <w:next w:val="a"/>
    <w:link w:val="10"/>
    <w:qFormat/>
    <w:rsid w:val="00923F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E2B8D"/>
    <w:pPr>
      <w:keepNext/>
      <w:spacing w:before="240" w:after="60"/>
      <w:outlineLvl w:val="1"/>
    </w:pPr>
    <w:rPr>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63819"/>
    <w:pPr>
      <w:tabs>
        <w:tab w:val="center" w:pos="4536"/>
        <w:tab w:val="right" w:pos="9072"/>
      </w:tabs>
    </w:pPr>
  </w:style>
  <w:style w:type="paragraph" w:styleId="a5">
    <w:name w:val="footer"/>
    <w:basedOn w:val="a"/>
    <w:link w:val="a6"/>
    <w:uiPriority w:val="99"/>
    <w:rsid w:val="00B63819"/>
    <w:pPr>
      <w:tabs>
        <w:tab w:val="center" w:pos="4536"/>
        <w:tab w:val="right" w:pos="9072"/>
      </w:tabs>
    </w:pPr>
  </w:style>
  <w:style w:type="character" w:customStyle="1" w:styleId="a6">
    <w:name w:val="Долен колонтитул Знак"/>
    <w:link w:val="a5"/>
    <w:uiPriority w:val="99"/>
    <w:rsid w:val="006C47CE"/>
    <w:rPr>
      <w:sz w:val="24"/>
      <w:szCs w:val="24"/>
    </w:rPr>
  </w:style>
  <w:style w:type="paragraph" w:styleId="a7">
    <w:name w:val="Balloon Text"/>
    <w:basedOn w:val="a"/>
    <w:link w:val="a8"/>
    <w:rsid w:val="006C47CE"/>
    <w:rPr>
      <w:rFonts w:ascii="Tahoma" w:hAnsi="Tahoma"/>
      <w:sz w:val="16"/>
      <w:szCs w:val="16"/>
    </w:rPr>
  </w:style>
  <w:style w:type="character" w:customStyle="1" w:styleId="a8">
    <w:name w:val="Изнесен текст Знак"/>
    <w:link w:val="a7"/>
    <w:rsid w:val="006C47CE"/>
    <w:rPr>
      <w:rFonts w:ascii="Tahoma" w:hAnsi="Tahoma" w:cs="Tahoma"/>
      <w:sz w:val="16"/>
      <w:szCs w:val="16"/>
    </w:rPr>
  </w:style>
  <w:style w:type="character" w:customStyle="1" w:styleId="a4">
    <w:name w:val="Горен колонтитул Знак"/>
    <w:link w:val="a3"/>
    <w:uiPriority w:val="99"/>
    <w:rsid w:val="001764EF"/>
    <w:rPr>
      <w:sz w:val="24"/>
      <w:szCs w:val="24"/>
      <w:lang w:val="bg-BG" w:eastAsia="bg-BG" w:bidi="ar-SA"/>
    </w:rPr>
  </w:style>
  <w:style w:type="paragraph" w:customStyle="1" w:styleId="Char1CharCharCharCharChar1CharCharCharCharCharChar">
    <w:name w:val="Char1 Char Char Char Char Char1 Char Char Char Char Char Char"/>
    <w:basedOn w:val="a"/>
    <w:rsid w:val="007E695B"/>
    <w:pPr>
      <w:tabs>
        <w:tab w:val="left" w:pos="709"/>
      </w:tabs>
    </w:pPr>
    <w:rPr>
      <w:rFonts w:ascii="Tahoma" w:hAnsi="Tahoma"/>
      <w:lang w:val="pl-PL" w:eastAsia="pl-PL"/>
    </w:rPr>
  </w:style>
  <w:style w:type="paragraph" w:customStyle="1" w:styleId="CharChar1">
    <w:name w:val="Char Char1"/>
    <w:basedOn w:val="a"/>
    <w:rsid w:val="00AD07A9"/>
    <w:pPr>
      <w:tabs>
        <w:tab w:val="left" w:pos="709"/>
      </w:tabs>
    </w:pPr>
    <w:rPr>
      <w:rFonts w:ascii="Tahoma" w:hAnsi="Tahoma"/>
      <w:lang w:val="pl-PL" w:eastAsia="pl-PL"/>
    </w:rPr>
  </w:style>
  <w:style w:type="paragraph" w:styleId="a9">
    <w:name w:val="caption"/>
    <w:basedOn w:val="a"/>
    <w:next w:val="a"/>
    <w:qFormat/>
    <w:rsid w:val="00AD07A9"/>
    <w:pPr>
      <w:jc w:val="center"/>
    </w:pPr>
    <w:rPr>
      <w:sz w:val="64"/>
      <w:szCs w:val="20"/>
      <w:lang w:val="en-US"/>
    </w:rPr>
  </w:style>
  <w:style w:type="paragraph" w:customStyle="1" w:styleId="11">
    <w:name w:val="Списък на абзаци1"/>
    <w:basedOn w:val="a"/>
    <w:uiPriority w:val="34"/>
    <w:qFormat/>
    <w:rsid w:val="004B2C83"/>
    <w:pPr>
      <w:ind w:left="708"/>
    </w:pPr>
  </w:style>
  <w:style w:type="paragraph" w:customStyle="1" w:styleId="Default">
    <w:name w:val="Default"/>
    <w:rsid w:val="00C95490"/>
    <w:pPr>
      <w:autoSpaceDE w:val="0"/>
      <w:autoSpaceDN w:val="0"/>
      <w:adjustRightInd w:val="0"/>
    </w:pPr>
    <w:rPr>
      <w:color w:val="000000"/>
      <w:sz w:val="24"/>
      <w:szCs w:val="24"/>
    </w:rPr>
  </w:style>
  <w:style w:type="paragraph" w:customStyle="1" w:styleId="aa">
    <w:basedOn w:val="a"/>
    <w:rsid w:val="003A5C89"/>
    <w:pPr>
      <w:tabs>
        <w:tab w:val="left" w:pos="709"/>
      </w:tabs>
    </w:pPr>
    <w:rPr>
      <w:rFonts w:ascii="Tahoma" w:hAnsi="Tahoma"/>
      <w:lang w:val="pl-PL" w:eastAsia="pl-PL"/>
    </w:rPr>
  </w:style>
  <w:style w:type="paragraph" w:customStyle="1" w:styleId="12">
    <w:name w:val="1"/>
    <w:basedOn w:val="a"/>
    <w:rsid w:val="00F665C4"/>
    <w:pPr>
      <w:tabs>
        <w:tab w:val="left" w:pos="709"/>
      </w:tabs>
    </w:pPr>
    <w:rPr>
      <w:rFonts w:ascii="Tahoma" w:hAnsi="Tahoma"/>
      <w:lang w:val="pl-PL" w:eastAsia="pl-PL"/>
    </w:rPr>
  </w:style>
  <w:style w:type="paragraph" w:customStyle="1" w:styleId="Char1CharCharCharCharCharCharCharCharCharCharCharCharCharCharCharCharCharCharCharChar">
    <w:name w:val="Char1 Char Char Char Char Char Char Char Char Char Char Char Char Char Char Char Знак Знак Char Char Char Знак Знак Char Char Знак Знак"/>
    <w:basedOn w:val="a"/>
    <w:rsid w:val="006959F7"/>
    <w:pPr>
      <w:tabs>
        <w:tab w:val="left" w:pos="709"/>
      </w:tabs>
    </w:pPr>
    <w:rPr>
      <w:rFonts w:ascii="Tahoma" w:hAnsi="Tahoma"/>
      <w:lang w:val="pl-PL" w:eastAsia="pl-PL"/>
    </w:rPr>
  </w:style>
  <w:style w:type="character" w:styleId="ab">
    <w:name w:val="page number"/>
    <w:basedOn w:val="a0"/>
    <w:rsid w:val="001E10E7"/>
  </w:style>
  <w:style w:type="paragraph" w:customStyle="1" w:styleId="CharChar">
    <w:name w:val="Char Char"/>
    <w:basedOn w:val="a"/>
    <w:rsid w:val="00CD1944"/>
    <w:pPr>
      <w:tabs>
        <w:tab w:val="left" w:pos="709"/>
      </w:tabs>
    </w:pPr>
    <w:rPr>
      <w:rFonts w:ascii="Tahoma" w:hAnsi="Tahoma"/>
      <w:lang w:val="pl-PL" w:eastAsia="pl-PL"/>
    </w:rPr>
  </w:style>
  <w:style w:type="table" w:styleId="ac">
    <w:name w:val="Table Grid"/>
    <w:basedOn w:val="a1"/>
    <w:uiPriority w:val="59"/>
    <w:rsid w:val="006610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2">
    <w:name w:val="Application2"/>
    <w:basedOn w:val="a"/>
    <w:autoRedefine/>
    <w:rsid w:val="00661019"/>
    <w:pPr>
      <w:widowControl w:val="0"/>
      <w:suppressAutoHyphens/>
      <w:ind w:left="113" w:right="113"/>
      <w:jc w:val="center"/>
    </w:pPr>
    <w:rPr>
      <w:snapToGrid w:val="0"/>
      <w:spacing w:val="-2"/>
      <w:sz w:val="20"/>
      <w:szCs w:val="20"/>
      <w:lang w:eastAsia="en-US"/>
    </w:rPr>
  </w:style>
  <w:style w:type="paragraph" w:customStyle="1" w:styleId="1CharChar">
    <w:name w:val="Знак Знак1 Char Char"/>
    <w:basedOn w:val="a"/>
    <w:rsid w:val="007629BB"/>
    <w:pPr>
      <w:tabs>
        <w:tab w:val="left" w:pos="709"/>
      </w:tabs>
    </w:pPr>
    <w:rPr>
      <w:rFonts w:ascii="Tahoma" w:hAnsi="Tahoma"/>
      <w:lang w:val="pl-PL" w:eastAsia="pl-PL"/>
    </w:rPr>
  </w:style>
  <w:style w:type="paragraph" w:styleId="21">
    <w:name w:val="Body Text 2"/>
    <w:basedOn w:val="a"/>
    <w:rsid w:val="007629BB"/>
    <w:pPr>
      <w:spacing w:after="120" w:line="480" w:lineRule="auto"/>
    </w:pPr>
  </w:style>
  <w:style w:type="paragraph" w:styleId="ad">
    <w:name w:val="Normal (Web)"/>
    <w:basedOn w:val="a"/>
    <w:rsid w:val="005B23BF"/>
    <w:pPr>
      <w:spacing w:before="100" w:beforeAutospacing="1" w:after="100" w:afterAutospacing="1"/>
    </w:pPr>
  </w:style>
  <w:style w:type="character" w:customStyle="1" w:styleId="ae">
    <w:name w:val="Основен текст_"/>
    <w:link w:val="13"/>
    <w:rsid w:val="00CE2B8D"/>
    <w:rPr>
      <w:sz w:val="23"/>
      <w:szCs w:val="23"/>
      <w:lang w:bidi="ar-SA"/>
    </w:rPr>
  </w:style>
  <w:style w:type="paragraph" w:customStyle="1" w:styleId="13">
    <w:name w:val="Основен текст1"/>
    <w:basedOn w:val="a"/>
    <w:link w:val="ae"/>
    <w:rsid w:val="00CE2B8D"/>
    <w:pPr>
      <w:shd w:val="clear" w:color="auto" w:fill="FFFFFF"/>
      <w:spacing w:line="274" w:lineRule="exact"/>
    </w:pPr>
    <w:rPr>
      <w:sz w:val="23"/>
      <w:szCs w:val="23"/>
    </w:rPr>
  </w:style>
  <w:style w:type="character" w:customStyle="1" w:styleId="20">
    <w:name w:val="Заглавие 2 Знак"/>
    <w:link w:val="2"/>
    <w:rsid w:val="00CE2B8D"/>
    <w:rPr>
      <w:b/>
      <w:bCs/>
      <w:iCs/>
      <w:sz w:val="24"/>
      <w:szCs w:val="28"/>
      <w:lang w:bidi="ar-SA"/>
    </w:rPr>
  </w:style>
  <w:style w:type="paragraph" w:customStyle="1" w:styleId="CharCharCharChar">
    <w:name w:val="Знак Знак Char Char Char Char"/>
    <w:basedOn w:val="a"/>
    <w:rsid w:val="002E25C6"/>
    <w:pPr>
      <w:tabs>
        <w:tab w:val="left" w:pos="709"/>
      </w:tabs>
    </w:pPr>
    <w:rPr>
      <w:rFonts w:ascii="Tahoma" w:hAnsi="Tahoma"/>
      <w:lang w:val="pl-PL" w:eastAsia="pl-PL"/>
    </w:rPr>
  </w:style>
  <w:style w:type="paragraph" w:customStyle="1" w:styleId="CharChar2CharChar">
    <w:name w:val="Char Char2 Знак Знак Char Char Знак Знак"/>
    <w:basedOn w:val="a"/>
    <w:semiHidden/>
    <w:rsid w:val="002E25C6"/>
    <w:pPr>
      <w:tabs>
        <w:tab w:val="left" w:pos="709"/>
      </w:tabs>
    </w:pPr>
    <w:rPr>
      <w:rFonts w:ascii="Futura Bk" w:hAnsi="Futura Bk"/>
      <w:sz w:val="20"/>
      <w:lang w:val="pl-PL" w:eastAsia="pl-PL"/>
    </w:rPr>
  </w:style>
  <w:style w:type="character" w:styleId="af">
    <w:name w:val="Hyperlink"/>
    <w:rsid w:val="00CF2225"/>
    <w:rPr>
      <w:color w:val="0000FF"/>
      <w:u w:val="single"/>
    </w:rPr>
  </w:style>
  <w:style w:type="character" w:customStyle="1" w:styleId="samedocreference">
    <w:name w:val="samedocreference"/>
    <w:rsid w:val="00CF2225"/>
  </w:style>
  <w:style w:type="paragraph" w:styleId="af0">
    <w:name w:val="Body Text"/>
    <w:basedOn w:val="a"/>
    <w:link w:val="af1"/>
    <w:rsid w:val="00C21DC7"/>
    <w:pPr>
      <w:spacing w:after="120"/>
    </w:pPr>
  </w:style>
  <w:style w:type="character" w:customStyle="1" w:styleId="af1">
    <w:name w:val="Основен текст Знак"/>
    <w:link w:val="af0"/>
    <w:rsid w:val="00C21DC7"/>
    <w:rPr>
      <w:sz w:val="24"/>
      <w:szCs w:val="24"/>
    </w:rPr>
  </w:style>
  <w:style w:type="paragraph" w:customStyle="1" w:styleId="CharChar5CharCharCharChar">
    <w:name w:val="Char Char5 Char Char Знак Знак Char Char"/>
    <w:basedOn w:val="a"/>
    <w:semiHidden/>
    <w:rsid w:val="00FD46CF"/>
    <w:pPr>
      <w:tabs>
        <w:tab w:val="left" w:pos="709"/>
      </w:tabs>
    </w:pPr>
    <w:rPr>
      <w:rFonts w:ascii="Futura Bk" w:hAnsi="Futura Bk"/>
      <w:sz w:val="20"/>
      <w:lang w:val="pl-PL" w:eastAsia="pl-PL"/>
    </w:rPr>
  </w:style>
  <w:style w:type="paragraph" w:customStyle="1" w:styleId="af2">
    <w:name w:val="Знак"/>
    <w:basedOn w:val="a"/>
    <w:rsid w:val="001458AA"/>
    <w:pPr>
      <w:tabs>
        <w:tab w:val="left" w:pos="709"/>
      </w:tabs>
    </w:pPr>
    <w:rPr>
      <w:rFonts w:ascii="Tahoma" w:hAnsi="Tahoma"/>
      <w:lang w:val="pl-PL" w:eastAsia="pl-PL"/>
    </w:rPr>
  </w:style>
  <w:style w:type="character" w:customStyle="1" w:styleId="apple-converted-space">
    <w:name w:val="apple-converted-space"/>
    <w:rsid w:val="008C19BD"/>
  </w:style>
  <w:style w:type="paragraph" w:styleId="af3">
    <w:name w:val="Body Text Indent"/>
    <w:basedOn w:val="a"/>
    <w:link w:val="af4"/>
    <w:rsid w:val="00F95199"/>
    <w:pPr>
      <w:spacing w:after="120"/>
      <w:ind w:left="283"/>
    </w:pPr>
  </w:style>
  <w:style w:type="character" w:customStyle="1" w:styleId="af4">
    <w:name w:val="Основен текст с отстъп Знак"/>
    <w:link w:val="af3"/>
    <w:rsid w:val="00F95199"/>
    <w:rPr>
      <w:sz w:val="24"/>
      <w:szCs w:val="24"/>
    </w:rPr>
  </w:style>
  <w:style w:type="paragraph" w:styleId="af5">
    <w:name w:val="List Paragraph"/>
    <w:basedOn w:val="a"/>
    <w:uiPriority w:val="34"/>
    <w:qFormat/>
    <w:rsid w:val="00F95199"/>
    <w:pPr>
      <w:ind w:left="708"/>
    </w:pPr>
    <w:rPr>
      <w:rFonts w:ascii="Microsoft Sans Serif" w:eastAsia="Microsoft Sans Serif" w:hAnsi="Microsoft Sans Serif" w:cs="Microsoft Sans Serif"/>
      <w:color w:val="000000"/>
    </w:rPr>
  </w:style>
  <w:style w:type="paragraph" w:customStyle="1" w:styleId="CharCharChar">
    <w:name w:val="Char Char Char"/>
    <w:basedOn w:val="a"/>
    <w:rsid w:val="00A4461C"/>
    <w:pPr>
      <w:tabs>
        <w:tab w:val="left" w:pos="709"/>
      </w:tabs>
    </w:pPr>
    <w:rPr>
      <w:rFonts w:ascii="Tahoma" w:hAnsi="Tahoma"/>
      <w:sz w:val="20"/>
      <w:szCs w:val="20"/>
      <w:lang w:val="pl-PL" w:eastAsia="pl-PL"/>
    </w:rPr>
  </w:style>
  <w:style w:type="paragraph" w:styleId="3">
    <w:name w:val="Body Text 3"/>
    <w:basedOn w:val="a"/>
    <w:link w:val="30"/>
    <w:rsid w:val="00DD16BC"/>
    <w:pPr>
      <w:spacing w:after="120"/>
    </w:pPr>
    <w:rPr>
      <w:sz w:val="16"/>
      <w:szCs w:val="16"/>
      <w:lang w:val="en-AU"/>
    </w:rPr>
  </w:style>
  <w:style w:type="character" w:customStyle="1" w:styleId="30">
    <w:name w:val="Основен текст 3 Знак"/>
    <w:basedOn w:val="a0"/>
    <w:link w:val="3"/>
    <w:rsid w:val="00DD16BC"/>
    <w:rPr>
      <w:sz w:val="16"/>
      <w:szCs w:val="16"/>
      <w:lang w:val="en-AU"/>
    </w:rPr>
  </w:style>
  <w:style w:type="character" w:customStyle="1" w:styleId="FontStyle31">
    <w:name w:val="Font Style31"/>
    <w:rsid w:val="00E1706B"/>
    <w:rPr>
      <w:rFonts w:ascii="Times New Roman" w:hAnsi="Times New Roman" w:cs="Times New Roman"/>
      <w:sz w:val="24"/>
      <w:szCs w:val="24"/>
    </w:rPr>
  </w:style>
  <w:style w:type="character" w:customStyle="1" w:styleId="22">
    <w:name w:val="Основен текст (2)_"/>
    <w:basedOn w:val="a0"/>
    <w:link w:val="23"/>
    <w:rsid w:val="0039140A"/>
    <w:rPr>
      <w:rFonts w:ascii="Tahoma" w:eastAsia="Tahoma" w:hAnsi="Tahoma" w:cs="Tahoma"/>
      <w:sz w:val="26"/>
      <w:szCs w:val="26"/>
      <w:shd w:val="clear" w:color="auto" w:fill="FFFFFF"/>
    </w:rPr>
  </w:style>
  <w:style w:type="paragraph" w:customStyle="1" w:styleId="23">
    <w:name w:val="Основен текст (2)"/>
    <w:basedOn w:val="a"/>
    <w:link w:val="22"/>
    <w:rsid w:val="0039140A"/>
    <w:pPr>
      <w:widowControl w:val="0"/>
      <w:shd w:val="clear" w:color="auto" w:fill="FFFFFF"/>
      <w:spacing w:line="288" w:lineRule="exact"/>
    </w:pPr>
    <w:rPr>
      <w:rFonts w:ascii="Tahoma" w:eastAsia="Tahoma" w:hAnsi="Tahoma" w:cs="Tahoma"/>
      <w:sz w:val="26"/>
      <w:szCs w:val="26"/>
    </w:rPr>
  </w:style>
  <w:style w:type="character" w:customStyle="1" w:styleId="10">
    <w:name w:val="Заглавие 1 Знак"/>
    <w:basedOn w:val="a0"/>
    <w:link w:val="1"/>
    <w:rsid w:val="00923F31"/>
    <w:rPr>
      <w:rFonts w:asciiTheme="majorHAnsi" w:eastAsiaTheme="majorEastAsia" w:hAnsiTheme="majorHAnsi" w:cstheme="majorBidi"/>
      <w:b/>
      <w:bCs/>
      <w:color w:val="365F91" w:themeColor="accent1" w:themeShade="BF"/>
      <w:sz w:val="28"/>
      <w:szCs w:val="28"/>
    </w:rPr>
  </w:style>
  <w:style w:type="character" w:customStyle="1" w:styleId="Exact">
    <w:name w:val="Заглавие на изображение Exact"/>
    <w:basedOn w:val="a0"/>
    <w:link w:val="af6"/>
    <w:rsid w:val="009A7792"/>
    <w:rPr>
      <w:sz w:val="40"/>
      <w:szCs w:val="40"/>
      <w:shd w:val="clear" w:color="auto" w:fill="FFFFFF"/>
    </w:rPr>
  </w:style>
  <w:style w:type="paragraph" w:customStyle="1" w:styleId="af6">
    <w:name w:val="Заглавие на изображение"/>
    <w:basedOn w:val="a"/>
    <w:link w:val="Exact"/>
    <w:rsid w:val="009A7792"/>
    <w:pPr>
      <w:widowControl w:val="0"/>
      <w:shd w:val="clear" w:color="auto" w:fill="FFFFFF"/>
      <w:spacing w:line="0" w:lineRule="atLeast"/>
    </w:pPr>
    <w:rPr>
      <w:sz w:val="40"/>
      <w:szCs w:val="40"/>
    </w:rPr>
  </w:style>
  <w:style w:type="character" w:customStyle="1" w:styleId="14">
    <w:name w:val="Заглавие #1_"/>
    <w:basedOn w:val="a0"/>
    <w:link w:val="15"/>
    <w:rsid w:val="002131B0"/>
    <w:rPr>
      <w:sz w:val="40"/>
      <w:szCs w:val="40"/>
      <w:shd w:val="clear" w:color="auto" w:fill="FFFFFF"/>
    </w:rPr>
  </w:style>
  <w:style w:type="character" w:customStyle="1" w:styleId="221pt">
    <w:name w:val="Основен текст (2) + 21 pt;Курсив"/>
    <w:basedOn w:val="22"/>
    <w:rsid w:val="002131B0"/>
    <w:rPr>
      <w:rFonts w:ascii="Arial Unicode MS" w:eastAsia="Arial Unicode MS" w:hAnsi="Arial Unicode MS" w:cs="Arial Unicode MS"/>
      <w:b w:val="0"/>
      <w:bCs w:val="0"/>
      <w:i/>
      <w:iCs/>
      <w:smallCaps w:val="0"/>
      <w:strike w:val="0"/>
      <w:color w:val="000000"/>
      <w:spacing w:val="0"/>
      <w:w w:val="100"/>
      <w:position w:val="0"/>
      <w:sz w:val="42"/>
      <w:szCs w:val="42"/>
      <w:u w:val="none"/>
      <w:shd w:val="clear" w:color="auto" w:fill="FFFFFF"/>
      <w:lang w:val="bg-BG" w:eastAsia="bg-BG" w:bidi="bg-BG"/>
    </w:rPr>
  </w:style>
  <w:style w:type="paragraph" w:customStyle="1" w:styleId="15">
    <w:name w:val="Заглавие #1"/>
    <w:basedOn w:val="a"/>
    <w:link w:val="14"/>
    <w:rsid w:val="002131B0"/>
    <w:pPr>
      <w:widowControl w:val="0"/>
      <w:shd w:val="clear" w:color="auto" w:fill="FFFFFF"/>
      <w:spacing w:before="900" w:after="540" w:line="0" w:lineRule="atLeast"/>
      <w:jc w:val="both"/>
      <w:outlineLvl w:val="0"/>
    </w:pPr>
    <w:rPr>
      <w:sz w:val="40"/>
      <w:szCs w:val="40"/>
    </w:rPr>
  </w:style>
  <w:style w:type="character" w:customStyle="1" w:styleId="2ArialUnicodeMS">
    <w:name w:val="Основен текст (2) + Arial Unicode MS;Курсив"/>
    <w:basedOn w:val="22"/>
    <w:rsid w:val="0009766E"/>
    <w:rPr>
      <w:rFonts w:ascii="Arial Unicode MS" w:eastAsia="Arial Unicode MS" w:hAnsi="Arial Unicode MS" w:cs="Arial Unicode MS"/>
      <w:b w:val="0"/>
      <w:bCs w:val="0"/>
      <w:i/>
      <w:iCs/>
      <w:smallCaps w:val="0"/>
      <w:strike w:val="0"/>
      <w:color w:val="000000"/>
      <w:spacing w:val="0"/>
      <w:w w:val="100"/>
      <w:position w:val="0"/>
      <w:sz w:val="42"/>
      <w:szCs w:val="42"/>
      <w:u w:val="none"/>
      <w:shd w:val="clear" w:color="auto" w:fill="FFFFFF"/>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0969">
      <w:bodyDiv w:val="1"/>
      <w:marLeft w:val="0"/>
      <w:marRight w:val="0"/>
      <w:marTop w:val="0"/>
      <w:marBottom w:val="0"/>
      <w:divBdr>
        <w:top w:val="none" w:sz="0" w:space="0" w:color="auto"/>
        <w:left w:val="none" w:sz="0" w:space="0" w:color="auto"/>
        <w:bottom w:val="none" w:sz="0" w:space="0" w:color="auto"/>
        <w:right w:val="none" w:sz="0" w:space="0" w:color="auto"/>
      </w:divBdr>
    </w:div>
    <w:div w:id="59134583">
      <w:bodyDiv w:val="1"/>
      <w:marLeft w:val="0"/>
      <w:marRight w:val="0"/>
      <w:marTop w:val="0"/>
      <w:marBottom w:val="0"/>
      <w:divBdr>
        <w:top w:val="none" w:sz="0" w:space="0" w:color="auto"/>
        <w:left w:val="none" w:sz="0" w:space="0" w:color="auto"/>
        <w:bottom w:val="none" w:sz="0" w:space="0" w:color="auto"/>
        <w:right w:val="none" w:sz="0" w:space="0" w:color="auto"/>
      </w:divBdr>
    </w:div>
    <w:div w:id="122577393">
      <w:bodyDiv w:val="1"/>
      <w:marLeft w:val="0"/>
      <w:marRight w:val="0"/>
      <w:marTop w:val="0"/>
      <w:marBottom w:val="0"/>
      <w:divBdr>
        <w:top w:val="none" w:sz="0" w:space="0" w:color="auto"/>
        <w:left w:val="none" w:sz="0" w:space="0" w:color="auto"/>
        <w:bottom w:val="none" w:sz="0" w:space="0" w:color="auto"/>
        <w:right w:val="none" w:sz="0" w:space="0" w:color="auto"/>
      </w:divBdr>
      <w:divsChild>
        <w:div w:id="967778873">
          <w:marLeft w:val="0"/>
          <w:marRight w:val="0"/>
          <w:marTop w:val="0"/>
          <w:marBottom w:val="0"/>
          <w:divBdr>
            <w:top w:val="none" w:sz="0" w:space="0" w:color="auto"/>
            <w:left w:val="none" w:sz="0" w:space="0" w:color="auto"/>
            <w:bottom w:val="none" w:sz="0" w:space="0" w:color="auto"/>
            <w:right w:val="none" w:sz="0" w:space="0" w:color="auto"/>
          </w:divBdr>
        </w:div>
        <w:div w:id="2114394040">
          <w:marLeft w:val="0"/>
          <w:marRight w:val="0"/>
          <w:marTop w:val="0"/>
          <w:marBottom w:val="0"/>
          <w:divBdr>
            <w:top w:val="none" w:sz="0" w:space="0" w:color="auto"/>
            <w:left w:val="none" w:sz="0" w:space="0" w:color="auto"/>
            <w:bottom w:val="none" w:sz="0" w:space="0" w:color="auto"/>
            <w:right w:val="none" w:sz="0" w:space="0" w:color="auto"/>
          </w:divBdr>
        </w:div>
      </w:divsChild>
    </w:div>
    <w:div w:id="265619698">
      <w:bodyDiv w:val="1"/>
      <w:marLeft w:val="0"/>
      <w:marRight w:val="0"/>
      <w:marTop w:val="0"/>
      <w:marBottom w:val="0"/>
      <w:divBdr>
        <w:top w:val="none" w:sz="0" w:space="0" w:color="auto"/>
        <w:left w:val="none" w:sz="0" w:space="0" w:color="auto"/>
        <w:bottom w:val="none" w:sz="0" w:space="0" w:color="auto"/>
        <w:right w:val="none" w:sz="0" w:space="0" w:color="auto"/>
      </w:divBdr>
    </w:div>
    <w:div w:id="738670242">
      <w:bodyDiv w:val="1"/>
      <w:marLeft w:val="0"/>
      <w:marRight w:val="0"/>
      <w:marTop w:val="0"/>
      <w:marBottom w:val="0"/>
      <w:divBdr>
        <w:top w:val="none" w:sz="0" w:space="0" w:color="auto"/>
        <w:left w:val="none" w:sz="0" w:space="0" w:color="auto"/>
        <w:bottom w:val="none" w:sz="0" w:space="0" w:color="auto"/>
        <w:right w:val="none" w:sz="0" w:space="0" w:color="auto"/>
      </w:divBdr>
    </w:div>
    <w:div w:id="854686690">
      <w:bodyDiv w:val="1"/>
      <w:marLeft w:val="0"/>
      <w:marRight w:val="0"/>
      <w:marTop w:val="0"/>
      <w:marBottom w:val="0"/>
      <w:divBdr>
        <w:top w:val="none" w:sz="0" w:space="0" w:color="auto"/>
        <w:left w:val="none" w:sz="0" w:space="0" w:color="auto"/>
        <w:bottom w:val="none" w:sz="0" w:space="0" w:color="auto"/>
        <w:right w:val="none" w:sz="0" w:space="0" w:color="auto"/>
      </w:divBdr>
    </w:div>
    <w:div w:id="961038954">
      <w:bodyDiv w:val="1"/>
      <w:marLeft w:val="0"/>
      <w:marRight w:val="0"/>
      <w:marTop w:val="0"/>
      <w:marBottom w:val="0"/>
      <w:divBdr>
        <w:top w:val="none" w:sz="0" w:space="0" w:color="auto"/>
        <w:left w:val="none" w:sz="0" w:space="0" w:color="auto"/>
        <w:bottom w:val="none" w:sz="0" w:space="0" w:color="auto"/>
        <w:right w:val="none" w:sz="0" w:space="0" w:color="auto"/>
      </w:divBdr>
    </w:div>
    <w:div w:id="1045377033">
      <w:bodyDiv w:val="1"/>
      <w:marLeft w:val="0"/>
      <w:marRight w:val="0"/>
      <w:marTop w:val="0"/>
      <w:marBottom w:val="0"/>
      <w:divBdr>
        <w:top w:val="none" w:sz="0" w:space="0" w:color="auto"/>
        <w:left w:val="none" w:sz="0" w:space="0" w:color="auto"/>
        <w:bottom w:val="none" w:sz="0" w:space="0" w:color="auto"/>
        <w:right w:val="none" w:sz="0" w:space="0" w:color="auto"/>
      </w:divBdr>
    </w:div>
    <w:div w:id="1134635644">
      <w:bodyDiv w:val="1"/>
      <w:marLeft w:val="0"/>
      <w:marRight w:val="0"/>
      <w:marTop w:val="0"/>
      <w:marBottom w:val="0"/>
      <w:divBdr>
        <w:top w:val="none" w:sz="0" w:space="0" w:color="auto"/>
        <w:left w:val="none" w:sz="0" w:space="0" w:color="auto"/>
        <w:bottom w:val="none" w:sz="0" w:space="0" w:color="auto"/>
        <w:right w:val="none" w:sz="0" w:space="0" w:color="auto"/>
      </w:divBdr>
    </w:div>
    <w:div w:id="1514563181">
      <w:bodyDiv w:val="1"/>
      <w:marLeft w:val="0"/>
      <w:marRight w:val="0"/>
      <w:marTop w:val="0"/>
      <w:marBottom w:val="0"/>
      <w:divBdr>
        <w:top w:val="none" w:sz="0" w:space="0" w:color="auto"/>
        <w:left w:val="none" w:sz="0" w:space="0" w:color="auto"/>
        <w:bottom w:val="none" w:sz="0" w:space="0" w:color="auto"/>
        <w:right w:val="none" w:sz="0" w:space="0" w:color="auto"/>
      </w:divBdr>
    </w:div>
    <w:div w:id="1646861051">
      <w:bodyDiv w:val="1"/>
      <w:marLeft w:val="0"/>
      <w:marRight w:val="0"/>
      <w:marTop w:val="0"/>
      <w:marBottom w:val="0"/>
      <w:divBdr>
        <w:top w:val="none" w:sz="0" w:space="0" w:color="auto"/>
        <w:left w:val="none" w:sz="0" w:space="0" w:color="auto"/>
        <w:bottom w:val="none" w:sz="0" w:space="0" w:color="auto"/>
        <w:right w:val="none" w:sz="0" w:space="0" w:color="auto"/>
      </w:divBdr>
    </w:div>
    <w:div w:id="1696031995">
      <w:bodyDiv w:val="1"/>
      <w:marLeft w:val="0"/>
      <w:marRight w:val="0"/>
      <w:marTop w:val="0"/>
      <w:marBottom w:val="0"/>
      <w:divBdr>
        <w:top w:val="none" w:sz="0" w:space="0" w:color="auto"/>
        <w:left w:val="none" w:sz="0" w:space="0" w:color="auto"/>
        <w:bottom w:val="none" w:sz="0" w:space="0" w:color="auto"/>
        <w:right w:val="none" w:sz="0" w:space="0" w:color="auto"/>
      </w:divBdr>
    </w:div>
    <w:div w:id="1732077697">
      <w:bodyDiv w:val="1"/>
      <w:marLeft w:val="0"/>
      <w:marRight w:val="0"/>
      <w:marTop w:val="0"/>
      <w:marBottom w:val="0"/>
      <w:divBdr>
        <w:top w:val="none" w:sz="0" w:space="0" w:color="auto"/>
        <w:left w:val="none" w:sz="0" w:space="0" w:color="auto"/>
        <w:bottom w:val="none" w:sz="0" w:space="0" w:color="auto"/>
        <w:right w:val="none" w:sz="0" w:space="0" w:color="auto"/>
      </w:divBdr>
    </w:div>
    <w:div w:id="1753310644">
      <w:bodyDiv w:val="1"/>
      <w:marLeft w:val="0"/>
      <w:marRight w:val="0"/>
      <w:marTop w:val="0"/>
      <w:marBottom w:val="0"/>
      <w:divBdr>
        <w:top w:val="none" w:sz="0" w:space="0" w:color="auto"/>
        <w:left w:val="none" w:sz="0" w:space="0" w:color="auto"/>
        <w:bottom w:val="none" w:sz="0" w:space="0" w:color="auto"/>
        <w:right w:val="none" w:sz="0" w:space="0" w:color="auto"/>
      </w:divBdr>
    </w:div>
    <w:div w:id="1944680536">
      <w:bodyDiv w:val="1"/>
      <w:marLeft w:val="0"/>
      <w:marRight w:val="0"/>
      <w:marTop w:val="0"/>
      <w:marBottom w:val="0"/>
      <w:divBdr>
        <w:top w:val="none" w:sz="0" w:space="0" w:color="auto"/>
        <w:left w:val="none" w:sz="0" w:space="0" w:color="auto"/>
        <w:bottom w:val="none" w:sz="0" w:space="0" w:color="auto"/>
        <w:right w:val="none" w:sz="0" w:space="0" w:color="auto"/>
      </w:divBdr>
    </w:div>
    <w:div w:id="1993867297">
      <w:bodyDiv w:val="1"/>
      <w:marLeft w:val="0"/>
      <w:marRight w:val="0"/>
      <w:marTop w:val="0"/>
      <w:marBottom w:val="0"/>
      <w:divBdr>
        <w:top w:val="none" w:sz="0" w:space="0" w:color="auto"/>
        <w:left w:val="none" w:sz="0" w:space="0" w:color="auto"/>
        <w:bottom w:val="none" w:sz="0" w:space="0" w:color="auto"/>
        <w:right w:val="none" w:sz="0" w:space="0" w:color="auto"/>
      </w:divBdr>
    </w:div>
    <w:div w:id="2017688823">
      <w:bodyDiv w:val="1"/>
      <w:marLeft w:val="0"/>
      <w:marRight w:val="0"/>
      <w:marTop w:val="0"/>
      <w:marBottom w:val="0"/>
      <w:divBdr>
        <w:top w:val="none" w:sz="0" w:space="0" w:color="auto"/>
        <w:left w:val="none" w:sz="0" w:space="0" w:color="auto"/>
        <w:bottom w:val="none" w:sz="0" w:space="0" w:color="auto"/>
        <w:right w:val="none" w:sz="0" w:space="0" w:color="auto"/>
      </w:divBdr>
    </w:div>
    <w:div w:id="203596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http://cdn.architecthouse.ir/wp-content/uploads/book-green.jpg" TargetMode="External"/><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2FB98-AC14-4FDA-809C-81AF09217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23</Pages>
  <Words>9651</Words>
  <Characters>55013</Characters>
  <Application>Microsoft Office Word</Application>
  <DocSecurity>0</DocSecurity>
  <Lines>458</Lines>
  <Paragraphs>129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С М О Л Я Н</vt:lpstr>
      <vt:lpstr>О Б Щ И Н А       С М О Л Я Н</vt:lpstr>
    </vt:vector>
  </TitlesOfParts>
  <Company>Ministry of  Finance - Bulgaria</Company>
  <LinksUpToDate>false</LinksUpToDate>
  <CharactersWithSpaces>64535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С М О Л Я Н</dc:title>
  <dc:creator>mvidenova</dc:creator>
  <cp:lastModifiedBy>Lenovo 1</cp:lastModifiedBy>
  <cp:revision>79</cp:revision>
  <cp:lastPrinted>2017-10-25T06:24:00Z</cp:lastPrinted>
  <dcterms:created xsi:type="dcterms:W3CDTF">2017-10-24T08:11:00Z</dcterms:created>
  <dcterms:modified xsi:type="dcterms:W3CDTF">2018-02-15T10:10:00Z</dcterms:modified>
</cp:coreProperties>
</file>