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5" w:rsidRPr="0011175E" w:rsidRDefault="00E078F5" w:rsidP="00E078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D90DF5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2541014" r:id="rId5"/>
        </w:pict>
      </w:r>
      <w:r w:rsidRPr="00D90DF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078F5" w:rsidRPr="0011175E" w:rsidRDefault="00E078F5" w:rsidP="00E078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078F5" w:rsidRPr="0011175E" w:rsidRDefault="00E078F5" w:rsidP="00E078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078F5" w:rsidRPr="0011175E" w:rsidRDefault="00E078F5" w:rsidP="00E078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078F5" w:rsidRPr="0011175E" w:rsidRDefault="00E078F5" w:rsidP="00E078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078F5" w:rsidRPr="0011175E" w:rsidRDefault="00E078F5" w:rsidP="00E078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078F5" w:rsidRPr="0011175E" w:rsidRDefault="00E078F5" w:rsidP="00E078F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078F5" w:rsidRPr="0011175E" w:rsidRDefault="00E078F5" w:rsidP="00E078F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078F5" w:rsidRPr="0011175E" w:rsidRDefault="00E078F5" w:rsidP="00E078F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078F5" w:rsidRDefault="00E078F5" w:rsidP="00E078F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078F5" w:rsidRPr="0011175E" w:rsidRDefault="00E078F5" w:rsidP="00E078F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078F5" w:rsidRDefault="00E078F5" w:rsidP="00E078F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="00865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постъпилите заявление </w:t>
      </w:r>
      <w:r w:rsidR="00865591" w:rsidRPr="00760DD1">
        <w:rPr>
          <w:rFonts w:ascii="Arial" w:hAnsi="Arial" w:cs="Arial"/>
          <w:sz w:val="24"/>
          <w:szCs w:val="24"/>
        </w:rPr>
        <w:t xml:space="preserve">с вх.№96 00-472/07.02.2018г. от  Ариф Хасанов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Делиахмедов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 и заявление с вх.№96 00-671/28.02.2018г. от Фатме Ахмедова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Молаалиева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Зейре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 Ахмедова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Юсенкова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, Раиф Ахмедов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Зотев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, Фатма Керимова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Делиахмедова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, Митко Минчев </w:t>
      </w:r>
      <w:proofErr w:type="spellStart"/>
      <w:r w:rsidR="00865591" w:rsidRPr="00760DD1">
        <w:rPr>
          <w:rFonts w:ascii="Arial" w:hAnsi="Arial" w:cs="Arial"/>
          <w:sz w:val="24"/>
          <w:szCs w:val="24"/>
        </w:rPr>
        <w:t>Хуралов</w:t>
      </w:r>
      <w:proofErr w:type="spellEnd"/>
      <w:r w:rsidR="00865591" w:rsidRPr="00760DD1">
        <w:rPr>
          <w:rFonts w:ascii="Arial" w:hAnsi="Arial" w:cs="Arial"/>
          <w:sz w:val="24"/>
          <w:szCs w:val="24"/>
        </w:rPr>
        <w:t xml:space="preserve"> и Зорка Минчева Пашова</w:t>
      </w:r>
      <w:r w:rsidR="00865591">
        <w:rPr>
          <w:rFonts w:ascii="Arial" w:hAnsi="Arial" w:cs="Arial"/>
          <w:sz w:val="24"/>
          <w:szCs w:val="24"/>
          <w:lang w:val="en-US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865591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/1</w:t>
      </w:r>
      <w:r w:rsidR="00865591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03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</w:t>
      </w:r>
      <w:r w:rsidR="00865591"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65591"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ПУП </w:t>
      </w:r>
      <w:r w:rsidR="00865591" w:rsidRPr="00760DD1">
        <w:rPr>
          <w:rFonts w:ascii="Arial" w:eastAsia="Times New Roman" w:hAnsi="Arial" w:cs="Arial"/>
          <w:sz w:val="24"/>
          <w:szCs w:val="24"/>
          <w:lang w:eastAsia="bg-BG"/>
        </w:rPr>
        <w:t>за УПИ II-155, УПИ III-155 и УПИ IV-155 в кв.55 на с.Върбина,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община Мадан.</w:t>
      </w:r>
    </w:p>
    <w:p w:rsidR="00865591" w:rsidRPr="00865591" w:rsidRDefault="00E078F5" w:rsidP="00865591">
      <w:pPr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</w:t>
      </w:r>
      <w:r w:rsidR="00865591" w:rsidRPr="00865591">
        <w:rPr>
          <w:rFonts w:ascii="Arial" w:hAnsi="Arial" w:cs="Arial"/>
          <w:sz w:val="24"/>
          <w:szCs w:val="24"/>
        </w:rPr>
        <w:t>с цел изменение на дворищната регулация на отредените за ПИ 155 - УПИ II-155, УПИ III-155 и УПИ IV-155по граници съобразно начина на ползване от собствениците им</w:t>
      </w:r>
      <w:r w:rsidR="00865591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E078F5" w:rsidRDefault="00E078F5" w:rsidP="00E078F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E078F5" w:rsidRPr="0011175E" w:rsidRDefault="00E078F5" w:rsidP="00E078F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E078F5" w:rsidRPr="0011175E" w:rsidRDefault="00E078F5" w:rsidP="00E078F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E078F5" w:rsidRDefault="00E078F5" w:rsidP="00E078F5"/>
    <w:p w:rsidR="00E078F5" w:rsidRDefault="00E078F5" w:rsidP="00E078F5"/>
    <w:p w:rsidR="00692A64" w:rsidRDefault="00692A64"/>
    <w:sectPr w:rsidR="00692A64" w:rsidSect="00682D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8F5"/>
    <w:rsid w:val="00606A2D"/>
    <w:rsid w:val="00692A64"/>
    <w:rsid w:val="00865591"/>
    <w:rsid w:val="00E0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2018-03-14T11:53:00Z</dcterms:created>
  <dcterms:modified xsi:type="dcterms:W3CDTF">2018-03-14T11:57:00Z</dcterms:modified>
</cp:coreProperties>
</file>