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DD" w:rsidRDefault="001340DD" w:rsidP="001340D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340DD" w:rsidRPr="00050519" w:rsidRDefault="001340DD" w:rsidP="001340D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 w:rsidRPr="00313672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6192;mso-wrap-edited:f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82628343" r:id="rId5"/>
        </w:pict>
      </w:r>
      <w:r w:rsidRPr="00313672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16" o:spid="_x0000_s1027" style="position:absolute;left:0;text-align:left;margin-left:1in;margin-top:27pt;width:378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" fillcolor="#1f7aff" stroked="f">
            <v:fill rotate="t" angle="135" focus="50%" type="gradient"/>
          </v:rect>
        </w:pict>
      </w:r>
      <w:r w:rsidRPr="00050519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1340DD" w:rsidRPr="00050519" w:rsidRDefault="001340DD" w:rsidP="001340D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1340DD" w:rsidRPr="00050519" w:rsidRDefault="001340DD" w:rsidP="001340D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050519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050519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val="en-US" w:eastAsia="bg-BG"/>
        </w:rPr>
        <w:t xml:space="preserve">, 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4900,</w:t>
      </w:r>
      <w:proofErr w:type="spellStart"/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050519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050519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050519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1340DD" w:rsidRPr="00050519" w:rsidRDefault="001340DD" w:rsidP="001340D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050519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050519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050519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050519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050519">
          <w:rPr>
            <w:rFonts w:ascii="Arial" w:eastAsia="Times New Roman" w:hAnsi="Arial" w:cs="Arial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050519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050519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050519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050519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1340DD" w:rsidRDefault="001340DD" w:rsidP="001340D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340DD" w:rsidRPr="00464009" w:rsidRDefault="001340DD" w:rsidP="001340DD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1340DD" w:rsidRDefault="001340DD" w:rsidP="001340D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340DD" w:rsidRPr="00464009" w:rsidRDefault="001340DD" w:rsidP="001340D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1340DD" w:rsidRPr="00464009" w:rsidRDefault="001340DD" w:rsidP="001340DD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</w:pPr>
      <w:r w:rsidRPr="00464009">
        <w:rPr>
          <w:rFonts w:ascii="Arial" w:eastAsia="Times New Roman" w:hAnsi="Arial" w:cs="Arial"/>
          <w:b/>
          <w:color w:val="000000"/>
          <w:sz w:val="32"/>
          <w:szCs w:val="32"/>
          <w:lang w:eastAsia="bg-BG"/>
        </w:rPr>
        <w:t>ОБЯВЛЕНИЕ</w:t>
      </w:r>
    </w:p>
    <w:p w:rsidR="001340DD" w:rsidRPr="00464009" w:rsidRDefault="001340DD" w:rsidP="001340DD">
      <w:pPr>
        <w:overflowPunct w:val="0"/>
        <w:autoSpaceDE w:val="0"/>
        <w:autoSpaceDN w:val="0"/>
        <w:adjustRightInd w:val="0"/>
        <w:ind w:left="540" w:hanging="54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1340DD" w:rsidRDefault="001340DD" w:rsidP="001340D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464009">
        <w:rPr>
          <w:rFonts w:ascii="Arial" w:eastAsia="Times New Roman" w:hAnsi="Arial" w:cs="Arial"/>
          <w:b/>
          <w:bCs/>
          <w:sz w:val="36"/>
          <w:szCs w:val="36"/>
          <w:lang w:eastAsia="bg-BG"/>
        </w:rPr>
        <w:t> 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Община Мадан на основание чл.128 ал.2 от ЗУТ,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464009">
        <w:rPr>
          <w:rFonts w:ascii="Arial" w:eastAsia="Times New Roman" w:hAnsi="Arial" w:cs="Arial"/>
          <w:bCs/>
          <w:sz w:val="24"/>
          <w:szCs w:val="24"/>
          <w:lang w:eastAsia="bg-BG"/>
        </w:rPr>
        <w:t>обявява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 на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91193">
        <w:rPr>
          <w:rFonts w:ascii="Arial" w:eastAsia="Times New Roman" w:hAnsi="Arial" w:cs="Arial"/>
          <w:sz w:val="24"/>
          <w:szCs w:val="24"/>
          <w:lang w:eastAsia="bg-BG"/>
        </w:rPr>
        <w:t xml:space="preserve">заинтересуваните лица по смисъла на чл.131, ал.1 от ЗУТ, че е изготвен проект за </w:t>
      </w:r>
      <w:r>
        <w:rPr>
          <w:rFonts w:ascii="Arial" w:eastAsia="Times New Roman" w:hAnsi="Arial" w:cs="Arial"/>
          <w:sz w:val="24"/>
          <w:szCs w:val="24"/>
          <w:lang w:eastAsia="bg-BG"/>
        </w:rPr>
        <w:t>изменение на ПУП</w:t>
      </w:r>
      <w:r w:rsidRPr="00B81EE8">
        <w:rPr>
          <w:rFonts w:ascii="Arial" w:eastAsia="Times New Roman" w:hAnsi="Arial" w:cs="Arial"/>
          <w:sz w:val="24"/>
          <w:szCs w:val="24"/>
          <w:lang w:eastAsia="bg-BG"/>
        </w:rPr>
        <w:t>– план за улична регулация между кв.119, кв.121 и кв</w:t>
      </w:r>
      <w:r>
        <w:rPr>
          <w:rFonts w:ascii="Arial" w:eastAsia="Times New Roman" w:hAnsi="Arial" w:cs="Arial"/>
          <w:sz w:val="24"/>
          <w:szCs w:val="24"/>
          <w:lang w:eastAsia="bg-BG"/>
        </w:rPr>
        <w:t>.123 в село Ловци, община Мадан, с който се предвижда изграждането на две нови улични трасета.</w:t>
      </w:r>
    </w:p>
    <w:p w:rsidR="001340DD" w:rsidRPr="00D25350" w:rsidRDefault="001340DD" w:rsidP="001340DD">
      <w:pPr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C936E3">
        <w:rPr>
          <w:rFonts w:ascii="Arial" w:eastAsia="Times New Roman" w:hAnsi="Arial" w:cs="Arial"/>
          <w:sz w:val="24"/>
          <w:szCs w:val="24"/>
          <w:lang w:eastAsia="bg-BG"/>
        </w:rPr>
        <w:t>По кадастрална карта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първото улично трасе ще започне от съществуваща улица – ПИ 43983.501.793 и ще преминава през следните поземлени имоти: ПИ 43983.501.757, ПИ 43983.501.756, </w:t>
      </w:r>
      <w:r w:rsidRPr="00C936E3">
        <w:rPr>
          <w:rFonts w:ascii="Arial" w:eastAsia="Times New Roman" w:hAnsi="Arial" w:cs="Arial"/>
          <w:sz w:val="24"/>
          <w:szCs w:val="24"/>
          <w:lang w:eastAsia="bg-BG"/>
        </w:rPr>
        <w:t>ПИ 43983.501.689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  <w:r w:rsidRPr="00C936E3">
        <w:rPr>
          <w:rFonts w:ascii="Arial" w:eastAsia="Times New Roman" w:hAnsi="Arial" w:cs="Arial"/>
          <w:sz w:val="24"/>
          <w:szCs w:val="24"/>
          <w:lang w:eastAsia="bg-BG"/>
        </w:rPr>
        <w:t>ПИ 43983.501.688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и </w:t>
      </w:r>
      <w:r w:rsidRPr="00C936E3">
        <w:rPr>
          <w:rFonts w:ascii="Arial" w:eastAsia="Times New Roman" w:hAnsi="Arial" w:cs="Arial"/>
          <w:sz w:val="24"/>
          <w:szCs w:val="24"/>
          <w:lang w:eastAsia="bg-BG"/>
        </w:rPr>
        <w:t>ПИ 43983.501.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795. В регулационно отношение ще се засегнат 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 xml:space="preserve">VII-685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и УПИ 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VI-685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в кв.119; </w:t>
      </w:r>
      <w:r w:rsidRPr="00D25350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>
        <w:rPr>
          <w:rFonts w:ascii="Arial" w:eastAsia="Times New Roman" w:hAnsi="Arial" w:cs="Arial"/>
          <w:sz w:val="24"/>
          <w:szCs w:val="24"/>
          <w:lang w:eastAsia="bg-BG"/>
        </w:rPr>
        <w:t>I</w:t>
      </w:r>
      <w:r w:rsidRPr="00D25350">
        <w:rPr>
          <w:rFonts w:ascii="Arial" w:eastAsia="Times New Roman" w:hAnsi="Arial" w:cs="Arial"/>
          <w:sz w:val="24"/>
          <w:szCs w:val="24"/>
          <w:lang w:eastAsia="bg-BG"/>
        </w:rPr>
        <w:t>II-68</w:t>
      </w:r>
      <w:r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D25350">
        <w:rPr>
          <w:rFonts w:ascii="Arial" w:eastAsia="Times New Roman" w:hAnsi="Arial" w:cs="Arial"/>
          <w:sz w:val="24"/>
          <w:szCs w:val="24"/>
          <w:lang w:eastAsia="bg-BG"/>
        </w:rPr>
        <w:t>иУПИ II-68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8 в кв.121. Ще се образуват два нови </w:t>
      </w:r>
      <w:r w:rsidRPr="00D25350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>
        <w:rPr>
          <w:rFonts w:ascii="Arial" w:eastAsia="Times New Roman" w:hAnsi="Arial" w:cs="Arial"/>
          <w:sz w:val="24"/>
          <w:szCs w:val="24"/>
          <w:lang w:eastAsia="bg-BG"/>
        </w:rPr>
        <w:t>Х</w:t>
      </w:r>
      <w:r w:rsidRPr="00D25350">
        <w:rPr>
          <w:rFonts w:ascii="Arial" w:eastAsia="Times New Roman" w:hAnsi="Arial" w:cs="Arial"/>
          <w:sz w:val="24"/>
          <w:szCs w:val="24"/>
          <w:lang w:eastAsia="bg-BG"/>
        </w:rPr>
        <w:t>I-68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5-озеленяване и </w:t>
      </w:r>
      <w:r w:rsidRPr="00D25350">
        <w:rPr>
          <w:rFonts w:ascii="Arial" w:eastAsia="Times New Roman" w:hAnsi="Arial" w:cs="Arial"/>
          <w:sz w:val="24"/>
          <w:szCs w:val="24"/>
          <w:lang w:eastAsia="bg-BG"/>
        </w:rPr>
        <w:t xml:space="preserve">УПИ </w:t>
      </w:r>
      <w:r>
        <w:rPr>
          <w:rFonts w:ascii="Arial" w:eastAsia="Times New Roman" w:hAnsi="Arial" w:cs="Arial"/>
          <w:sz w:val="24"/>
          <w:szCs w:val="24"/>
          <w:lang w:eastAsia="bg-BG"/>
        </w:rPr>
        <w:t>Х</w:t>
      </w:r>
      <w:r w:rsidRPr="00D25350">
        <w:rPr>
          <w:rFonts w:ascii="Arial" w:eastAsia="Times New Roman" w:hAnsi="Arial" w:cs="Arial"/>
          <w:sz w:val="24"/>
          <w:szCs w:val="24"/>
          <w:lang w:eastAsia="bg-BG"/>
        </w:rPr>
        <w:t>II-6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85-озеленяване в кв.119. </w:t>
      </w:r>
      <w:proofErr w:type="spellStart"/>
      <w:r>
        <w:rPr>
          <w:rFonts w:ascii="Arial" w:eastAsia="Times New Roman" w:hAnsi="Arial" w:cs="Arial"/>
          <w:sz w:val="24"/>
          <w:szCs w:val="24"/>
          <w:lang w:eastAsia="bg-BG"/>
        </w:rPr>
        <w:t>Новопредвидената</w:t>
      </w:r>
      <w:proofErr w:type="spellEnd"/>
      <w:r>
        <w:rPr>
          <w:rFonts w:ascii="Arial" w:eastAsia="Times New Roman" w:hAnsi="Arial" w:cs="Arial"/>
          <w:sz w:val="24"/>
          <w:szCs w:val="24"/>
          <w:lang w:eastAsia="bg-BG"/>
        </w:rPr>
        <w:t xml:space="preserve"> улица разделя кв.119, при което е необходимо образуването на нов квартал с пореден номер 135.</w:t>
      </w:r>
    </w:p>
    <w:p w:rsidR="001340DD" w:rsidRPr="00052DE5" w:rsidRDefault="001340DD" w:rsidP="001340DD">
      <w:pPr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C87B51">
        <w:rPr>
          <w:rFonts w:ascii="Arial" w:eastAsia="Times New Roman" w:hAnsi="Arial" w:cs="Arial"/>
          <w:sz w:val="24"/>
          <w:szCs w:val="24"/>
          <w:lang w:eastAsia="bg-BG"/>
        </w:rPr>
        <w:tab/>
        <w:t>Предвиденото второ улично трасе също ще започва от съществуваща улица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–ПИ 43983.501.793 </w:t>
      </w:r>
      <w:r w:rsidRPr="00E425D5">
        <w:rPr>
          <w:rFonts w:ascii="Arial" w:eastAsia="Times New Roman" w:hAnsi="Arial" w:cs="Arial"/>
          <w:sz w:val="24"/>
          <w:szCs w:val="24"/>
          <w:lang w:eastAsia="bg-BG"/>
        </w:rPr>
        <w:t>и ще преминава през следните поземлени имоти: ПИ 43983.501.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795, </w:t>
      </w:r>
      <w:r w:rsidRPr="00E425D5">
        <w:rPr>
          <w:rFonts w:ascii="Arial" w:eastAsia="Times New Roman" w:hAnsi="Arial" w:cs="Arial"/>
          <w:sz w:val="24"/>
          <w:szCs w:val="24"/>
          <w:lang w:eastAsia="bg-BG"/>
        </w:rPr>
        <w:t>ПИ 43983.501.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685, </w:t>
      </w:r>
      <w:r w:rsidRPr="00E425D5">
        <w:rPr>
          <w:rFonts w:ascii="Arial" w:eastAsia="Times New Roman" w:hAnsi="Arial" w:cs="Arial"/>
          <w:sz w:val="24"/>
          <w:szCs w:val="24"/>
          <w:lang w:eastAsia="bg-BG"/>
        </w:rPr>
        <w:t>ПИ 43983.501.</w:t>
      </w:r>
      <w:r>
        <w:rPr>
          <w:rFonts w:ascii="Arial" w:eastAsia="Times New Roman" w:hAnsi="Arial" w:cs="Arial"/>
          <w:sz w:val="24"/>
          <w:szCs w:val="24"/>
          <w:lang w:eastAsia="bg-BG"/>
        </w:rPr>
        <w:t>696,</w:t>
      </w:r>
      <w:r w:rsidRPr="00E425D5">
        <w:rPr>
          <w:rFonts w:ascii="Arial" w:eastAsia="Times New Roman" w:hAnsi="Arial" w:cs="Arial"/>
          <w:sz w:val="24"/>
          <w:szCs w:val="24"/>
          <w:lang w:eastAsia="bg-BG"/>
        </w:rPr>
        <w:t xml:space="preserve"> ПИ 43983.501.</w:t>
      </w:r>
      <w:r>
        <w:rPr>
          <w:rFonts w:ascii="Arial" w:eastAsia="Times New Roman" w:hAnsi="Arial" w:cs="Arial"/>
          <w:sz w:val="24"/>
          <w:szCs w:val="24"/>
          <w:lang w:eastAsia="bg-BG"/>
        </w:rPr>
        <w:t>800,</w:t>
      </w:r>
      <w:r w:rsidRPr="00E425D5">
        <w:rPr>
          <w:rFonts w:ascii="Arial" w:eastAsia="Times New Roman" w:hAnsi="Arial" w:cs="Arial"/>
          <w:sz w:val="24"/>
          <w:szCs w:val="24"/>
          <w:lang w:eastAsia="bg-BG"/>
        </w:rPr>
        <w:t xml:space="preserve"> ПИ 43983.501.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799 и </w:t>
      </w:r>
      <w:r w:rsidRPr="00E425D5">
        <w:rPr>
          <w:rFonts w:ascii="Arial" w:eastAsia="Times New Roman" w:hAnsi="Arial" w:cs="Arial"/>
          <w:sz w:val="24"/>
          <w:szCs w:val="24"/>
          <w:lang w:eastAsia="bg-BG"/>
        </w:rPr>
        <w:t>ПИ 43983.501.</w:t>
      </w:r>
      <w:r>
        <w:rPr>
          <w:rFonts w:ascii="Arial" w:eastAsia="Times New Roman" w:hAnsi="Arial" w:cs="Arial"/>
          <w:sz w:val="24"/>
          <w:szCs w:val="24"/>
          <w:lang w:eastAsia="bg-BG"/>
        </w:rPr>
        <w:t>798.</w:t>
      </w:r>
      <w:r w:rsidRPr="00052DE5">
        <w:rPr>
          <w:rFonts w:ascii="Arial" w:eastAsia="Times New Roman" w:hAnsi="Arial" w:cs="Arial"/>
          <w:sz w:val="24"/>
          <w:szCs w:val="24"/>
          <w:lang w:eastAsia="bg-BG"/>
        </w:rPr>
        <w:t xml:space="preserve">В регулационно отношение ще </w:t>
      </w:r>
      <w:r>
        <w:rPr>
          <w:rFonts w:ascii="Arial" w:eastAsia="Times New Roman" w:hAnsi="Arial" w:cs="Arial"/>
          <w:sz w:val="24"/>
          <w:szCs w:val="24"/>
          <w:lang w:eastAsia="bg-BG"/>
        </w:rPr>
        <w:t>преминава през</w:t>
      </w:r>
      <w:r w:rsidRPr="00052DE5">
        <w:rPr>
          <w:rFonts w:ascii="Arial" w:eastAsia="Times New Roman" w:hAnsi="Arial" w:cs="Arial"/>
          <w:sz w:val="24"/>
          <w:szCs w:val="24"/>
          <w:lang w:eastAsia="bg-BG"/>
        </w:rPr>
        <w:t xml:space="preserve"> УПИ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Х-за детско заведение в кв.119, през улица и </w:t>
      </w:r>
      <w:r w:rsidRPr="00052DE5">
        <w:rPr>
          <w:rFonts w:ascii="Arial" w:eastAsia="Times New Roman" w:hAnsi="Arial" w:cs="Arial"/>
          <w:sz w:val="24"/>
          <w:szCs w:val="24"/>
          <w:lang w:eastAsia="bg-BG"/>
        </w:rPr>
        <w:t>УПИ VI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I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-696 в кв.121 и завършва в </w:t>
      </w:r>
      <w:r w:rsidRPr="0002071B">
        <w:rPr>
          <w:rFonts w:ascii="Arial" w:eastAsia="Times New Roman" w:hAnsi="Arial" w:cs="Arial"/>
          <w:sz w:val="24"/>
          <w:szCs w:val="24"/>
          <w:lang w:eastAsia="bg-BG"/>
        </w:rPr>
        <w:t>УПИ I</w:t>
      </w:r>
      <w:r>
        <w:rPr>
          <w:rFonts w:ascii="Arial" w:eastAsia="Times New Roman" w:hAnsi="Arial" w:cs="Arial"/>
          <w:sz w:val="24"/>
          <w:szCs w:val="24"/>
          <w:lang w:eastAsia="bg-BG"/>
        </w:rPr>
        <w:t>-704 в кв.123, при което ще се образува нов УПИ отреден за озеленяване.</w:t>
      </w:r>
    </w:p>
    <w:p w:rsidR="001340DD" w:rsidRPr="00464009" w:rsidRDefault="001340DD" w:rsidP="001340DD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bg-BG"/>
        </w:rPr>
      </w:pP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На основание чл.128 ал.5 от ЗУТ в </w:t>
      </w:r>
      <w:r w:rsidRPr="00724812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едномесечен</w:t>
      </w:r>
      <w:r w:rsidRPr="00464009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срок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 от обнародването в „Държавен вестник” бр.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22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/</w:t>
      </w:r>
      <w:r w:rsidRPr="003E5DAB">
        <w:rPr>
          <w:rFonts w:ascii="Arial" w:eastAsia="Times New Roman" w:hAnsi="Arial" w:cs="Arial"/>
          <w:sz w:val="24"/>
          <w:szCs w:val="24"/>
          <w:lang w:eastAsia="bg-BG"/>
        </w:rPr>
        <w:t>13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3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Pr="003E5DAB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 год., считано от </w:t>
      </w:r>
      <w:r w:rsidRPr="003E5DAB">
        <w:rPr>
          <w:rFonts w:ascii="Arial" w:eastAsia="Times New Roman" w:hAnsi="Arial" w:cs="Arial"/>
          <w:sz w:val="24"/>
          <w:szCs w:val="24"/>
          <w:lang w:eastAsia="bg-BG"/>
        </w:rPr>
        <w:t>13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3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.201</w:t>
      </w:r>
      <w:r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 год. до </w:t>
      </w:r>
      <w:r w:rsidRPr="003E5DAB">
        <w:rPr>
          <w:rFonts w:ascii="Arial" w:eastAsia="Times New Roman" w:hAnsi="Arial" w:cs="Arial"/>
          <w:sz w:val="24"/>
          <w:szCs w:val="24"/>
          <w:lang w:eastAsia="bg-BG"/>
        </w:rPr>
        <w:t>1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bg-BG"/>
        </w:rPr>
        <w:t>1</w:t>
      </w:r>
      <w:proofErr w:type="spellEnd"/>
      <w:r w:rsidRPr="00464009">
        <w:rPr>
          <w:rFonts w:ascii="Arial" w:eastAsia="Times New Roman" w:hAnsi="Arial" w:cs="Arial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sz w:val="24"/>
          <w:szCs w:val="24"/>
          <w:lang w:val="en-US" w:eastAsia="bg-BG"/>
        </w:rPr>
        <w:t>4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.201</w:t>
      </w:r>
      <w:r w:rsidRPr="003E5DAB">
        <w:rPr>
          <w:rFonts w:ascii="Arial" w:eastAsia="Times New Roman" w:hAnsi="Arial" w:cs="Arial"/>
          <w:sz w:val="24"/>
          <w:szCs w:val="24"/>
          <w:lang w:eastAsia="bg-BG"/>
        </w:rPr>
        <w:t>8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 год. включително, заинтересуваните лица по чл.131 от ЗУТ, могат да направят писмени възражения, предложения и искания по проекта за подробен </w:t>
      </w:r>
      <w:proofErr w:type="spellStart"/>
      <w:r w:rsidRPr="00464009">
        <w:rPr>
          <w:rFonts w:ascii="Arial" w:eastAsia="Times New Roman" w:hAnsi="Arial" w:cs="Arial"/>
          <w:sz w:val="24"/>
          <w:szCs w:val="24"/>
          <w:lang w:eastAsia="bg-BG"/>
        </w:rPr>
        <w:t>устройствен</w:t>
      </w:r>
      <w:proofErr w:type="spellEnd"/>
      <w:r w:rsidRPr="00464009">
        <w:rPr>
          <w:rFonts w:ascii="Arial" w:eastAsia="Times New Roman" w:hAnsi="Arial" w:cs="Arial"/>
          <w:sz w:val="24"/>
          <w:szCs w:val="24"/>
          <w:lang w:eastAsia="bg-BG"/>
        </w:rPr>
        <w:t xml:space="preserve"> план – план за регулация до Общинска администрация - гр.</w:t>
      </w:r>
      <w:r w:rsidRPr="003E5DAB">
        <w:rPr>
          <w:rFonts w:ascii="Arial" w:eastAsia="Times New Roman" w:hAnsi="Arial" w:cs="Arial"/>
          <w:sz w:val="24"/>
          <w:szCs w:val="24"/>
          <w:lang w:eastAsia="bg-BG"/>
        </w:rPr>
        <w:t xml:space="preserve">Мадан, 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ул.”</w:t>
      </w:r>
      <w:r w:rsidRPr="003E5DAB">
        <w:rPr>
          <w:rFonts w:ascii="Arial" w:eastAsia="Times New Roman" w:hAnsi="Arial" w:cs="Arial"/>
          <w:sz w:val="24"/>
          <w:szCs w:val="24"/>
          <w:lang w:eastAsia="bg-BG"/>
        </w:rPr>
        <w:t>Обединение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”№1</w:t>
      </w:r>
      <w:r w:rsidRPr="003E5DAB">
        <w:rPr>
          <w:rFonts w:ascii="Arial" w:eastAsia="Times New Roman" w:hAnsi="Arial" w:cs="Arial"/>
          <w:sz w:val="24"/>
          <w:szCs w:val="24"/>
          <w:lang w:eastAsia="bg-BG"/>
        </w:rPr>
        <w:t>4</w:t>
      </w:r>
      <w:r w:rsidRPr="00464009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D41822" w:rsidRDefault="00D41822"/>
    <w:sectPr w:rsidR="00D41822" w:rsidSect="00033CC0">
      <w:pgSz w:w="11906" w:h="16838"/>
      <w:pgMar w:top="719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0DD"/>
    <w:rsid w:val="001340DD"/>
    <w:rsid w:val="008D7B87"/>
    <w:rsid w:val="00D4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D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1</cp:revision>
  <dcterms:created xsi:type="dcterms:W3CDTF">2018-03-15T12:06:00Z</dcterms:created>
  <dcterms:modified xsi:type="dcterms:W3CDTF">2018-03-15T12:13:00Z</dcterms:modified>
</cp:coreProperties>
</file>