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2D" w:rsidRPr="005A1923" w:rsidRDefault="0089662D" w:rsidP="002A184F">
      <w:pPr>
        <w:widowControl w:val="0"/>
        <w:autoSpaceDE w:val="0"/>
        <w:autoSpaceDN w:val="0"/>
        <w:adjustRightInd w:val="0"/>
        <w:spacing w:after="0" w:line="276" w:lineRule="auto"/>
        <w:ind w:right="-285" w:firstLine="851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76DD4" w:rsidRDefault="004D6BB9" w:rsidP="00977FCA">
      <w:pPr>
        <w:shd w:val="clear" w:color="auto" w:fill="FFFFFF"/>
        <w:tabs>
          <w:tab w:val="left" w:pos="0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DD4">
        <w:rPr>
          <w:rFonts w:ascii="Times New Roman" w:hAnsi="Times New Roman" w:cs="Times New Roman"/>
          <w:b/>
          <w:sz w:val="24"/>
          <w:szCs w:val="24"/>
          <w:lang w:eastAsia="bg-BG"/>
        </w:rPr>
        <w:t>РАЗДЕЛ V</w:t>
      </w:r>
      <w:r w:rsidR="00576DD4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4D6BB9" w:rsidRPr="00576DD4" w:rsidRDefault="004D6BB9" w:rsidP="002A184F">
      <w:pPr>
        <w:shd w:val="clear" w:color="auto" w:fill="FFFFFF"/>
        <w:tabs>
          <w:tab w:val="left" w:pos="0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DD4">
        <w:rPr>
          <w:rFonts w:ascii="Times New Roman" w:hAnsi="Times New Roman" w:cs="Times New Roman"/>
          <w:b/>
          <w:sz w:val="24"/>
          <w:szCs w:val="24"/>
        </w:rPr>
        <w:t>МЕТОДИКА ЗА ОПРЕДЕЛЯНЕ НА КОМПЛЕКСНА ОЦЕНКА НА ОФЕРТИТЕ</w:t>
      </w:r>
      <w:r w:rsidR="00576DD4">
        <w:rPr>
          <w:rFonts w:ascii="Times New Roman" w:hAnsi="Times New Roman" w:cs="Times New Roman"/>
          <w:b/>
          <w:sz w:val="24"/>
          <w:szCs w:val="24"/>
        </w:rPr>
        <w:t>.</w:t>
      </w:r>
    </w:p>
    <w:p w:rsidR="00576DD4" w:rsidRDefault="00576DD4" w:rsidP="002A184F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BB9" w:rsidRPr="00576DD4" w:rsidRDefault="004D6BB9" w:rsidP="00977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DD4">
        <w:rPr>
          <w:rFonts w:ascii="Times New Roman" w:hAnsi="Times New Roman" w:cs="Times New Roman"/>
          <w:b/>
          <w:sz w:val="24"/>
          <w:szCs w:val="24"/>
        </w:rPr>
        <w:t>обществена поръчка по реда на чл.18, ал.1, т.1 от ЗОП – открита процедура с предмет:</w:t>
      </w:r>
    </w:p>
    <w:p w:rsidR="004D6BB9" w:rsidRPr="00576DD4" w:rsidRDefault="004D6BB9" w:rsidP="00977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DD4">
        <w:rPr>
          <w:rFonts w:ascii="Times New Roman" w:hAnsi="Times New Roman" w:cs="Times New Roman"/>
          <w:sz w:val="24"/>
          <w:szCs w:val="24"/>
        </w:rPr>
        <w:t>„Инженеринг – изготвяне на работен проект, изпълнение на строително - монтажни работи на инсталация за предварително третиране на битови отпадъци, включително обща инфраструктура, доставка и монтаж на необходимото технологично оборудване и упражняване на авторски надзор по време на строителството на територията на РДБО Мадан“</w:t>
      </w:r>
      <w:r w:rsidR="00343707">
        <w:rPr>
          <w:rFonts w:ascii="Times New Roman" w:hAnsi="Times New Roman" w:cs="Times New Roman"/>
          <w:sz w:val="24"/>
          <w:szCs w:val="24"/>
        </w:rPr>
        <w:t>.</w:t>
      </w:r>
    </w:p>
    <w:p w:rsidR="00D45B5F" w:rsidRDefault="00D45B5F" w:rsidP="00977FCA">
      <w:pPr>
        <w:pStyle w:val="1"/>
        <w:shd w:val="clear" w:color="auto" w:fill="auto"/>
        <w:spacing w:line="276" w:lineRule="auto"/>
        <w:ind w:firstLine="851"/>
        <w:contextualSpacing/>
        <w:jc w:val="both"/>
        <w:rPr>
          <w:rStyle w:val="af3"/>
          <w:b/>
          <w:bCs/>
          <w:color w:val="000000"/>
          <w:sz w:val="24"/>
          <w:szCs w:val="24"/>
        </w:rPr>
      </w:pPr>
    </w:p>
    <w:p w:rsidR="004D6BB9" w:rsidRDefault="004D6BB9" w:rsidP="00977FCA">
      <w:pPr>
        <w:pStyle w:val="1"/>
        <w:shd w:val="clear" w:color="auto" w:fill="auto"/>
        <w:spacing w:line="276" w:lineRule="auto"/>
        <w:ind w:firstLine="851"/>
        <w:contextualSpacing/>
        <w:jc w:val="both"/>
        <w:rPr>
          <w:b w:val="0"/>
          <w:sz w:val="24"/>
          <w:szCs w:val="24"/>
          <w:lang w:eastAsia="bg-BG"/>
        </w:rPr>
      </w:pPr>
      <w:r w:rsidRPr="00576DD4">
        <w:rPr>
          <w:rStyle w:val="af3"/>
          <w:b/>
          <w:bCs/>
          <w:color w:val="000000"/>
          <w:sz w:val="24"/>
          <w:szCs w:val="24"/>
        </w:rPr>
        <w:t>Критерий за възлагане - чл. 70 на ЗОП е „икономически най-изгодна оферта“.</w:t>
      </w:r>
      <w:r w:rsidRPr="00576DD4">
        <w:rPr>
          <w:b w:val="0"/>
          <w:sz w:val="24"/>
          <w:szCs w:val="24"/>
          <w:lang w:eastAsia="bg-BG"/>
        </w:rPr>
        <w:t xml:space="preserve"> Икономически най-изгодната оферта се определя въз основа на критерият за възлагане:</w:t>
      </w:r>
      <w:r w:rsidRPr="00576DD4">
        <w:rPr>
          <w:b w:val="0"/>
          <w:sz w:val="24"/>
          <w:szCs w:val="24"/>
          <w:shd w:val="clear" w:color="auto" w:fill="FFFFFF"/>
        </w:rPr>
        <w:t>„</w:t>
      </w:r>
      <w:r w:rsidRPr="00576DD4">
        <w:rPr>
          <w:b w:val="0"/>
          <w:sz w:val="24"/>
          <w:szCs w:val="24"/>
          <w:lang w:eastAsia="bg-BG"/>
        </w:rPr>
        <w:t>оптимално съотношение качество/цена“, което се оценява въз основа на цената или нивото на разходите, както и на показатели, включващи качествени, екологични и/или социални аспекти, свързани с предмета на обществената поръчка (критерият се прилага в съответствие с чл.70 ал.2, т.3 от ЗОП).</w:t>
      </w:r>
    </w:p>
    <w:p w:rsidR="000E28C7" w:rsidRPr="00576DD4" w:rsidRDefault="000E28C7" w:rsidP="00977FCA">
      <w:pPr>
        <w:pStyle w:val="1"/>
        <w:shd w:val="clear" w:color="auto" w:fill="auto"/>
        <w:spacing w:line="276" w:lineRule="auto"/>
        <w:ind w:firstLine="851"/>
        <w:contextualSpacing/>
        <w:jc w:val="both"/>
        <w:rPr>
          <w:b w:val="0"/>
          <w:sz w:val="24"/>
          <w:szCs w:val="24"/>
        </w:rPr>
      </w:pPr>
    </w:p>
    <w:p w:rsidR="004D6BB9" w:rsidRPr="000E28C7" w:rsidRDefault="004D6BB9" w:rsidP="00977FCA">
      <w:pPr>
        <w:pStyle w:val="210"/>
        <w:numPr>
          <w:ilvl w:val="0"/>
          <w:numId w:val="17"/>
        </w:numPr>
        <w:shd w:val="clear" w:color="auto" w:fill="auto"/>
        <w:spacing w:line="276" w:lineRule="auto"/>
        <w:ind w:left="360" w:firstLine="851"/>
        <w:contextualSpacing/>
        <w:jc w:val="both"/>
        <w:rPr>
          <w:sz w:val="24"/>
          <w:szCs w:val="24"/>
        </w:rPr>
      </w:pPr>
      <w:r w:rsidRPr="000E28C7">
        <w:rPr>
          <w:rStyle w:val="22"/>
          <w:b/>
          <w:bCs/>
          <w:iCs/>
          <w:color w:val="000000"/>
          <w:sz w:val="24"/>
          <w:szCs w:val="24"/>
        </w:rPr>
        <w:t xml:space="preserve"> Мотиви за избраната методика за оценка и критерий за определяне на изпълнител:</w:t>
      </w:r>
    </w:p>
    <w:p w:rsidR="004D6BB9" w:rsidRPr="000E28C7" w:rsidRDefault="004D6BB9" w:rsidP="00977FCA">
      <w:pPr>
        <w:pStyle w:val="31"/>
        <w:shd w:val="clear" w:color="auto" w:fill="auto"/>
        <w:spacing w:line="276" w:lineRule="auto"/>
        <w:ind w:firstLine="851"/>
        <w:contextualSpacing/>
        <w:rPr>
          <w:sz w:val="24"/>
          <w:szCs w:val="24"/>
        </w:rPr>
      </w:pPr>
      <w:r w:rsidRPr="000E28C7">
        <w:rPr>
          <w:rStyle w:val="3"/>
          <w:iCs/>
          <w:color w:val="000000"/>
          <w:sz w:val="24"/>
          <w:szCs w:val="24"/>
        </w:rPr>
        <w:t xml:space="preserve">Обектът, включен за изпълнение в предмета на настоящата поръчка, има особено значение за подобряване на процеса на управление на отпадъците в региона на общините, включени в Регионалното сдружение за управление на отпадъците - Мадан, който включва Общините Мадан, Златоград и Неделино.. </w:t>
      </w:r>
      <w:r w:rsidRPr="000E28C7">
        <w:rPr>
          <w:rStyle w:val="3"/>
          <w:iCs/>
          <w:color w:val="000000"/>
          <w:sz w:val="24"/>
          <w:szCs w:val="24"/>
          <w:lang w:val="ru-RU" w:eastAsia="ru-RU"/>
        </w:rPr>
        <w:t xml:space="preserve">С </w:t>
      </w:r>
      <w:r w:rsidRPr="000E28C7">
        <w:rPr>
          <w:rStyle w:val="3"/>
          <w:iCs/>
          <w:color w:val="000000"/>
          <w:sz w:val="24"/>
          <w:szCs w:val="24"/>
        </w:rPr>
        <w:t>оглед на значимостта на обекта Възложителят е избрал да бъдат оценявани не само качествените характеристики на резултатите (крайния продукт) от изпълнение на поръчката, но и създадената организация по време на изпълнението.</w:t>
      </w:r>
    </w:p>
    <w:p w:rsidR="004D6BB9" w:rsidRDefault="004D6BB9" w:rsidP="00977FCA">
      <w:pPr>
        <w:pStyle w:val="31"/>
        <w:shd w:val="clear" w:color="auto" w:fill="auto"/>
        <w:spacing w:line="276" w:lineRule="auto"/>
        <w:ind w:firstLine="851"/>
        <w:contextualSpacing/>
        <w:rPr>
          <w:rStyle w:val="3"/>
          <w:iCs/>
          <w:color w:val="000000"/>
          <w:sz w:val="24"/>
          <w:szCs w:val="24"/>
        </w:rPr>
      </w:pPr>
      <w:r w:rsidRPr="000E28C7">
        <w:rPr>
          <w:rStyle w:val="3"/>
          <w:iCs/>
          <w:color w:val="000000"/>
          <w:sz w:val="24"/>
          <w:szCs w:val="24"/>
        </w:rPr>
        <w:t xml:space="preserve">Целта на елементите от методиката за оценка е да се избере изпълнител, който в най - висока степен ще удовлетвори комплекса от изисквания: високо качество на изпълнените проектиране, авторски надзор и СМР, включително за доставка, монтаж и пуск на необходимото оборудване, машини и техника за </w:t>
      </w:r>
      <w:r w:rsidRPr="000E28C7">
        <w:rPr>
          <w:sz w:val="24"/>
          <w:szCs w:val="24"/>
        </w:rPr>
        <w:t>инсталация за предварително третиране на битови отпадъци на територията</w:t>
      </w:r>
      <w:r w:rsidRPr="000E28C7">
        <w:rPr>
          <w:rStyle w:val="3"/>
          <w:iCs/>
          <w:color w:val="000000"/>
          <w:sz w:val="24"/>
          <w:szCs w:val="24"/>
        </w:rPr>
        <w:t>, предвидени ефективни мерки, осигуряващи изпълнение и завършване на дейностите в кратки срокове и съобразно поставените изисквания.</w:t>
      </w:r>
    </w:p>
    <w:p w:rsidR="000E28C7" w:rsidRPr="000E28C7" w:rsidRDefault="000E28C7" w:rsidP="00977FCA">
      <w:pPr>
        <w:pStyle w:val="31"/>
        <w:shd w:val="clear" w:color="auto" w:fill="auto"/>
        <w:spacing w:line="276" w:lineRule="auto"/>
        <w:ind w:firstLine="851"/>
        <w:contextualSpacing/>
        <w:rPr>
          <w:sz w:val="24"/>
          <w:szCs w:val="24"/>
        </w:rPr>
      </w:pPr>
    </w:p>
    <w:p w:rsidR="004D6BB9" w:rsidRPr="00576DD4" w:rsidRDefault="004D6BB9" w:rsidP="00977FCA">
      <w:pPr>
        <w:pStyle w:val="1"/>
        <w:numPr>
          <w:ilvl w:val="0"/>
          <w:numId w:val="17"/>
        </w:numPr>
        <w:shd w:val="clear" w:color="auto" w:fill="auto"/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76DD4">
        <w:rPr>
          <w:rStyle w:val="af3"/>
          <w:b/>
          <w:bCs/>
          <w:color w:val="000000"/>
          <w:sz w:val="24"/>
          <w:szCs w:val="24"/>
        </w:rPr>
        <w:t xml:space="preserve">Указания за определяне на КОМПЛЕКСНА ОЦЕНКА </w:t>
      </w:r>
      <w:r w:rsidRPr="00576DD4">
        <w:rPr>
          <w:rStyle w:val="af3"/>
          <w:b/>
          <w:bCs/>
          <w:color w:val="000000"/>
          <w:sz w:val="24"/>
          <w:szCs w:val="24"/>
          <w:lang w:val="ru-RU" w:eastAsia="ru-RU"/>
        </w:rPr>
        <w:t xml:space="preserve">(КО) </w:t>
      </w:r>
      <w:r w:rsidRPr="00576DD4">
        <w:rPr>
          <w:rStyle w:val="af3"/>
          <w:b/>
          <w:bCs/>
          <w:color w:val="000000"/>
          <w:sz w:val="24"/>
          <w:szCs w:val="24"/>
        </w:rPr>
        <w:t>на офертата.</w:t>
      </w:r>
    </w:p>
    <w:p w:rsidR="004D6BB9" w:rsidRPr="00576DD4" w:rsidRDefault="004D6BB9" w:rsidP="00977FCA">
      <w:pPr>
        <w:pStyle w:val="1"/>
        <w:shd w:val="clear" w:color="auto" w:fill="auto"/>
        <w:spacing w:line="276" w:lineRule="auto"/>
        <w:ind w:firstLine="851"/>
        <w:contextualSpacing/>
        <w:jc w:val="both"/>
        <w:rPr>
          <w:b w:val="0"/>
          <w:sz w:val="24"/>
          <w:szCs w:val="24"/>
          <w:lang w:eastAsia="bg-BG"/>
        </w:rPr>
      </w:pPr>
      <w:r w:rsidRPr="00576DD4">
        <w:rPr>
          <w:b w:val="0"/>
          <w:sz w:val="24"/>
          <w:szCs w:val="24"/>
          <w:lang w:eastAsia="bg-BG"/>
        </w:rPr>
        <w:t>Участника с най-висок коефициент КО се класира на първо място.Класирането на  офертите се извършва в зависимост от комплексната оценка на  участника по методиката, която се формира като сбор от получените резултати по отделните показатели за оценка.</w:t>
      </w:r>
    </w:p>
    <w:p w:rsidR="000E28C7" w:rsidRDefault="004D6BB9" w:rsidP="00977FCA">
      <w:pPr>
        <w:pStyle w:val="1"/>
        <w:shd w:val="clear" w:color="auto" w:fill="auto"/>
        <w:spacing w:line="276" w:lineRule="auto"/>
        <w:ind w:firstLine="851"/>
        <w:contextualSpacing/>
        <w:jc w:val="both"/>
        <w:rPr>
          <w:rStyle w:val="af3"/>
          <w:bCs/>
          <w:color w:val="000000"/>
          <w:sz w:val="24"/>
          <w:szCs w:val="24"/>
        </w:rPr>
      </w:pPr>
      <w:r w:rsidRPr="00576DD4">
        <w:rPr>
          <w:rStyle w:val="af3"/>
          <w:bCs/>
          <w:color w:val="000000"/>
          <w:sz w:val="24"/>
          <w:szCs w:val="24"/>
        </w:rPr>
        <w:t xml:space="preserve">Оценката се извършва по посочените показатели и съответните им относителни </w:t>
      </w:r>
      <w:r w:rsidRPr="00576DD4">
        <w:rPr>
          <w:rStyle w:val="af3"/>
          <w:bCs/>
          <w:color w:val="000000"/>
          <w:sz w:val="24"/>
          <w:szCs w:val="24"/>
        </w:rPr>
        <w:lastRenderedPageBreak/>
        <w:t>тежести и съгласно следната формула:</w:t>
      </w:r>
      <w:r w:rsidR="00343707">
        <w:rPr>
          <w:rStyle w:val="af3"/>
          <w:bCs/>
          <w:color w:val="000000"/>
          <w:sz w:val="24"/>
          <w:szCs w:val="24"/>
        </w:rPr>
        <w:t xml:space="preserve"> </w:t>
      </w:r>
    </w:p>
    <w:p w:rsidR="004D6BB9" w:rsidRPr="00576DD4" w:rsidRDefault="004D6BB9" w:rsidP="00977FCA">
      <w:pPr>
        <w:pStyle w:val="1"/>
        <w:shd w:val="clear" w:color="auto" w:fill="auto"/>
        <w:spacing w:line="276" w:lineRule="auto"/>
        <w:ind w:firstLine="851"/>
        <w:contextualSpacing/>
        <w:jc w:val="both"/>
        <w:rPr>
          <w:sz w:val="24"/>
          <w:szCs w:val="24"/>
          <w:lang w:eastAsia="bg-BG"/>
        </w:rPr>
      </w:pPr>
      <w:r w:rsidRPr="00576DD4">
        <w:rPr>
          <w:sz w:val="24"/>
          <w:szCs w:val="24"/>
          <w:lang w:eastAsia="bg-BG"/>
        </w:rPr>
        <w:t>КО = П1 + П2 +П3</w:t>
      </w:r>
    </w:p>
    <w:p w:rsidR="004D6BB9" w:rsidRDefault="004D6BB9" w:rsidP="00977FCA">
      <w:pPr>
        <w:tabs>
          <w:tab w:val="left" w:pos="284"/>
          <w:tab w:val="left" w:pos="627"/>
        </w:tabs>
        <w:spacing w:after="0" w:line="276" w:lineRule="auto"/>
        <w:ind w:right="-2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76DD4">
        <w:rPr>
          <w:rFonts w:ascii="Times New Roman" w:hAnsi="Times New Roman" w:cs="Times New Roman"/>
          <w:sz w:val="24"/>
          <w:szCs w:val="24"/>
          <w:lang w:eastAsia="bg-BG"/>
        </w:rPr>
        <w:t xml:space="preserve">Комплексната оценка се формира като сума от оценките за всички показатели в методиката и </w:t>
      </w:r>
      <w:r w:rsidRPr="00977FCA">
        <w:rPr>
          <w:rFonts w:ascii="Times New Roman" w:hAnsi="Times New Roman" w:cs="Times New Roman"/>
          <w:b/>
          <w:sz w:val="24"/>
          <w:szCs w:val="24"/>
          <w:lang w:eastAsia="bg-BG"/>
        </w:rPr>
        <w:t>има максимална стойност 100 точки.</w:t>
      </w:r>
      <w:r w:rsidRPr="00576DD4">
        <w:rPr>
          <w:rFonts w:ascii="Times New Roman" w:hAnsi="Times New Roman" w:cs="Times New Roman"/>
          <w:sz w:val="24"/>
          <w:szCs w:val="24"/>
          <w:lang w:eastAsia="bg-BG"/>
        </w:rPr>
        <w:t xml:space="preserve"> На първо място ще бъде класиран участникът, събрал максимален брой точки.</w:t>
      </w:r>
    </w:p>
    <w:p w:rsidR="00343707" w:rsidRPr="00576DD4" w:rsidRDefault="00343707" w:rsidP="00977FCA">
      <w:pPr>
        <w:tabs>
          <w:tab w:val="left" w:pos="284"/>
          <w:tab w:val="left" w:pos="627"/>
        </w:tabs>
        <w:spacing w:after="0" w:line="276" w:lineRule="auto"/>
        <w:ind w:right="-2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D6BB9" w:rsidRPr="000E28C7" w:rsidRDefault="000E28C7" w:rsidP="00977FCA">
      <w:pPr>
        <w:tabs>
          <w:tab w:val="left" w:pos="284"/>
          <w:tab w:val="left" w:pos="627"/>
        </w:tabs>
        <w:spacing w:after="0" w:line="276" w:lineRule="auto"/>
        <w:ind w:right="-2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4D6BB9" w:rsidRPr="000E28C7">
        <w:rPr>
          <w:rFonts w:ascii="Times New Roman" w:hAnsi="Times New Roman" w:cs="Times New Roman"/>
          <w:b/>
          <w:sz w:val="24"/>
          <w:szCs w:val="24"/>
          <w:lang w:eastAsia="bg-BG"/>
        </w:rPr>
        <w:t>„Комплексната оценка” се определя на база следните показатели: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28"/>
        <w:gridCol w:w="2469"/>
      </w:tblGrid>
      <w:tr w:rsidR="004D6BB9" w:rsidRPr="00444A0D" w:rsidTr="00444A0D">
        <w:trPr>
          <w:trHeight w:val="750"/>
          <w:jc w:val="center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4D6BB9" w:rsidRPr="00444A0D" w:rsidRDefault="004D6BB9" w:rsidP="00977FCA">
            <w:pPr>
              <w:tabs>
                <w:tab w:val="left" w:pos="284"/>
                <w:tab w:val="left" w:pos="627"/>
              </w:tabs>
              <w:spacing w:after="0" w:line="276" w:lineRule="auto"/>
              <w:ind w:right="-2" w:firstLine="851"/>
              <w:contextualSpacing/>
              <w:jc w:val="center"/>
              <w:rPr>
                <w:rFonts w:ascii="Times New Roman" w:hAnsi="Times New Roman" w:cs="Times New Roman"/>
                <w:b/>
                <w:lang w:eastAsia="bg-BG"/>
              </w:rPr>
            </w:pPr>
            <w:r w:rsidRPr="00444A0D">
              <w:rPr>
                <w:rFonts w:ascii="Times New Roman" w:hAnsi="Times New Roman" w:cs="Times New Roman"/>
                <w:b/>
                <w:lang w:eastAsia="bg-BG"/>
              </w:rPr>
              <w:t>Показател – П</w:t>
            </w:r>
          </w:p>
          <w:p w:rsidR="004D6BB9" w:rsidRPr="00444A0D" w:rsidRDefault="004D6BB9" w:rsidP="00977FCA">
            <w:pPr>
              <w:tabs>
                <w:tab w:val="left" w:pos="284"/>
                <w:tab w:val="left" w:pos="627"/>
              </w:tabs>
              <w:spacing w:after="0" w:line="276" w:lineRule="auto"/>
              <w:ind w:right="-2" w:firstLine="851"/>
              <w:contextualSpacing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444A0D">
              <w:rPr>
                <w:rFonts w:ascii="Times New Roman" w:hAnsi="Times New Roman" w:cs="Times New Roman"/>
                <w:lang w:eastAsia="bg-BG"/>
              </w:rPr>
              <w:t>(наименование)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4D6BB9" w:rsidRPr="00444A0D" w:rsidRDefault="004D6BB9" w:rsidP="00977FCA">
            <w:pPr>
              <w:tabs>
                <w:tab w:val="left" w:pos="284"/>
                <w:tab w:val="left" w:pos="627"/>
              </w:tabs>
              <w:spacing w:after="0" w:line="276" w:lineRule="auto"/>
              <w:ind w:right="-2"/>
              <w:contextualSpacing/>
              <w:jc w:val="center"/>
              <w:rPr>
                <w:rFonts w:ascii="Times New Roman" w:hAnsi="Times New Roman" w:cs="Times New Roman"/>
                <w:b/>
                <w:lang w:eastAsia="bg-BG"/>
              </w:rPr>
            </w:pPr>
            <w:r w:rsidRPr="00444A0D">
              <w:rPr>
                <w:rFonts w:ascii="Times New Roman" w:hAnsi="Times New Roman" w:cs="Times New Roman"/>
                <w:b/>
                <w:lang w:eastAsia="bg-BG"/>
              </w:rPr>
              <w:t>Максимално възможен бр. точки</w:t>
            </w:r>
          </w:p>
        </w:tc>
      </w:tr>
      <w:tr w:rsidR="004D6BB9" w:rsidRPr="00444A0D" w:rsidTr="00444A0D">
        <w:trPr>
          <w:trHeight w:val="103"/>
          <w:jc w:val="center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B9" w:rsidRPr="00444A0D" w:rsidRDefault="004D6BB9" w:rsidP="00977FCA">
            <w:pPr>
              <w:tabs>
                <w:tab w:val="left" w:pos="284"/>
                <w:tab w:val="left" w:pos="627"/>
              </w:tabs>
              <w:spacing w:after="0" w:line="276" w:lineRule="auto"/>
              <w:ind w:right="-2"/>
              <w:contextualSpacing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977FCA">
              <w:rPr>
                <w:rFonts w:ascii="Times New Roman" w:hAnsi="Times New Roman" w:cs="Times New Roman"/>
                <w:b/>
                <w:lang w:eastAsia="bg-BG"/>
              </w:rPr>
              <w:t>1.</w:t>
            </w:r>
            <w:r w:rsidRPr="00444A0D">
              <w:rPr>
                <w:rFonts w:ascii="Times New Roman" w:hAnsi="Times New Roman" w:cs="Times New Roman"/>
                <w:b/>
                <w:lang w:eastAsia="bg-BG"/>
              </w:rPr>
              <w:t>Срок за изготвяне на работен проект</w:t>
            </w:r>
            <w:r w:rsidRPr="00444A0D">
              <w:rPr>
                <w:rFonts w:ascii="Times New Roman" w:hAnsi="Times New Roman" w:cs="Times New Roman"/>
                <w:lang w:eastAsia="bg-BG"/>
              </w:rPr>
              <w:t xml:space="preserve"> - </w:t>
            </w:r>
            <w:r w:rsidRPr="00444A0D">
              <w:rPr>
                <w:rFonts w:ascii="Times New Roman" w:hAnsi="Times New Roman" w:cs="Times New Roman"/>
                <w:b/>
                <w:lang w:eastAsia="bg-BG"/>
              </w:rPr>
              <w:t>П1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B9" w:rsidRPr="00444A0D" w:rsidRDefault="004D6BB9" w:rsidP="00977FCA">
            <w:pPr>
              <w:tabs>
                <w:tab w:val="left" w:pos="284"/>
                <w:tab w:val="left" w:pos="627"/>
              </w:tabs>
              <w:spacing w:after="0" w:line="276" w:lineRule="auto"/>
              <w:ind w:right="-2" w:firstLine="851"/>
              <w:contextualSpacing/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 w:rsidRPr="00444A0D">
              <w:rPr>
                <w:rFonts w:ascii="Times New Roman" w:hAnsi="Times New Roman" w:cs="Times New Roman"/>
                <w:b/>
                <w:lang w:eastAsia="bg-BG"/>
              </w:rPr>
              <w:t>10</w:t>
            </w:r>
          </w:p>
        </w:tc>
      </w:tr>
      <w:tr w:rsidR="004D6BB9" w:rsidRPr="00444A0D" w:rsidTr="00444A0D">
        <w:trPr>
          <w:jc w:val="center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B9" w:rsidRPr="00444A0D" w:rsidRDefault="004D6BB9" w:rsidP="00977FCA">
            <w:pPr>
              <w:tabs>
                <w:tab w:val="left" w:pos="284"/>
                <w:tab w:val="left" w:pos="627"/>
              </w:tabs>
              <w:spacing w:after="0" w:line="276" w:lineRule="auto"/>
              <w:ind w:right="-2"/>
              <w:contextualSpacing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977FCA">
              <w:rPr>
                <w:rFonts w:ascii="Times New Roman" w:hAnsi="Times New Roman" w:cs="Times New Roman"/>
                <w:b/>
                <w:lang w:eastAsia="bg-BG"/>
              </w:rPr>
              <w:t>2.</w:t>
            </w:r>
            <w:r w:rsidRPr="00444A0D">
              <w:rPr>
                <w:rStyle w:val="af5"/>
                <w:i w:val="0"/>
                <w:color w:val="000000"/>
              </w:rPr>
              <w:t>Технологична последователност на дейностите и организация на персонала по поръчката</w:t>
            </w:r>
            <w:r w:rsidRPr="00444A0D">
              <w:rPr>
                <w:rFonts w:ascii="Times New Roman" w:hAnsi="Times New Roman" w:cs="Times New Roman"/>
                <w:lang w:eastAsia="bg-BG"/>
              </w:rPr>
              <w:t xml:space="preserve"> – </w:t>
            </w:r>
            <w:r w:rsidRPr="00444A0D">
              <w:rPr>
                <w:rFonts w:ascii="Times New Roman" w:hAnsi="Times New Roman" w:cs="Times New Roman"/>
                <w:b/>
                <w:lang w:eastAsia="bg-BG"/>
              </w:rPr>
              <w:t>П2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B9" w:rsidRPr="00444A0D" w:rsidRDefault="004D6BB9" w:rsidP="00977FCA">
            <w:pPr>
              <w:tabs>
                <w:tab w:val="left" w:pos="284"/>
                <w:tab w:val="left" w:pos="627"/>
              </w:tabs>
              <w:spacing w:after="0" w:line="276" w:lineRule="auto"/>
              <w:ind w:right="-2" w:firstLine="851"/>
              <w:contextualSpacing/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 w:rsidRPr="00444A0D">
              <w:rPr>
                <w:rFonts w:ascii="Times New Roman" w:hAnsi="Times New Roman" w:cs="Times New Roman"/>
                <w:b/>
                <w:lang w:eastAsia="bg-BG"/>
              </w:rPr>
              <w:t>50</w:t>
            </w:r>
          </w:p>
        </w:tc>
      </w:tr>
      <w:tr w:rsidR="00343707" w:rsidRPr="00444A0D" w:rsidTr="00444A0D">
        <w:trPr>
          <w:jc w:val="center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7" w:rsidRPr="00444A0D" w:rsidRDefault="00343707" w:rsidP="00977FCA">
            <w:pPr>
              <w:tabs>
                <w:tab w:val="left" w:pos="284"/>
                <w:tab w:val="left" w:pos="627"/>
              </w:tabs>
              <w:spacing w:after="0" w:line="276" w:lineRule="auto"/>
              <w:ind w:right="-2"/>
              <w:contextualSpacing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977FCA">
              <w:rPr>
                <w:rFonts w:ascii="Times New Roman" w:hAnsi="Times New Roman" w:cs="Times New Roman"/>
                <w:b/>
                <w:lang w:eastAsia="bg-BG"/>
              </w:rPr>
              <w:t>3.</w:t>
            </w:r>
            <w:r w:rsidRPr="00444A0D">
              <w:rPr>
                <w:rFonts w:ascii="Times New Roman" w:hAnsi="Times New Roman" w:cs="Times New Roman"/>
                <w:lang w:eastAsia="bg-BG"/>
              </w:rPr>
              <w:t xml:space="preserve"> </w:t>
            </w:r>
            <w:r w:rsidRPr="00444A0D">
              <w:rPr>
                <w:rFonts w:ascii="Times New Roman" w:hAnsi="Times New Roman" w:cs="Times New Roman"/>
                <w:b/>
                <w:lang w:eastAsia="bg-BG"/>
              </w:rPr>
              <w:t>Ценови критерий</w:t>
            </w:r>
            <w:r w:rsidRPr="00444A0D">
              <w:rPr>
                <w:rFonts w:ascii="Times New Roman" w:hAnsi="Times New Roman" w:cs="Times New Roman"/>
                <w:lang w:eastAsia="bg-BG"/>
              </w:rPr>
              <w:t xml:space="preserve"> – </w:t>
            </w:r>
            <w:r w:rsidRPr="00444A0D">
              <w:rPr>
                <w:rFonts w:ascii="Times New Roman" w:hAnsi="Times New Roman" w:cs="Times New Roman"/>
                <w:b/>
                <w:lang w:eastAsia="bg-BG"/>
              </w:rPr>
              <w:t>П3: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07" w:rsidRPr="00444A0D" w:rsidRDefault="00343707" w:rsidP="00977FCA">
            <w:pPr>
              <w:tabs>
                <w:tab w:val="left" w:pos="284"/>
                <w:tab w:val="left" w:pos="627"/>
              </w:tabs>
              <w:spacing w:after="0" w:line="276" w:lineRule="auto"/>
              <w:ind w:right="-2" w:firstLine="851"/>
              <w:contextualSpacing/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  <w:tr w:rsidR="00343707" w:rsidRPr="00444A0D" w:rsidTr="00444A0D">
        <w:trPr>
          <w:jc w:val="center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7" w:rsidRPr="00977FCA" w:rsidRDefault="00343707" w:rsidP="00977FCA">
            <w:pPr>
              <w:tabs>
                <w:tab w:val="left" w:pos="284"/>
                <w:tab w:val="left" w:pos="627"/>
              </w:tabs>
              <w:spacing w:after="0" w:line="276" w:lineRule="auto"/>
              <w:ind w:right="-2"/>
              <w:contextualSpacing/>
              <w:jc w:val="both"/>
              <w:rPr>
                <w:rFonts w:ascii="Times New Roman" w:hAnsi="Times New Roman" w:cs="Times New Roman"/>
                <w:i/>
                <w:lang w:eastAsia="bg-BG"/>
              </w:rPr>
            </w:pPr>
            <w:r w:rsidRPr="00977FCA">
              <w:rPr>
                <w:rFonts w:ascii="Times New Roman" w:hAnsi="Times New Roman" w:cs="Times New Roman"/>
                <w:i/>
                <w:lang w:eastAsia="bg-BG"/>
              </w:rPr>
              <w:t>3.1. Цена за из</w:t>
            </w:r>
            <w:r w:rsidR="001D3D19" w:rsidRPr="00977FCA">
              <w:rPr>
                <w:rFonts w:ascii="Times New Roman" w:hAnsi="Times New Roman" w:cs="Times New Roman"/>
                <w:i/>
                <w:lang w:eastAsia="bg-BG"/>
              </w:rPr>
              <w:t xml:space="preserve">готвяне </w:t>
            </w:r>
            <w:r w:rsidRPr="00977FCA">
              <w:rPr>
                <w:rFonts w:ascii="Times New Roman" w:hAnsi="Times New Roman" w:cs="Times New Roman"/>
                <w:i/>
                <w:lang w:eastAsia="bg-BG"/>
              </w:rPr>
              <w:t xml:space="preserve">на работен проект </w:t>
            </w:r>
            <w:r w:rsidR="00977FCA">
              <w:rPr>
                <w:rFonts w:ascii="Times New Roman" w:hAnsi="Times New Roman" w:cs="Times New Roman"/>
                <w:i/>
                <w:lang w:eastAsia="bg-BG"/>
              </w:rPr>
              <w:t xml:space="preserve">- </w:t>
            </w:r>
            <w:r w:rsidRPr="00977FCA">
              <w:rPr>
                <w:rFonts w:ascii="Times New Roman" w:hAnsi="Times New Roman" w:cs="Times New Roman"/>
                <w:b/>
                <w:i/>
                <w:lang w:eastAsia="bg-BG"/>
              </w:rPr>
              <w:t>П3.1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07" w:rsidRPr="000E28C7" w:rsidRDefault="00343707" w:rsidP="00977FCA">
            <w:pPr>
              <w:tabs>
                <w:tab w:val="left" w:pos="284"/>
                <w:tab w:val="left" w:pos="627"/>
              </w:tabs>
              <w:spacing w:after="0" w:line="276" w:lineRule="auto"/>
              <w:ind w:right="-2" w:firstLine="851"/>
              <w:contextualSpacing/>
              <w:jc w:val="both"/>
              <w:rPr>
                <w:rFonts w:ascii="Times New Roman" w:hAnsi="Times New Roman" w:cs="Times New Roman"/>
                <w:i/>
                <w:lang w:eastAsia="bg-BG"/>
              </w:rPr>
            </w:pPr>
            <w:r w:rsidRPr="000E28C7">
              <w:rPr>
                <w:rFonts w:ascii="Times New Roman" w:hAnsi="Times New Roman" w:cs="Times New Roman"/>
                <w:i/>
                <w:lang w:eastAsia="bg-BG"/>
              </w:rPr>
              <w:t>5</w:t>
            </w:r>
          </w:p>
        </w:tc>
      </w:tr>
      <w:tr w:rsidR="00343707" w:rsidRPr="00444A0D" w:rsidTr="00444A0D">
        <w:trPr>
          <w:jc w:val="center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7" w:rsidRPr="00977FCA" w:rsidRDefault="00343707" w:rsidP="00977FCA">
            <w:pPr>
              <w:tabs>
                <w:tab w:val="left" w:pos="284"/>
                <w:tab w:val="left" w:pos="627"/>
              </w:tabs>
              <w:spacing w:after="0" w:line="276" w:lineRule="auto"/>
              <w:ind w:right="-2"/>
              <w:contextualSpacing/>
              <w:jc w:val="both"/>
              <w:rPr>
                <w:rFonts w:ascii="Times New Roman" w:hAnsi="Times New Roman" w:cs="Times New Roman"/>
                <w:i/>
                <w:lang w:eastAsia="bg-BG"/>
              </w:rPr>
            </w:pPr>
            <w:r w:rsidRPr="00977FCA">
              <w:rPr>
                <w:rFonts w:ascii="Times New Roman" w:hAnsi="Times New Roman" w:cs="Times New Roman"/>
                <w:i/>
                <w:lang w:eastAsia="bg-BG"/>
              </w:rPr>
              <w:t xml:space="preserve">3.2. Цена за СМР на инсталацията за предварително третиране </w:t>
            </w:r>
            <w:r w:rsidR="00977FCA">
              <w:rPr>
                <w:rFonts w:ascii="Times New Roman" w:hAnsi="Times New Roman" w:cs="Times New Roman"/>
                <w:i/>
                <w:lang w:eastAsia="bg-BG"/>
              </w:rPr>
              <w:t xml:space="preserve">- </w:t>
            </w:r>
            <w:r w:rsidRPr="00977FCA">
              <w:rPr>
                <w:rFonts w:ascii="Times New Roman" w:hAnsi="Times New Roman" w:cs="Times New Roman"/>
                <w:b/>
                <w:i/>
                <w:lang w:eastAsia="bg-BG"/>
              </w:rPr>
              <w:t>П3.2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07" w:rsidRPr="000E28C7" w:rsidRDefault="00343707" w:rsidP="00977FCA">
            <w:pPr>
              <w:tabs>
                <w:tab w:val="left" w:pos="284"/>
                <w:tab w:val="left" w:pos="627"/>
              </w:tabs>
              <w:spacing w:after="0" w:line="276" w:lineRule="auto"/>
              <w:ind w:right="-2" w:firstLine="851"/>
              <w:contextualSpacing/>
              <w:jc w:val="both"/>
              <w:rPr>
                <w:rFonts w:ascii="Times New Roman" w:hAnsi="Times New Roman" w:cs="Times New Roman"/>
                <w:i/>
                <w:lang w:eastAsia="bg-BG"/>
              </w:rPr>
            </w:pPr>
            <w:r w:rsidRPr="000E28C7">
              <w:rPr>
                <w:rFonts w:ascii="Times New Roman" w:hAnsi="Times New Roman" w:cs="Times New Roman"/>
                <w:i/>
                <w:lang w:eastAsia="bg-BG"/>
              </w:rPr>
              <w:t>10</w:t>
            </w:r>
          </w:p>
        </w:tc>
      </w:tr>
      <w:tr w:rsidR="00343707" w:rsidRPr="00444A0D" w:rsidTr="00444A0D">
        <w:trPr>
          <w:jc w:val="center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7" w:rsidRPr="00977FCA" w:rsidRDefault="00343707" w:rsidP="00977FCA">
            <w:pPr>
              <w:tabs>
                <w:tab w:val="left" w:pos="284"/>
                <w:tab w:val="left" w:pos="627"/>
              </w:tabs>
              <w:spacing w:after="0" w:line="276" w:lineRule="auto"/>
              <w:ind w:right="-2"/>
              <w:contextualSpacing/>
              <w:jc w:val="both"/>
              <w:rPr>
                <w:rFonts w:ascii="Times New Roman" w:hAnsi="Times New Roman" w:cs="Times New Roman"/>
                <w:i/>
                <w:lang w:eastAsia="bg-BG"/>
              </w:rPr>
            </w:pPr>
            <w:r w:rsidRPr="00977FCA">
              <w:rPr>
                <w:rFonts w:ascii="Times New Roman" w:hAnsi="Times New Roman" w:cs="Times New Roman"/>
                <w:i/>
                <w:lang w:eastAsia="bg-BG"/>
              </w:rPr>
              <w:t>3.3. Цена за СМР на</w:t>
            </w:r>
            <w:r w:rsidRPr="00977FCA">
              <w:rPr>
                <w:rFonts w:ascii="Times New Roman" w:hAnsi="Times New Roman" w:cs="Times New Roman"/>
                <w:i/>
                <w:lang w:eastAsia="en-GB"/>
              </w:rPr>
              <w:t xml:space="preserve"> съпътстващата инфраструктура</w:t>
            </w:r>
            <w:r w:rsidRPr="00977FCA">
              <w:rPr>
                <w:rFonts w:ascii="Times New Roman" w:hAnsi="Times New Roman" w:cs="Times New Roman"/>
                <w:i/>
                <w:lang w:eastAsia="bg-BG"/>
              </w:rPr>
              <w:t xml:space="preserve"> </w:t>
            </w:r>
            <w:r w:rsidR="00977FCA">
              <w:rPr>
                <w:rFonts w:ascii="Times New Roman" w:hAnsi="Times New Roman" w:cs="Times New Roman"/>
                <w:i/>
                <w:lang w:eastAsia="bg-BG"/>
              </w:rPr>
              <w:t xml:space="preserve">- </w:t>
            </w:r>
            <w:r w:rsidRPr="00977FCA">
              <w:rPr>
                <w:rFonts w:ascii="Times New Roman" w:hAnsi="Times New Roman" w:cs="Times New Roman"/>
                <w:b/>
                <w:i/>
                <w:lang w:eastAsia="bg-BG"/>
              </w:rPr>
              <w:t>П3.3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07" w:rsidRPr="000E28C7" w:rsidRDefault="00343707" w:rsidP="00977FCA">
            <w:pPr>
              <w:tabs>
                <w:tab w:val="left" w:pos="284"/>
                <w:tab w:val="left" w:pos="627"/>
              </w:tabs>
              <w:spacing w:after="0" w:line="276" w:lineRule="auto"/>
              <w:ind w:right="-2" w:firstLine="851"/>
              <w:contextualSpacing/>
              <w:jc w:val="both"/>
              <w:rPr>
                <w:rFonts w:ascii="Times New Roman" w:hAnsi="Times New Roman" w:cs="Times New Roman"/>
                <w:i/>
                <w:lang w:eastAsia="bg-BG"/>
              </w:rPr>
            </w:pPr>
            <w:r w:rsidRPr="000E28C7">
              <w:rPr>
                <w:rFonts w:ascii="Times New Roman" w:hAnsi="Times New Roman" w:cs="Times New Roman"/>
                <w:i/>
                <w:lang w:eastAsia="bg-BG"/>
              </w:rPr>
              <w:t>10</w:t>
            </w:r>
          </w:p>
        </w:tc>
      </w:tr>
      <w:tr w:rsidR="00343707" w:rsidRPr="00444A0D" w:rsidTr="00444A0D">
        <w:trPr>
          <w:jc w:val="center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7" w:rsidRPr="00977FCA" w:rsidRDefault="00343707" w:rsidP="00977FCA">
            <w:pPr>
              <w:tabs>
                <w:tab w:val="left" w:pos="284"/>
                <w:tab w:val="left" w:pos="627"/>
              </w:tabs>
              <w:spacing w:after="0" w:line="276" w:lineRule="auto"/>
              <w:ind w:right="-2"/>
              <w:contextualSpacing/>
              <w:jc w:val="both"/>
              <w:rPr>
                <w:rFonts w:ascii="Times New Roman" w:hAnsi="Times New Roman" w:cs="Times New Roman"/>
                <w:i/>
                <w:lang w:eastAsia="bg-BG"/>
              </w:rPr>
            </w:pPr>
            <w:r w:rsidRPr="00977FCA">
              <w:rPr>
                <w:rFonts w:ascii="Times New Roman" w:hAnsi="Times New Roman" w:cs="Times New Roman"/>
                <w:i/>
                <w:lang w:eastAsia="bg-BG"/>
              </w:rPr>
              <w:t xml:space="preserve">3.4. Цена за </w:t>
            </w:r>
            <w:r w:rsidRPr="00977FCA">
              <w:rPr>
                <w:rFonts w:ascii="Times New Roman" w:eastAsia="Calibri" w:hAnsi="Times New Roman" w:cs="Times New Roman"/>
                <w:i/>
                <w:lang w:eastAsia="en-GB"/>
              </w:rPr>
              <w:t>доставка, монтаж и пуск на технологично оборудване</w:t>
            </w:r>
            <w:r w:rsidR="00977FCA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 - </w:t>
            </w:r>
            <w:r w:rsidRPr="00977FCA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 </w:t>
            </w:r>
            <w:r w:rsidRPr="00977FCA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П3.</w:t>
            </w:r>
            <w:r w:rsidR="00444A0D" w:rsidRPr="00977FCA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07" w:rsidRPr="000E28C7" w:rsidRDefault="00343707" w:rsidP="00977FCA">
            <w:pPr>
              <w:tabs>
                <w:tab w:val="left" w:pos="284"/>
                <w:tab w:val="left" w:pos="627"/>
              </w:tabs>
              <w:spacing w:after="0" w:line="276" w:lineRule="auto"/>
              <w:ind w:right="-2" w:firstLine="851"/>
              <w:contextualSpacing/>
              <w:jc w:val="both"/>
              <w:rPr>
                <w:rFonts w:ascii="Times New Roman" w:hAnsi="Times New Roman" w:cs="Times New Roman"/>
                <w:i/>
                <w:lang w:eastAsia="bg-BG"/>
              </w:rPr>
            </w:pPr>
            <w:r w:rsidRPr="000E28C7">
              <w:rPr>
                <w:rFonts w:ascii="Times New Roman" w:hAnsi="Times New Roman" w:cs="Times New Roman"/>
                <w:i/>
                <w:lang w:eastAsia="bg-BG"/>
              </w:rPr>
              <w:t>10</w:t>
            </w:r>
          </w:p>
        </w:tc>
      </w:tr>
      <w:tr w:rsidR="00343707" w:rsidRPr="00444A0D" w:rsidTr="00444A0D">
        <w:trPr>
          <w:jc w:val="center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07" w:rsidRPr="00977FCA" w:rsidRDefault="00343707" w:rsidP="00977FCA">
            <w:pPr>
              <w:tabs>
                <w:tab w:val="left" w:pos="284"/>
                <w:tab w:val="left" w:pos="627"/>
              </w:tabs>
              <w:spacing w:after="0" w:line="276" w:lineRule="auto"/>
              <w:ind w:right="-2"/>
              <w:contextualSpacing/>
              <w:jc w:val="both"/>
              <w:rPr>
                <w:rFonts w:ascii="Times New Roman" w:hAnsi="Times New Roman" w:cs="Times New Roman"/>
                <w:i/>
                <w:lang w:eastAsia="bg-BG"/>
              </w:rPr>
            </w:pPr>
            <w:r w:rsidRPr="00977FCA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3.5. Цена за </w:t>
            </w:r>
            <w:r w:rsidRPr="00977FCA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упражняване на авторски надзор </w:t>
            </w:r>
            <w:r w:rsidR="00977FCA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- </w:t>
            </w:r>
            <w:r w:rsidRPr="00977FC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П3.5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07" w:rsidRPr="000E28C7" w:rsidRDefault="00343707" w:rsidP="00977FCA">
            <w:pPr>
              <w:tabs>
                <w:tab w:val="left" w:pos="284"/>
                <w:tab w:val="left" w:pos="627"/>
              </w:tabs>
              <w:spacing w:after="0" w:line="276" w:lineRule="auto"/>
              <w:ind w:right="-2" w:firstLine="851"/>
              <w:contextualSpacing/>
              <w:jc w:val="both"/>
              <w:rPr>
                <w:rFonts w:ascii="Times New Roman" w:hAnsi="Times New Roman" w:cs="Times New Roman"/>
                <w:i/>
                <w:lang w:eastAsia="bg-BG"/>
              </w:rPr>
            </w:pPr>
            <w:r w:rsidRPr="000E28C7">
              <w:rPr>
                <w:rFonts w:ascii="Times New Roman" w:hAnsi="Times New Roman" w:cs="Times New Roman"/>
                <w:i/>
                <w:lang w:eastAsia="bg-BG"/>
              </w:rPr>
              <w:t>5</w:t>
            </w:r>
          </w:p>
        </w:tc>
      </w:tr>
    </w:tbl>
    <w:p w:rsidR="004D6BB9" w:rsidRPr="001D3D19" w:rsidRDefault="004D6BB9" w:rsidP="00977FCA">
      <w:pPr>
        <w:tabs>
          <w:tab w:val="left" w:pos="284"/>
          <w:tab w:val="left" w:pos="627"/>
        </w:tabs>
        <w:spacing w:after="0" w:line="276" w:lineRule="auto"/>
        <w:ind w:right="-2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D6BB9" w:rsidRPr="001D3D19" w:rsidRDefault="004D6BB9" w:rsidP="00977FCA">
      <w:pPr>
        <w:tabs>
          <w:tab w:val="left" w:pos="284"/>
          <w:tab w:val="left" w:pos="627"/>
        </w:tabs>
        <w:spacing w:after="0" w:line="276" w:lineRule="auto"/>
        <w:ind w:right="-2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D3D1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До оценка се допускат само оферти, които отговарят на изискванията за лично състояние и на критериите за подбор. </w:t>
      </w:r>
    </w:p>
    <w:p w:rsidR="004D6BB9" w:rsidRPr="00576DD4" w:rsidRDefault="004D6BB9" w:rsidP="00977FCA">
      <w:pPr>
        <w:pStyle w:val="1"/>
        <w:shd w:val="clear" w:color="auto" w:fill="auto"/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576DD4">
        <w:rPr>
          <w:rStyle w:val="af3"/>
          <w:bCs/>
          <w:color w:val="000000"/>
          <w:sz w:val="24"/>
          <w:szCs w:val="24"/>
        </w:rPr>
        <w:t xml:space="preserve">На този етап се отстраняват офертите на участниците, които не отговарят на изискванията на Възложителя и представената техническа оферта не гарантира качествено </w:t>
      </w:r>
      <w:r w:rsidRPr="00576DD4">
        <w:rPr>
          <w:rStyle w:val="af3"/>
          <w:bCs/>
          <w:color w:val="000000"/>
          <w:sz w:val="24"/>
          <w:szCs w:val="24"/>
          <w:lang w:val="ru-RU" w:eastAsia="ru-RU"/>
        </w:rPr>
        <w:t xml:space="preserve">и срочно </w:t>
      </w:r>
      <w:r w:rsidRPr="00576DD4">
        <w:rPr>
          <w:rStyle w:val="af3"/>
          <w:bCs/>
          <w:color w:val="000000"/>
          <w:sz w:val="24"/>
          <w:szCs w:val="24"/>
        </w:rPr>
        <w:t>изпълнение на обекта.</w:t>
      </w:r>
    </w:p>
    <w:p w:rsidR="004D6BB9" w:rsidRPr="00576DD4" w:rsidRDefault="004D6BB9" w:rsidP="00977FCA">
      <w:pPr>
        <w:pStyle w:val="1"/>
        <w:shd w:val="clear" w:color="auto" w:fill="auto"/>
        <w:spacing w:line="276" w:lineRule="auto"/>
        <w:ind w:firstLine="851"/>
        <w:contextualSpacing/>
        <w:jc w:val="both"/>
        <w:rPr>
          <w:b w:val="0"/>
          <w:sz w:val="24"/>
          <w:szCs w:val="24"/>
        </w:rPr>
      </w:pPr>
      <w:r w:rsidRPr="00576DD4">
        <w:rPr>
          <w:rStyle w:val="af3"/>
          <w:bCs/>
          <w:color w:val="000000"/>
          <w:sz w:val="24"/>
          <w:szCs w:val="24"/>
        </w:rPr>
        <w:t>Офертите на участниците, които отговарят на изисквания на Възложителя, се подлагат на сравнителен анализ, съпоставят се една с друга и се оценяват.</w:t>
      </w:r>
      <w:r w:rsidRPr="00576DD4">
        <w:rPr>
          <w:rFonts w:eastAsia="Times New Roman"/>
          <w:b w:val="0"/>
          <w:sz w:val="24"/>
          <w:szCs w:val="24"/>
          <w:lang w:eastAsia="bg-BG"/>
        </w:rPr>
        <w:t>На първо място се класира участникът, събрал най-много точки.</w:t>
      </w:r>
    </w:p>
    <w:p w:rsidR="004D6BB9" w:rsidRPr="00576DD4" w:rsidRDefault="004D6BB9" w:rsidP="00977FCA">
      <w:pPr>
        <w:pStyle w:val="1"/>
        <w:shd w:val="clear" w:color="auto" w:fill="auto"/>
        <w:spacing w:line="276" w:lineRule="auto"/>
        <w:ind w:firstLine="851"/>
        <w:contextualSpacing/>
        <w:jc w:val="both"/>
        <w:rPr>
          <w:sz w:val="24"/>
          <w:szCs w:val="24"/>
        </w:rPr>
      </w:pPr>
    </w:p>
    <w:p w:rsidR="004D6BB9" w:rsidRPr="00444A0D" w:rsidRDefault="004D6BB9" w:rsidP="00977FCA">
      <w:pPr>
        <w:pStyle w:val="1"/>
        <w:numPr>
          <w:ilvl w:val="0"/>
          <w:numId w:val="17"/>
        </w:numPr>
        <w:shd w:val="clear" w:color="auto" w:fill="auto"/>
        <w:tabs>
          <w:tab w:val="left" w:pos="567"/>
        </w:tabs>
        <w:spacing w:line="276" w:lineRule="auto"/>
        <w:ind w:firstLine="851"/>
        <w:contextualSpacing/>
        <w:jc w:val="both"/>
        <w:rPr>
          <w:b w:val="0"/>
          <w:sz w:val="24"/>
          <w:szCs w:val="24"/>
        </w:rPr>
      </w:pPr>
      <w:r w:rsidRPr="00444A0D">
        <w:rPr>
          <w:rStyle w:val="af3"/>
          <w:b/>
          <w:bCs/>
          <w:color w:val="000000"/>
          <w:sz w:val="24"/>
          <w:szCs w:val="24"/>
        </w:rPr>
        <w:t>Последователност и методика на оценка по показатели:</w:t>
      </w:r>
    </w:p>
    <w:p w:rsidR="00977FCA" w:rsidRDefault="00977FCA" w:rsidP="00977FCA">
      <w:pPr>
        <w:pStyle w:val="1"/>
        <w:shd w:val="clear" w:color="auto" w:fill="auto"/>
        <w:spacing w:line="276" w:lineRule="auto"/>
        <w:ind w:firstLine="851"/>
        <w:contextualSpacing/>
        <w:jc w:val="both"/>
        <w:rPr>
          <w:rStyle w:val="af3"/>
          <w:b/>
          <w:bCs/>
          <w:color w:val="000000"/>
          <w:sz w:val="24"/>
          <w:szCs w:val="24"/>
        </w:rPr>
      </w:pPr>
    </w:p>
    <w:p w:rsidR="004D6BB9" w:rsidRPr="00444A0D" w:rsidRDefault="004D6BB9" w:rsidP="00977FCA">
      <w:pPr>
        <w:pStyle w:val="1"/>
        <w:shd w:val="clear" w:color="auto" w:fill="auto"/>
        <w:spacing w:line="276" w:lineRule="auto"/>
        <w:ind w:firstLine="851"/>
        <w:contextualSpacing/>
        <w:jc w:val="both"/>
        <w:rPr>
          <w:sz w:val="24"/>
          <w:szCs w:val="24"/>
          <w:lang w:eastAsia="bg-BG"/>
        </w:rPr>
      </w:pPr>
      <w:r w:rsidRPr="00444A0D">
        <w:rPr>
          <w:rStyle w:val="af3"/>
          <w:b/>
          <w:bCs/>
          <w:color w:val="000000"/>
          <w:sz w:val="24"/>
          <w:szCs w:val="24"/>
        </w:rPr>
        <w:t>3.1</w:t>
      </w:r>
      <w:r w:rsidRPr="00444A0D">
        <w:rPr>
          <w:rStyle w:val="af3"/>
          <w:bCs/>
          <w:color w:val="000000"/>
          <w:sz w:val="24"/>
          <w:szCs w:val="24"/>
        </w:rPr>
        <w:t xml:space="preserve">. </w:t>
      </w:r>
      <w:r w:rsidRPr="00444A0D">
        <w:rPr>
          <w:sz w:val="24"/>
          <w:szCs w:val="24"/>
          <w:lang w:eastAsia="bg-BG"/>
        </w:rPr>
        <w:t>Срок за из</w:t>
      </w:r>
      <w:r w:rsidR="00343707" w:rsidRPr="00444A0D">
        <w:rPr>
          <w:sz w:val="24"/>
          <w:szCs w:val="24"/>
          <w:lang w:eastAsia="bg-BG"/>
        </w:rPr>
        <w:t xml:space="preserve">готвяне </w:t>
      </w:r>
      <w:r w:rsidRPr="00444A0D">
        <w:rPr>
          <w:sz w:val="24"/>
          <w:szCs w:val="24"/>
          <w:lang w:eastAsia="bg-BG"/>
        </w:rPr>
        <w:t>на работен проект– П1.</w:t>
      </w:r>
    </w:p>
    <w:p w:rsidR="004D6BB9" w:rsidRPr="00444A0D" w:rsidRDefault="004D6BB9" w:rsidP="00977FCA">
      <w:pPr>
        <w:pStyle w:val="210"/>
        <w:shd w:val="clear" w:color="auto" w:fill="auto"/>
        <w:spacing w:line="276" w:lineRule="auto"/>
        <w:ind w:firstLine="851"/>
        <w:contextualSpacing/>
        <w:jc w:val="both"/>
        <w:rPr>
          <w:rStyle w:val="23"/>
          <w:bCs/>
          <w:i w:val="0"/>
          <w:iCs w:val="0"/>
          <w:color w:val="000000"/>
          <w:sz w:val="24"/>
          <w:szCs w:val="24"/>
        </w:rPr>
      </w:pPr>
      <w:r w:rsidRPr="00444A0D">
        <w:rPr>
          <w:rStyle w:val="22"/>
          <w:b/>
          <w:bCs/>
          <w:iCs/>
          <w:color w:val="000000"/>
          <w:sz w:val="24"/>
          <w:szCs w:val="24"/>
        </w:rPr>
        <w:t xml:space="preserve">Показател П1 - </w:t>
      </w:r>
      <w:r w:rsidRPr="001D3D19">
        <w:rPr>
          <w:rStyle w:val="22"/>
          <w:b/>
          <w:bCs/>
          <w:iCs/>
          <w:color w:val="000000"/>
          <w:sz w:val="24"/>
          <w:szCs w:val="24"/>
        </w:rPr>
        <w:t xml:space="preserve">Срок за изготвяне на работен проект </w:t>
      </w:r>
      <w:r w:rsidR="00977FCA">
        <w:rPr>
          <w:rStyle w:val="22"/>
          <w:b/>
          <w:bCs/>
          <w:iCs/>
          <w:color w:val="000000"/>
          <w:sz w:val="24"/>
          <w:szCs w:val="24"/>
        </w:rPr>
        <w:t>-</w:t>
      </w:r>
      <w:r w:rsidRPr="001D3D19">
        <w:rPr>
          <w:rStyle w:val="22"/>
          <w:b/>
          <w:bCs/>
          <w:iCs/>
          <w:color w:val="000000"/>
          <w:sz w:val="24"/>
          <w:szCs w:val="24"/>
        </w:rPr>
        <w:t xml:space="preserve"> максимум 10 точки</w:t>
      </w:r>
      <w:r w:rsidRPr="00444A0D">
        <w:rPr>
          <w:rStyle w:val="23"/>
          <w:b/>
          <w:bCs/>
          <w:i w:val="0"/>
          <w:iCs w:val="0"/>
          <w:color w:val="000000"/>
          <w:sz w:val="24"/>
          <w:szCs w:val="24"/>
        </w:rPr>
        <w:t xml:space="preserve"> и се изчислява по формулата:</w:t>
      </w:r>
    </w:p>
    <w:p w:rsidR="004D6BB9" w:rsidRPr="00444A0D" w:rsidRDefault="004D6BB9" w:rsidP="00977FCA">
      <w:pPr>
        <w:pStyle w:val="210"/>
        <w:shd w:val="clear" w:color="auto" w:fill="auto"/>
        <w:tabs>
          <w:tab w:val="left" w:pos="679"/>
        </w:tabs>
        <w:spacing w:line="276" w:lineRule="auto"/>
        <w:ind w:left="567" w:firstLine="851"/>
        <w:contextualSpacing/>
        <w:jc w:val="both"/>
        <w:rPr>
          <w:sz w:val="24"/>
          <w:szCs w:val="24"/>
        </w:rPr>
      </w:pPr>
      <w:r w:rsidRPr="00444A0D">
        <w:rPr>
          <w:rStyle w:val="af3"/>
          <w:b/>
          <w:bCs/>
          <w:i w:val="0"/>
          <w:color w:val="000000"/>
          <w:sz w:val="24"/>
          <w:szCs w:val="24"/>
        </w:rPr>
        <w:t>С</w:t>
      </w:r>
      <w:r w:rsidRPr="00444A0D">
        <w:rPr>
          <w:rStyle w:val="af3"/>
          <w:b/>
          <w:bCs/>
          <w:i w:val="0"/>
          <w:color w:val="000000"/>
          <w:sz w:val="24"/>
          <w:szCs w:val="24"/>
          <w:lang w:val="en-US"/>
        </w:rPr>
        <w:t>i</w:t>
      </w:r>
      <w:r w:rsidRPr="00444A0D">
        <w:rPr>
          <w:rStyle w:val="af3"/>
          <w:b/>
          <w:bCs/>
          <w:i w:val="0"/>
          <w:color w:val="000000"/>
          <w:sz w:val="24"/>
          <w:szCs w:val="24"/>
        </w:rPr>
        <w:t xml:space="preserve"> = (Сmin/Сi ) х 10</w:t>
      </w:r>
      <w:r w:rsidRPr="00444A0D">
        <w:rPr>
          <w:rStyle w:val="af3"/>
          <w:b/>
          <w:bCs/>
          <w:color w:val="000000"/>
          <w:sz w:val="24"/>
          <w:szCs w:val="24"/>
        </w:rPr>
        <w:t xml:space="preserve"> =…………..  (брой точки)</w:t>
      </w:r>
    </w:p>
    <w:p w:rsidR="004D6BB9" w:rsidRPr="00444A0D" w:rsidRDefault="004D6BB9" w:rsidP="00977FCA">
      <w:pPr>
        <w:pStyle w:val="1"/>
        <w:shd w:val="clear" w:color="auto" w:fill="auto"/>
        <w:spacing w:line="276" w:lineRule="auto"/>
        <w:ind w:firstLine="851"/>
        <w:contextualSpacing/>
        <w:jc w:val="both"/>
        <w:rPr>
          <w:sz w:val="24"/>
          <w:szCs w:val="24"/>
        </w:rPr>
      </w:pPr>
      <w:r w:rsidRPr="00444A0D">
        <w:rPr>
          <w:rStyle w:val="af3"/>
          <w:bCs/>
          <w:color w:val="000000"/>
          <w:sz w:val="24"/>
          <w:szCs w:val="24"/>
        </w:rPr>
        <w:t xml:space="preserve">Където </w:t>
      </w:r>
      <w:r w:rsidRPr="00444A0D">
        <w:rPr>
          <w:rStyle w:val="af3"/>
          <w:bCs/>
          <w:color w:val="000000"/>
          <w:sz w:val="24"/>
          <w:szCs w:val="24"/>
          <w:lang w:val="en-US" w:eastAsia="ru-RU"/>
        </w:rPr>
        <w:t>Ci</w:t>
      </w:r>
      <w:r w:rsidR="001D3D19">
        <w:rPr>
          <w:rStyle w:val="af3"/>
          <w:bCs/>
          <w:color w:val="000000"/>
          <w:sz w:val="24"/>
          <w:szCs w:val="24"/>
          <w:lang w:eastAsia="ru-RU"/>
        </w:rPr>
        <w:t xml:space="preserve"> </w:t>
      </w:r>
      <w:r w:rsidRPr="00444A0D">
        <w:rPr>
          <w:rStyle w:val="af3"/>
          <w:bCs/>
          <w:color w:val="000000"/>
          <w:sz w:val="24"/>
          <w:szCs w:val="24"/>
        </w:rPr>
        <w:t xml:space="preserve">е срокът за изпълнение в календарни дни съгласно Предложението за </w:t>
      </w:r>
      <w:r w:rsidR="00444A0D" w:rsidRPr="00444A0D">
        <w:rPr>
          <w:rStyle w:val="af3"/>
          <w:bCs/>
          <w:color w:val="000000"/>
          <w:sz w:val="24"/>
          <w:szCs w:val="24"/>
        </w:rPr>
        <w:t>изпълнение</w:t>
      </w:r>
      <w:r w:rsidRPr="00444A0D">
        <w:rPr>
          <w:rStyle w:val="af3"/>
          <w:bCs/>
          <w:color w:val="000000"/>
          <w:sz w:val="24"/>
          <w:szCs w:val="24"/>
        </w:rPr>
        <w:t xml:space="preserve"> на поръчката на съответния участник;</w:t>
      </w:r>
    </w:p>
    <w:p w:rsidR="004D6BB9" w:rsidRPr="00576DD4" w:rsidRDefault="004D6BB9" w:rsidP="00977FCA">
      <w:pPr>
        <w:pStyle w:val="1"/>
        <w:shd w:val="clear" w:color="auto" w:fill="auto"/>
        <w:spacing w:line="276" w:lineRule="auto"/>
        <w:ind w:firstLine="851"/>
        <w:contextualSpacing/>
        <w:jc w:val="both"/>
        <w:rPr>
          <w:i/>
          <w:sz w:val="24"/>
          <w:szCs w:val="24"/>
        </w:rPr>
      </w:pPr>
      <w:r w:rsidRPr="00444A0D">
        <w:rPr>
          <w:rStyle w:val="af3"/>
          <w:bCs/>
          <w:color w:val="000000"/>
          <w:sz w:val="24"/>
          <w:szCs w:val="24"/>
        </w:rPr>
        <w:t>Където С</w:t>
      </w:r>
      <w:r w:rsidRPr="00444A0D">
        <w:rPr>
          <w:rStyle w:val="af3"/>
          <w:bCs/>
          <w:color w:val="000000"/>
          <w:sz w:val="24"/>
          <w:szCs w:val="24"/>
          <w:lang w:val="en-US"/>
        </w:rPr>
        <w:t>min</w:t>
      </w:r>
      <w:r w:rsidR="001D3D19">
        <w:rPr>
          <w:rStyle w:val="af3"/>
          <w:bCs/>
          <w:color w:val="000000"/>
          <w:sz w:val="24"/>
          <w:szCs w:val="24"/>
        </w:rPr>
        <w:t xml:space="preserve"> </w:t>
      </w:r>
      <w:r w:rsidRPr="00444A0D">
        <w:rPr>
          <w:rStyle w:val="af3"/>
          <w:bCs/>
          <w:color w:val="000000"/>
          <w:sz w:val="24"/>
          <w:szCs w:val="24"/>
        </w:rPr>
        <w:t xml:space="preserve">е срокът от Предложението за </w:t>
      </w:r>
      <w:r w:rsidR="00444A0D" w:rsidRPr="00444A0D">
        <w:rPr>
          <w:rStyle w:val="af3"/>
          <w:bCs/>
          <w:color w:val="000000"/>
          <w:sz w:val="24"/>
          <w:szCs w:val="24"/>
        </w:rPr>
        <w:t>изпълнение</w:t>
      </w:r>
      <w:r w:rsidRPr="00444A0D">
        <w:rPr>
          <w:rStyle w:val="af3"/>
          <w:bCs/>
          <w:color w:val="000000"/>
          <w:sz w:val="24"/>
          <w:szCs w:val="24"/>
        </w:rPr>
        <w:t xml:space="preserve"> на </w:t>
      </w:r>
      <w:r w:rsidR="00444A0D" w:rsidRPr="00444A0D">
        <w:rPr>
          <w:rStyle w:val="af3"/>
          <w:bCs/>
          <w:color w:val="000000"/>
          <w:sz w:val="24"/>
          <w:szCs w:val="24"/>
        </w:rPr>
        <w:t>поръчката на</w:t>
      </w:r>
      <w:r w:rsidRPr="00444A0D">
        <w:rPr>
          <w:rStyle w:val="af3"/>
          <w:bCs/>
          <w:color w:val="000000"/>
          <w:sz w:val="24"/>
          <w:szCs w:val="24"/>
        </w:rPr>
        <w:t xml:space="preserve"> участника, предложил най- кратък срок </w:t>
      </w:r>
      <w:r w:rsidR="00444A0D" w:rsidRPr="00444A0D">
        <w:rPr>
          <w:rStyle w:val="af3"/>
          <w:bCs/>
          <w:color w:val="000000"/>
          <w:sz w:val="24"/>
          <w:szCs w:val="24"/>
        </w:rPr>
        <w:t>за</w:t>
      </w:r>
      <w:r w:rsidR="00444A0D" w:rsidRPr="00444A0D">
        <w:rPr>
          <w:rStyle w:val="22"/>
          <w:bCs/>
          <w:i w:val="0"/>
          <w:color w:val="000000"/>
          <w:sz w:val="24"/>
          <w:szCs w:val="24"/>
        </w:rPr>
        <w:t xml:space="preserve"> изработване</w:t>
      </w:r>
      <w:r w:rsidRPr="00444A0D">
        <w:rPr>
          <w:rStyle w:val="22"/>
          <w:bCs/>
          <w:i w:val="0"/>
          <w:color w:val="000000"/>
          <w:sz w:val="24"/>
          <w:szCs w:val="24"/>
        </w:rPr>
        <w:t xml:space="preserve"> на работен проект</w:t>
      </w:r>
      <w:r w:rsidRPr="00444A0D">
        <w:rPr>
          <w:rStyle w:val="af3"/>
          <w:bCs/>
          <w:i/>
          <w:color w:val="000000"/>
          <w:sz w:val="24"/>
          <w:szCs w:val="24"/>
        </w:rPr>
        <w:t>.</w:t>
      </w:r>
    </w:p>
    <w:p w:rsidR="004D6BB9" w:rsidRPr="00576DD4" w:rsidRDefault="004D6BB9" w:rsidP="00977FCA">
      <w:pPr>
        <w:pStyle w:val="1"/>
        <w:shd w:val="clear" w:color="auto" w:fill="auto"/>
        <w:spacing w:line="276" w:lineRule="auto"/>
        <w:ind w:firstLine="851"/>
        <w:contextualSpacing/>
        <w:jc w:val="both"/>
        <w:rPr>
          <w:rStyle w:val="af3"/>
          <w:bCs/>
          <w:color w:val="000000"/>
          <w:sz w:val="24"/>
          <w:szCs w:val="24"/>
        </w:rPr>
      </w:pPr>
      <w:r w:rsidRPr="00576DD4">
        <w:rPr>
          <w:rStyle w:val="af3"/>
          <w:bCs/>
          <w:color w:val="000000"/>
          <w:sz w:val="24"/>
          <w:szCs w:val="24"/>
        </w:rPr>
        <w:t>Предложения, които са за срокове, по - дълги от 90 календарни дни, или са в дробни числа, или не отговарят на техническите спецификации, ще бъдат отстранени от участие в процедурата.</w:t>
      </w:r>
    </w:p>
    <w:p w:rsidR="00977FCA" w:rsidRDefault="00977FCA" w:rsidP="00977FCA">
      <w:pPr>
        <w:pStyle w:val="1"/>
        <w:shd w:val="clear" w:color="auto" w:fill="auto"/>
        <w:spacing w:line="276" w:lineRule="auto"/>
        <w:ind w:firstLine="851"/>
        <w:contextualSpacing/>
        <w:jc w:val="both"/>
        <w:rPr>
          <w:rStyle w:val="af3"/>
          <w:b/>
          <w:bCs/>
          <w:color w:val="000000"/>
          <w:sz w:val="24"/>
          <w:szCs w:val="24"/>
        </w:rPr>
      </w:pPr>
    </w:p>
    <w:p w:rsidR="004D6BB9" w:rsidRPr="00576DD4" w:rsidRDefault="004D6BB9" w:rsidP="00977FCA">
      <w:pPr>
        <w:pStyle w:val="1"/>
        <w:shd w:val="clear" w:color="auto" w:fill="auto"/>
        <w:spacing w:line="276" w:lineRule="auto"/>
        <w:ind w:firstLine="851"/>
        <w:contextualSpacing/>
        <w:jc w:val="both"/>
        <w:rPr>
          <w:rStyle w:val="af6"/>
          <w:b/>
          <w:bCs/>
          <w:sz w:val="24"/>
          <w:szCs w:val="24"/>
          <w:shd w:val="clear" w:color="auto" w:fill="auto"/>
          <w:lang w:val="bg-BG" w:eastAsia="en-US"/>
        </w:rPr>
      </w:pPr>
      <w:r w:rsidRPr="00576DD4">
        <w:rPr>
          <w:rStyle w:val="af3"/>
          <w:b/>
          <w:bCs/>
          <w:color w:val="000000"/>
          <w:sz w:val="24"/>
          <w:szCs w:val="24"/>
        </w:rPr>
        <w:t>3.2.</w:t>
      </w:r>
      <w:r w:rsidRPr="00576DD4">
        <w:rPr>
          <w:rStyle w:val="af5"/>
          <w:b/>
          <w:bCs/>
          <w:i w:val="0"/>
          <w:color w:val="000000"/>
          <w:sz w:val="24"/>
          <w:szCs w:val="24"/>
        </w:rPr>
        <w:t xml:space="preserve">Технологична последователност </w:t>
      </w:r>
      <w:r w:rsidRPr="00576DD4">
        <w:rPr>
          <w:rStyle w:val="af5"/>
          <w:b/>
          <w:i w:val="0"/>
          <w:color w:val="000000"/>
          <w:sz w:val="24"/>
          <w:szCs w:val="24"/>
        </w:rPr>
        <w:t xml:space="preserve">на дейностите и организация </w:t>
      </w:r>
      <w:r w:rsidRPr="00576DD4">
        <w:rPr>
          <w:rStyle w:val="af5"/>
          <w:b/>
          <w:bCs/>
          <w:i w:val="0"/>
          <w:color w:val="000000"/>
          <w:sz w:val="24"/>
          <w:szCs w:val="24"/>
        </w:rPr>
        <w:t>на</w:t>
      </w:r>
      <w:r w:rsidRPr="00576DD4">
        <w:rPr>
          <w:rStyle w:val="af5"/>
          <w:b/>
          <w:i w:val="0"/>
          <w:color w:val="000000"/>
          <w:sz w:val="24"/>
          <w:szCs w:val="24"/>
        </w:rPr>
        <w:t xml:space="preserve"> персонала</w:t>
      </w:r>
      <w:r w:rsidRPr="00576DD4">
        <w:rPr>
          <w:rStyle w:val="af5"/>
          <w:b/>
          <w:bCs/>
          <w:i w:val="0"/>
          <w:color w:val="000000"/>
          <w:sz w:val="24"/>
          <w:szCs w:val="24"/>
        </w:rPr>
        <w:t xml:space="preserve"> по поръчката</w:t>
      </w:r>
      <w:r w:rsidR="00351837">
        <w:rPr>
          <w:rStyle w:val="af5"/>
          <w:b/>
          <w:bCs/>
          <w:i w:val="0"/>
          <w:color w:val="000000"/>
          <w:sz w:val="24"/>
          <w:szCs w:val="24"/>
        </w:rPr>
        <w:t xml:space="preserve"> </w:t>
      </w:r>
      <w:r w:rsidRPr="00576DD4">
        <w:rPr>
          <w:rStyle w:val="22"/>
          <w:b/>
          <w:bCs/>
          <w:color w:val="000000"/>
          <w:sz w:val="24"/>
          <w:szCs w:val="24"/>
        </w:rPr>
        <w:t xml:space="preserve">– </w:t>
      </w:r>
      <w:r w:rsidRPr="00351837">
        <w:rPr>
          <w:rStyle w:val="22"/>
          <w:b/>
          <w:bCs/>
          <w:i w:val="0"/>
          <w:color w:val="000000"/>
          <w:sz w:val="24"/>
          <w:szCs w:val="24"/>
        </w:rPr>
        <w:t>П2</w:t>
      </w:r>
      <w:r w:rsidR="00351837">
        <w:rPr>
          <w:rStyle w:val="22"/>
          <w:b/>
          <w:bCs/>
          <w:i w:val="0"/>
          <w:color w:val="000000"/>
          <w:sz w:val="24"/>
          <w:szCs w:val="24"/>
        </w:rPr>
        <w:t>.</w:t>
      </w:r>
    </w:p>
    <w:p w:rsidR="004D6BB9" w:rsidRPr="00576DD4" w:rsidRDefault="004D6BB9" w:rsidP="00977FCA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6D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Показател </w:t>
      </w:r>
      <w:r w:rsidRPr="00351837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351837">
        <w:rPr>
          <w:rStyle w:val="af5"/>
          <w:i w:val="0"/>
          <w:color w:val="000000"/>
          <w:sz w:val="24"/>
          <w:szCs w:val="24"/>
        </w:rPr>
        <w:t>Технологична последователност на дейностите и организа</w:t>
      </w:r>
      <w:r w:rsidR="00351837">
        <w:rPr>
          <w:rStyle w:val="af5"/>
          <w:i w:val="0"/>
          <w:color w:val="000000"/>
          <w:sz w:val="24"/>
          <w:szCs w:val="24"/>
        </w:rPr>
        <w:t xml:space="preserve">ция на персонала по поръчката“ - </w:t>
      </w:r>
      <w:r w:rsidRPr="00351837">
        <w:rPr>
          <w:rStyle w:val="af5"/>
          <w:i w:val="0"/>
          <w:color w:val="000000"/>
          <w:sz w:val="24"/>
          <w:szCs w:val="24"/>
        </w:rPr>
        <w:t>П2</w:t>
      </w:r>
      <w:r w:rsidRPr="00576D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518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съдържа следните подпоказатели:</w:t>
      </w:r>
    </w:p>
    <w:tbl>
      <w:tblPr>
        <w:tblStyle w:val="a9"/>
        <w:tblW w:w="0" w:type="auto"/>
        <w:tblLook w:val="04A0"/>
      </w:tblPr>
      <w:tblGrid>
        <w:gridCol w:w="7366"/>
        <w:gridCol w:w="2523"/>
      </w:tblGrid>
      <w:tr w:rsidR="004D6BB9" w:rsidRPr="00351837" w:rsidTr="00351837">
        <w:tc>
          <w:tcPr>
            <w:tcW w:w="7366" w:type="dxa"/>
            <w:shd w:val="clear" w:color="auto" w:fill="E7E6E6" w:themeFill="background2"/>
          </w:tcPr>
          <w:p w:rsidR="004D6BB9" w:rsidRPr="00351837" w:rsidRDefault="004D6BB9" w:rsidP="00977FC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51837">
              <w:rPr>
                <w:rFonts w:ascii="Times New Roman" w:eastAsia="Times New Roman" w:hAnsi="Times New Roman" w:cs="Times New Roman"/>
                <w:b/>
                <w:bCs/>
                <w:iCs/>
                <w:lang w:eastAsia="bg-BG"/>
              </w:rPr>
              <w:t>Технологична последователност на дейностите и организация на персонала по поръчката</w:t>
            </w:r>
          </w:p>
        </w:tc>
        <w:tc>
          <w:tcPr>
            <w:tcW w:w="2523" w:type="dxa"/>
            <w:shd w:val="clear" w:color="auto" w:fill="E7E6E6" w:themeFill="background2"/>
          </w:tcPr>
          <w:p w:rsidR="004D6BB9" w:rsidRPr="00351837" w:rsidRDefault="004D6BB9" w:rsidP="00977FC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51837">
              <w:rPr>
                <w:rFonts w:ascii="Times New Roman" w:eastAsia="Times New Roman" w:hAnsi="Times New Roman" w:cs="Times New Roman"/>
                <w:b/>
                <w:lang w:eastAsia="bg-BG"/>
              </w:rPr>
              <w:t>Максимално</w:t>
            </w:r>
          </w:p>
          <w:p w:rsidR="004D6BB9" w:rsidRPr="00351837" w:rsidRDefault="004D6BB9" w:rsidP="00977FC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51837">
              <w:rPr>
                <w:rFonts w:ascii="Times New Roman" w:eastAsia="Times New Roman" w:hAnsi="Times New Roman" w:cs="Times New Roman"/>
                <w:b/>
                <w:lang w:eastAsia="bg-BG"/>
              </w:rPr>
              <w:t>възможен брой точки</w:t>
            </w:r>
          </w:p>
        </w:tc>
      </w:tr>
      <w:tr w:rsidR="004D6BB9" w:rsidRPr="00351837" w:rsidTr="00351837">
        <w:trPr>
          <w:trHeight w:val="411"/>
        </w:trPr>
        <w:tc>
          <w:tcPr>
            <w:tcW w:w="7366" w:type="dxa"/>
          </w:tcPr>
          <w:p w:rsidR="004D6BB9" w:rsidRPr="00351837" w:rsidRDefault="004D6BB9" w:rsidP="00977FC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351837">
              <w:rPr>
                <w:rStyle w:val="af5"/>
                <w:b w:val="0"/>
                <w:color w:val="000000"/>
              </w:rPr>
              <w:t xml:space="preserve">Технологична последователност на дейностите и организация на персонала </w:t>
            </w:r>
            <w:r w:rsidRPr="00351837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при изпълнение на проектиране и авторски надзор – </w:t>
            </w:r>
            <w:r w:rsidRPr="00351837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ТП 1</w:t>
            </w:r>
          </w:p>
        </w:tc>
        <w:tc>
          <w:tcPr>
            <w:tcW w:w="2523" w:type="dxa"/>
          </w:tcPr>
          <w:p w:rsidR="004D6BB9" w:rsidRPr="00351837" w:rsidRDefault="004D6BB9" w:rsidP="00977FCA">
            <w:pPr>
              <w:spacing w:line="276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351837">
              <w:rPr>
                <w:rFonts w:ascii="Times New Roman" w:eastAsia="Times New Roman" w:hAnsi="Times New Roman" w:cs="Times New Roman"/>
                <w:i/>
                <w:lang w:eastAsia="bg-BG"/>
              </w:rPr>
              <w:t>20</w:t>
            </w:r>
          </w:p>
        </w:tc>
      </w:tr>
      <w:tr w:rsidR="004D6BB9" w:rsidRPr="00351837" w:rsidTr="00351837">
        <w:tc>
          <w:tcPr>
            <w:tcW w:w="7366" w:type="dxa"/>
            <w:tcBorders>
              <w:bottom w:val="single" w:sz="4" w:space="0" w:color="auto"/>
            </w:tcBorders>
          </w:tcPr>
          <w:p w:rsidR="004D6BB9" w:rsidRPr="00351837" w:rsidRDefault="004D6BB9" w:rsidP="00977FC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351837">
              <w:rPr>
                <w:rStyle w:val="af5"/>
                <w:b w:val="0"/>
                <w:color w:val="000000"/>
              </w:rPr>
              <w:t xml:space="preserve">Технологична последователност на дейностите и организация на персонала </w:t>
            </w:r>
            <w:r w:rsidRPr="00351837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при изпълнение на СМР – </w:t>
            </w:r>
            <w:r w:rsidRPr="00351837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ТП 2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4D6BB9" w:rsidRPr="00351837" w:rsidRDefault="004D6BB9" w:rsidP="00977FCA">
            <w:pPr>
              <w:spacing w:line="276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351837">
              <w:rPr>
                <w:rFonts w:ascii="Times New Roman" w:eastAsia="Times New Roman" w:hAnsi="Times New Roman" w:cs="Times New Roman"/>
                <w:i/>
                <w:lang w:eastAsia="bg-BG"/>
              </w:rPr>
              <w:t>30</w:t>
            </w:r>
          </w:p>
        </w:tc>
      </w:tr>
      <w:tr w:rsidR="004D6BB9" w:rsidRPr="00351837" w:rsidTr="00351837">
        <w:tc>
          <w:tcPr>
            <w:tcW w:w="73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6BB9" w:rsidRPr="00351837" w:rsidRDefault="004D6BB9" w:rsidP="00977FC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51837">
              <w:rPr>
                <w:rStyle w:val="af5"/>
                <w:i w:val="0"/>
                <w:color w:val="000000"/>
              </w:rPr>
              <w:t>Технологична последователност на дейностите и организация на персонала по поръчката</w:t>
            </w:r>
            <w:r w:rsidR="00351837">
              <w:rPr>
                <w:rStyle w:val="af5"/>
                <w:i w:val="0"/>
                <w:color w:val="000000"/>
              </w:rPr>
              <w:t xml:space="preserve"> - </w:t>
            </w:r>
            <w:r w:rsidRPr="00351837">
              <w:rPr>
                <w:rFonts w:ascii="Times New Roman" w:hAnsi="Times New Roman" w:cs="Times New Roman"/>
                <w:b/>
                <w:lang w:eastAsia="bg-BG"/>
              </w:rPr>
              <w:t>П2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6BB9" w:rsidRPr="00351837" w:rsidRDefault="004D6BB9" w:rsidP="00977FCA">
            <w:pPr>
              <w:spacing w:line="276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351837">
              <w:rPr>
                <w:rFonts w:ascii="Times New Roman" w:eastAsia="Times New Roman" w:hAnsi="Times New Roman" w:cs="Times New Roman"/>
                <w:b/>
                <w:lang w:eastAsia="bg-BG"/>
              </w:rPr>
              <w:t>50</w:t>
            </w:r>
          </w:p>
        </w:tc>
      </w:tr>
    </w:tbl>
    <w:p w:rsidR="004D6BB9" w:rsidRPr="00576DD4" w:rsidRDefault="004D6BB9" w:rsidP="00977FCA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6BB9" w:rsidRDefault="004D6BB9" w:rsidP="00977FCA">
      <w:pPr>
        <w:spacing w:after="0" w:line="276" w:lineRule="auto"/>
        <w:ind w:firstLine="85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07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П2 = ТП 1 + ТП 2</w:t>
      </w:r>
      <w:r w:rsidR="001D3D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2E24A6" w:rsidRPr="004844A9" w:rsidRDefault="002E24A6" w:rsidP="00977FCA">
      <w:pPr>
        <w:spacing w:after="0" w:line="276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3017F" w:rsidRPr="004844A9" w:rsidRDefault="004844A9" w:rsidP="00977F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Style w:val="af5"/>
          <w:i w:val="0"/>
          <w:color w:val="000000"/>
          <w:sz w:val="24"/>
          <w:szCs w:val="24"/>
          <w:u w:val="single"/>
        </w:rPr>
        <w:t>3.2.1.</w:t>
      </w:r>
      <w:r w:rsidR="0073017F" w:rsidRPr="004844A9">
        <w:rPr>
          <w:rStyle w:val="af5"/>
          <w:i w:val="0"/>
          <w:color w:val="000000"/>
          <w:sz w:val="24"/>
          <w:szCs w:val="24"/>
          <w:u w:val="single"/>
        </w:rPr>
        <w:t>Технологична последователност на дейностите и организация на персонала</w:t>
      </w:r>
      <w:r w:rsidR="000F758C">
        <w:rPr>
          <w:rStyle w:val="af5"/>
          <w:i w:val="0"/>
          <w:color w:val="000000"/>
          <w:sz w:val="24"/>
          <w:szCs w:val="24"/>
          <w:u w:val="single"/>
        </w:rPr>
        <w:t xml:space="preserve"> </w:t>
      </w:r>
      <w:r w:rsidR="0073017F" w:rsidRPr="004844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 изпълнение на проектиране и авторски надзор – ТП 1:</w:t>
      </w:r>
    </w:p>
    <w:p w:rsidR="0073017F" w:rsidRPr="004844A9" w:rsidRDefault="0073017F" w:rsidP="00977F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Максимален брой точки по този подпоказател -20 т.</w:t>
      </w:r>
    </w:p>
    <w:p w:rsidR="0073017F" w:rsidRPr="004844A9" w:rsidRDefault="0073017F" w:rsidP="00977F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>Скалата за получаване на точки е четиристепенна –5, 10, 15, 20 точки.</w:t>
      </w:r>
    </w:p>
    <w:p w:rsidR="0073017F" w:rsidRPr="004844A9" w:rsidRDefault="0073017F" w:rsidP="00977F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Минималните изисквания на Възложителя по отношение съдържанието на </w:t>
      </w:r>
      <w:r w:rsidRPr="004844A9">
        <w:rPr>
          <w:rStyle w:val="af5"/>
          <w:b w:val="0"/>
          <w:i w:val="0"/>
          <w:color w:val="000000"/>
          <w:sz w:val="24"/>
          <w:szCs w:val="24"/>
        </w:rPr>
        <w:t xml:space="preserve">Технологична последователност на дейностите и организация на персонала </w:t>
      </w: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проектиране и авторски надзор  са следните:</w:t>
      </w:r>
    </w:p>
    <w:p w:rsidR="0073017F" w:rsidRPr="004844A9" w:rsidRDefault="0073017F" w:rsidP="00977F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44A9">
        <w:rPr>
          <w:rStyle w:val="af5"/>
          <w:b w:val="0"/>
          <w:i w:val="0"/>
          <w:color w:val="000000"/>
          <w:sz w:val="24"/>
          <w:szCs w:val="24"/>
        </w:rPr>
        <w:t xml:space="preserve">Технологична последователност на дейностите и организация на персонала </w:t>
      </w: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изпълнение на проектиране и авторски надзор трябва да бъде в съответствие с техническите спецификации и изискванията на Възложителя </w:t>
      </w:r>
      <w:r w:rsidRPr="00484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 трябва да съдържа като минимум:</w:t>
      </w:r>
    </w:p>
    <w:p w:rsidR="0073017F" w:rsidRPr="000F758C" w:rsidRDefault="0073017F" w:rsidP="00977F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75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0F758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Представяне на</w:t>
      </w:r>
      <w:r w:rsidR="004844A9" w:rsidRPr="000F75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758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предвидените за изпълнение дейности;</w:t>
      </w:r>
    </w:p>
    <w:p w:rsidR="0073017F" w:rsidRPr="000F758C" w:rsidRDefault="0073017F" w:rsidP="00977F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75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0F758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Представяне на организацията и стратегията за изпълнение на дейностите;</w:t>
      </w:r>
    </w:p>
    <w:p w:rsidR="0073017F" w:rsidRPr="000F758C" w:rsidRDefault="0073017F" w:rsidP="00977F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75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0F75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Линеен календарен график за изпълнение на дейностите, включващ </w:t>
      </w:r>
      <w:r w:rsidR="004844A9" w:rsidRPr="000F758C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последователността на</w:t>
      </w:r>
      <w:r w:rsidRPr="000F75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изпълнение на всички дейности и времетраенето им.</w:t>
      </w:r>
    </w:p>
    <w:p w:rsidR="0073017F" w:rsidRPr="004844A9" w:rsidRDefault="0073017F" w:rsidP="00977F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73017F" w:rsidRPr="004844A9" w:rsidRDefault="0073017F" w:rsidP="00977F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4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Метод на формиране на оценката:</w:t>
      </w:r>
    </w:p>
    <w:p w:rsidR="0073017F" w:rsidRPr="004844A9" w:rsidRDefault="0073017F" w:rsidP="00977F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A9">
        <w:rPr>
          <w:rStyle w:val="af5"/>
          <w:b w:val="0"/>
          <w:i w:val="0"/>
          <w:color w:val="000000"/>
          <w:sz w:val="24"/>
          <w:szCs w:val="24"/>
        </w:rPr>
        <w:t xml:space="preserve">Представената технологична последователност на дейностите и организация на персонала </w:t>
      </w: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изпълнение на проектиране и авторски надзор се оценява </w:t>
      </w:r>
      <w:r w:rsidRPr="004844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 5 точки</w:t>
      </w: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случай че: Участникът е представил </w:t>
      </w:r>
      <w:r w:rsidR="00D3060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за изпълнение на поръчката</w:t>
      </w: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което съдържа минимално поставените от Възложителя изисквания, посочени в документацията и техническата спецификация, отговаряща на действащото законодателство, на съществуващите технически изисквания и стандарти, съобразена е с предмета на поръчката</w:t>
      </w:r>
      <w:r w:rsidR="000F758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 да ги надгражда.</w:t>
      </w:r>
    </w:p>
    <w:p w:rsidR="0073017F" w:rsidRPr="004844A9" w:rsidRDefault="0073017F" w:rsidP="00977F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017F" w:rsidRPr="004844A9" w:rsidRDefault="0073017F" w:rsidP="00977F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A9">
        <w:rPr>
          <w:rStyle w:val="af5"/>
          <w:b w:val="0"/>
          <w:i w:val="0"/>
          <w:color w:val="000000"/>
          <w:sz w:val="24"/>
          <w:szCs w:val="24"/>
        </w:rPr>
        <w:t xml:space="preserve">Представената технологична последователност на дейностите и организация на персонала </w:t>
      </w: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изпълнение на проектиране и авторски надзор се оценява </w:t>
      </w:r>
      <w:r w:rsidRPr="004844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 10 точки</w:t>
      </w: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случай че: Участникът е представил </w:t>
      </w:r>
      <w:r w:rsidR="00D3060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за изпълнение на поръчката</w:t>
      </w: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което съдържа минимално поставените от Възложителя изисквания, посочени в документацията и техническата спецификация, отговаряща на действащото законодателство, на съществуващите технически изисквания и стандарти, съобразена е с предмета на поръчката и е налице 1 (едно) от </w:t>
      </w:r>
      <w:r w:rsidR="00D3060B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</w:t>
      </w: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обстоятелства:</w:t>
      </w:r>
    </w:p>
    <w:p w:rsidR="0073017F" w:rsidRPr="004844A9" w:rsidRDefault="0073017F" w:rsidP="00977F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Предложена е организационна структура, включваща йерархичната обвързаност на  членовете на екипа, техните отговорности и методите за осъществяване на комуникация с Възложителя.</w:t>
      </w:r>
    </w:p>
    <w:p w:rsidR="0073017F" w:rsidRPr="004844A9" w:rsidRDefault="0073017F" w:rsidP="00977F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>2.В стратегията за изпълнение на поръчката са представени взаимовръзките между предвидените дейности, тяхната последователност и резултат от изпълнението.</w:t>
      </w:r>
    </w:p>
    <w:p w:rsidR="0073017F" w:rsidRPr="004844A9" w:rsidRDefault="0073017F" w:rsidP="00977F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В </w:t>
      </w:r>
      <w:r w:rsidR="001D3D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за изпълнение на поръчката </w:t>
      </w:r>
      <w:r w:rsidR="001D3D19"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Участника са предложени допълнителни ресурси*, гарантиращи постигане на заложените резултати, срочно изпълнение на поръчката и без финансови санкции за Възложителя.</w:t>
      </w:r>
    </w:p>
    <w:p w:rsidR="0073017F" w:rsidRPr="004844A9" w:rsidRDefault="0073017F" w:rsidP="00977FCA">
      <w:pPr>
        <w:spacing w:after="0" w:line="240" w:lineRule="auto"/>
        <w:ind w:firstLine="851"/>
        <w:contextualSpacing/>
        <w:jc w:val="both"/>
        <w:rPr>
          <w:rStyle w:val="af5"/>
          <w:rFonts w:eastAsia="Times New Roman"/>
          <w:b w:val="0"/>
          <w:bCs w:val="0"/>
          <w:i w:val="0"/>
          <w:iCs w:val="0"/>
          <w:sz w:val="24"/>
          <w:szCs w:val="24"/>
          <w:shd w:val="clear" w:color="auto" w:fill="auto"/>
          <w:lang w:eastAsia="bg-BG"/>
        </w:rPr>
      </w:pPr>
    </w:p>
    <w:p w:rsidR="0073017F" w:rsidRPr="004844A9" w:rsidRDefault="0073017F" w:rsidP="00977F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A9">
        <w:rPr>
          <w:rStyle w:val="af5"/>
          <w:b w:val="0"/>
          <w:i w:val="0"/>
          <w:color w:val="000000"/>
          <w:sz w:val="24"/>
          <w:szCs w:val="24"/>
        </w:rPr>
        <w:t xml:space="preserve">Представената технологична последователност на дейностите и организация на персонала </w:t>
      </w: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изпълнение на проектиране и авторски надзор се оценява </w:t>
      </w:r>
      <w:r w:rsidRPr="004844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 15 точки</w:t>
      </w: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случай че: Участникът е представил </w:t>
      </w:r>
      <w:r w:rsidR="00D3060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за изпълнение на поръчката</w:t>
      </w: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което съдържа минимално поставените от Възложителя изисквания, посочени в документацията и техническата спецификация, отговаряща на действащото законодателство, на съществуващите технически изисквания и стандарти, съобразена е с предмета на поръчката и са налице кумулативно 2 (две) от </w:t>
      </w:r>
      <w:r w:rsidR="00D3060B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</w:t>
      </w: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обстоятелства:</w:t>
      </w:r>
    </w:p>
    <w:p w:rsidR="0073017F" w:rsidRPr="004844A9" w:rsidRDefault="0073017F" w:rsidP="00977F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>1.Предложена е организационна структура, включваща йерархичната обвързаност на членовете на екипа, техните отговорности и методите за осъществяване на комуникация с Възложителя;</w:t>
      </w:r>
    </w:p>
    <w:p w:rsidR="0073017F" w:rsidRPr="004844A9" w:rsidRDefault="0073017F" w:rsidP="00977F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>2.В стратегията за изпълнение на поръчката са представени взаимовръзките между предвидените дейности, тяхната последователност и резултат от изпълнението.</w:t>
      </w:r>
    </w:p>
    <w:p w:rsidR="0073017F" w:rsidRPr="004844A9" w:rsidRDefault="0073017F" w:rsidP="00977FCA">
      <w:pPr>
        <w:spacing w:after="0" w:line="240" w:lineRule="auto"/>
        <w:ind w:firstLine="851"/>
        <w:contextualSpacing/>
        <w:jc w:val="both"/>
        <w:rPr>
          <w:rStyle w:val="af5"/>
          <w:b w:val="0"/>
          <w:i w:val="0"/>
          <w:color w:val="000000"/>
          <w:sz w:val="24"/>
          <w:szCs w:val="24"/>
        </w:rPr>
      </w:pP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В </w:t>
      </w:r>
      <w:r w:rsidR="001D3D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за изпълнение на поръчката </w:t>
      </w:r>
      <w:r w:rsidR="001D3D19"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Участника са предложени допълнителни ресурси*, гарантиращи постигане на заложените резултати, срочно изпълнение на поръчката и без финансови санкции за Възложителя.</w:t>
      </w:r>
    </w:p>
    <w:p w:rsidR="004844A9" w:rsidRDefault="004844A9" w:rsidP="00977FCA">
      <w:pPr>
        <w:spacing w:after="0" w:line="240" w:lineRule="auto"/>
        <w:ind w:firstLine="851"/>
        <w:contextualSpacing/>
        <w:jc w:val="both"/>
        <w:rPr>
          <w:rStyle w:val="af5"/>
          <w:b w:val="0"/>
          <w:i w:val="0"/>
          <w:color w:val="000000"/>
          <w:sz w:val="24"/>
          <w:szCs w:val="24"/>
        </w:rPr>
      </w:pPr>
    </w:p>
    <w:p w:rsidR="0073017F" w:rsidRPr="004844A9" w:rsidRDefault="0073017F" w:rsidP="00977F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A9">
        <w:rPr>
          <w:rStyle w:val="af5"/>
          <w:b w:val="0"/>
          <w:i w:val="0"/>
          <w:color w:val="000000"/>
          <w:sz w:val="24"/>
          <w:szCs w:val="24"/>
        </w:rPr>
        <w:t xml:space="preserve">Представената технологична последователност на дейностите и организация на персонала </w:t>
      </w: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изпълнение на проектиране и авторски надзор се оценява </w:t>
      </w:r>
      <w:r w:rsidRPr="004844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 20 точки</w:t>
      </w: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случай че: Участникът е представил </w:t>
      </w:r>
      <w:r w:rsidR="00D3060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за изпълнение на поръчката</w:t>
      </w: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което съдържа минимално поставените от Възложителя изисквания, посочени в документацията и техническата спецификация, отговаряща на действащото законодателство, на съществуващите технически изисквания и стандарти, съобразена е с предмета на поръчката и са налице кумулативно 3 (три) от  </w:t>
      </w:r>
      <w:r w:rsidR="00B6369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</w:t>
      </w: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обстоятелства:</w:t>
      </w:r>
    </w:p>
    <w:p w:rsidR="0073017F" w:rsidRPr="004844A9" w:rsidRDefault="0073017F" w:rsidP="00977F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>1.Предложена е организационна структура, включваща йерархичната обвързаност на членовете на екипа, техните отговорности и методите за осъществяване на комуникация с Възложителя;</w:t>
      </w:r>
    </w:p>
    <w:p w:rsidR="0073017F" w:rsidRPr="004844A9" w:rsidRDefault="0073017F" w:rsidP="00977F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>2.В</w:t>
      </w:r>
      <w:r w:rsid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стратегията за изпълнение на поръчката са представени взаимовръзките между предвидените дейности, тяхната последователност и резултат от изпълнението;</w:t>
      </w:r>
    </w:p>
    <w:p w:rsidR="0073017F" w:rsidRPr="004844A9" w:rsidRDefault="0073017F" w:rsidP="00977F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В </w:t>
      </w:r>
      <w:r w:rsid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за изпълнение на поръчката</w:t>
      </w:r>
      <w:r w:rsidR="001D3D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Участника са предложени допълнителни ресурси*, гарантиращи постигане на заложените резултати, срочно изпълнение на поръчката и без финансови санкции за Възложителя.</w:t>
      </w:r>
    </w:p>
    <w:p w:rsidR="0073017F" w:rsidRPr="004844A9" w:rsidRDefault="0073017F" w:rsidP="00977F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017F" w:rsidRPr="004844A9" w:rsidRDefault="0073017F" w:rsidP="00977FCA">
      <w:pPr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>*</w:t>
      </w:r>
      <w:r w:rsidRPr="004844A9">
        <w:rPr>
          <w:rStyle w:val="14"/>
          <w:rFonts w:eastAsia="Courier New"/>
          <w:sz w:val="24"/>
          <w:szCs w:val="24"/>
        </w:rPr>
        <w:t>Ресурси - съвкупност от средства, които водят до рационализиране и</w:t>
      </w:r>
      <w:r w:rsidR="004844A9">
        <w:rPr>
          <w:rStyle w:val="14"/>
          <w:rFonts w:eastAsia="Courier New"/>
          <w:sz w:val="24"/>
          <w:szCs w:val="24"/>
        </w:rPr>
        <w:t xml:space="preserve"> </w:t>
      </w:r>
      <w:r w:rsidRPr="004844A9">
        <w:rPr>
          <w:rStyle w:val="14"/>
          <w:rFonts w:eastAsia="Courier New"/>
          <w:sz w:val="24"/>
          <w:szCs w:val="24"/>
        </w:rPr>
        <w:t>оптимизиране на резултатите от човешката дейност.</w:t>
      </w:r>
    </w:p>
    <w:p w:rsidR="0073017F" w:rsidRPr="004844A9" w:rsidRDefault="0073017F" w:rsidP="00977F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017F" w:rsidRPr="001D3D19" w:rsidRDefault="0073017F" w:rsidP="00977FCA">
      <w:pPr>
        <w:pStyle w:val="1"/>
        <w:shd w:val="clear" w:color="auto" w:fill="auto"/>
        <w:spacing w:line="240" w:lineRule="auto"/>
        <w:ind w:firstLine="851"/>
        <w:contextualSpacing/>
        <w:jc w:val="both"/>
        <w:rPr>
          <w:sz w:val="24"/>
          <w:szCs w:val="24"/>
        </w:rPr>
      </w:pPr>
      <w:r w:rsidRPr="001D3D19">
        <w:rPr>
          <w:rStyle w:val="af3"/>
          <w:bCs/>
          <w:color w:val="000000"/>
          <w:sz w:val="24"/>
          <w:szCs w:val="24"/>
        </w:rPr>
        <w:t xml:space="preserve">Посочените </w:t>
      </w:r>
      <w:r w:rsidRPr="001D3D19">
        <w:rPr>
          <w:rStyle w:val="af3"/>
          <w:bCs/>
          <w:color w:val="000000"/>
          <w:sz w:val="24"/>
          <w:szCs w:val="24"/>
          <w:lang w:eastAsia="ru-RU"/>
        </w:rPr>
        <w:t xml:space="preserve">„Технически спецификации", </w:t>
      </w:r>
      <w:r w:rsidRPr="001D3D19">
        <w:rPr>
          <w:rStyle w:val="af3"/>
          <w:bCs/>
          <w:color w:val="000000"/>
          <w:sz w:val="24"/>
          <w:szCs w:val="24"/>
        </w:rPr>
        <w:t xml:space="preserve">действащото законодателство </w:t>
      </w:r>
      <w:r w:rsidRPr="001D3D19">
        <w:rPr>
          <w:rStyle w:val="af3"/>
          <w:bCs/>
          <w:color w:val="000000"/>
          <w:sz w:val="24"/>
          <w:szCs w:val="24"/>
          <w:lang w:eastAsia="ru-RU"/>
        </w:rPr>
        <w:t xml:space="preserve">и </w:t>
      </w:r>
      <w:r w:rsidRPr="001D3D19">
        <w:rPr>
          <w:rStyle w:val="af3"/>
          <w:bCs/>
          <w:color w:val="000000"/>
          <w:sz w:val="24"/>
          <w:szCs w:val="24"/>
        </w:rPr>
        <w:t xml:space="preserve">стандарти </w:t>
      </w:r>
      <w:r w:rsidRPr="001D3D19">
        <w:rPr>
          <w:rStyle w:val="af3"/>
          <w:bCs/>
          <w:color w:val="000000"/>
          <w:sz w:val="24"/>
          <w:szCs w:val="24"/>
          <w:lang w:eastAsia="ru-RU"/>
        </w:rPr>
        <w:t xml:space="preserve">в областта на изпълнението на проектирането и авторския </w:t>
      </w:r>
      <w:r w:rsidRPr="001D3D19">
        <w:rPr>
          <w:rStyle w:val="af3"/>
          <w:bCs/>
          <w:color w:val="000000"/>
          <w:sz w:val="24"/>
          <w:szCs w:val="24"/>
        </w:rPr>
        <w:t xml:space="preserve">надзор </w:t>
      </w:r>
      <w:r w:rsidRPr="001D3D19">
        <w:rPr>
          <w:rStyle w:val="af3"/>
          <w:bCs/>
          <w:color w:val="000000"/>
          <w:sz w:val="24"/>
          <w:szCs w:val="24"/>
          <w:lang w:eastAsia="ru-RU"/>
        </w:rPr>
        <w:t xml:space="preserve">следва да се </w:t>
      </w:r>
      <w:r w:rsidRPr="001D3D19">
        <w:rPr>
          <w:rStyle w:val="af3"/>
          <w:bCs/>
          <w:color w:val="000000"/>
          <w:sz w:val="24"/>
          <w:szCs w:val="24"/>
        </w:rPr>
        <w:t xml:space="preserve">разбират </w:t>
      </w:r>
      <w:r w:rsidRPr="001D3D19">
        <w:rPr>
          <w:rStyle w:val="af3"/>
          <w:bCs/>
          <w:color w:val="000000"/>
          <w:sz w:val="24"/>
          <w:szCs w:val="24"/>
          <w:lang w:eastAsia="ru-RU"/>
        </w:rPr>
        <w:t xml:space="preserve">като </w:t>
      </w:r>
      <w:r w:rsidRPr="001D3D19">
        <w:rPr>
          <w:rStyle w:val="af3"/>
          <w:bCs/>
          <w:color w:val="000000"/>
          <w:sz w:val="24"/>
          <w:szCs w:val="24"/>
        </w:rPr>
        <w:t xml:space="preserve">предварително обявени </w:t>
      </w:r>
      <w:r w:rsidRPr="001D3D19">
        <w:rPr>
          <w:rStyle w:val="af3"/>
          <w:bCs/>
          <w:color w:val="000000"/>
          <w:sz w:val="24"/>
          <w:szCs w:val="24"/>
          <w:lang w:eastAsia="ru-RU"/>
        </w:rPr>
        <w:t xml:space="preserve">условия на </w:t>
      </w:r>
      <w:r w:rsidRPr="001D3D19">
        <w:rPr>
          <w:rStyle w:val="af3"/>
          <w:bCs/>
          <w:color w:val="000000"/>
          <w:sz w:val="24"/>
          <w:szCs w:val="24"/>
        </w:rPr>
        <w:t xml:space="preserve">поръчката </w:t>
      </w:r>
      <w:r w:rsidRPr="001D3D19">
        <w:rPr>
          <w:rStyle w:val="af3"/>
          <w:bCs/>
          <w:color w:val="000000"/>
          <w:sz w:val="24"/>
          <w:szCs w:val="24"/>
          <w:lang w:eastAsia="ru-RU"/>
        </w:rPr>
        <w:t xml:space="preserve">по </w:t>
      </w:r>
      <w:r w:rsidRPr="001D3D19">
        <w:rPr>
          <w:rStyle w:val="af3"/>
          <w:bCs/>
          <w:color w:val="000000"/>
          <w:sz w:val="24"/>
          <w:szCs w:val="24"/>
        </w:rPr>
        <w:t xml:space="preserve">смисъла </w:t>
      </w:r>
      <w:r w:rsidRPr="001D3D19">
        <w:rPr>
          <w:rStyle w:val="af3"/>
          <w:bCs/>
          <w:color w:val="000000"/>
          <w:sz w:val="24"/>
          <w:szCs w:val="24"/>
          <w:lang w:eastAsia="ru-RU"/>
        </w:rPr>
        <w:t xml:space="preserve">на чл. 107, т. 2, буква „а" от ЗОП. Точките по показателя ще бъдат присъждани от помощния </w:t>
      </w:r>
      <w:r w:rsidRPr="001D3D19">
        <w:rPr>
          <w:rStyle w:val="af3"/>
          <w:bCs/>
          <w:color w:val="000000"/>
          <w:sz w:val="24"/>
          <w:szCs w:val="24"/>
        </w:rPr>
        <w:t xml:space="preserve">орган </w:t>
      </w:r>
      <w:r w:rsidRPr="001D3D19">
        <w:rPr>
          <w:rStyle w:val="af3"/>
          <w:bCs/>
          <w:color w:val="000000"/>
          <w:sz w:val="24"/>
          <w:szCs w:val="24"/>
          <w:lang w:eastAsia="ru-RU"/>
        </w:rPr>
        <w:t>на възложителя - оценителната комисия по експертна мотивирана оценка.</w:t>
      </w:r>
    </w:p>
    <w:p w:rsidR="0073017F" w:rsidRPr="002A7882" w:rsidRDefault="0073017F" w:rsidP="00977F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4844A9" w:rsidRPr="004844A9" w:rsidRDefault="004844A9" w:rsidP="00977F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Style w:val="af5"/>
          <w:i w:val="0"/>
          <w:color w:val="000000"/>
          <w:sz w:val="24"/>
          <w:szCs w:val="24"/>
          <w:u w:val="single"/>
        </w:rPr>
        <w:t>3.2.2.</w:t>
      </w:r>
      <w:r w:rsidRPr="004844A9">
        <w:rPr>
          <w:rStyle w:val="af5"/>
          <w:i w:val="0"/>
          <w:color w:val="000000"/>
          <w:sz w:val="24"/>
          <w:szCs w:val="24"/>
          <w:u w:val="single"/>
        </w:rPr>
        <w:t xml:space="preserve">Технологична последователност на дейностите и организация на персонала </w:t>
      </w:r>
      <w:r w:rsidRPr="004844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 изпълнение на СМР – ТП 2:</w:t>
      </w:r>
    </w:p>
    <w:p w:rsidR="004844A9" w:rsidRPr="004844A9" w:rsidRDefault="004844A9" w:rsidP="00977F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Максимален брой точки по този показател -30 т.</w:t>
      </w:r>
    </w:p>
    <w:p w:rsidR="004844A9" w:rsidRPr="004844A9" w:rsidRDefault="004844A9" w:rsidP="00977F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>Скалата за получаване на точки е четиристепенна –5, 10, 20, 30 точки.</w:t>
      </w:r>
    </w:p>
    <w:p w:rsidR="004844A9" w:rsidRPr="00B6369D" w:rsidRDefault="004844A9" w:rsidP="00977F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36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Минималните изисквания на Възложителя по отношение съдържанието на </w:t>
      </w:r>
      <w:r w:rsidRPr="00B6369D">
        <w:rPr>
          <w:rStyle w:val="af5"/>
          <w:b w:val="0"/>
          <w:i w:val="0"/>
          <w:color w:val="000000"/>
          <w:sz w:val="24"/>
          <w:szCs w:val="24"/>
        </w:rPr>
        <w:t>Технологична последователност на дейностите и организация на персонала</w:t>
      </w:r>
      <w:r w:rsidRPr="004844A9">
        <w:rPr>
          <w:rStyle w:val="af5"/>
          <w:i w:val="0"/>
          <w:color w:val="000000"/>
          <w:sz w:val="24"/>
          <w:szCs w:val="24"/>
        </w:rPr>
        <w:t xml:space="preserve"> </w:t>
      </w: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изпълнение на СМР </w:t>
      </w:r>
      <w:r w:rsidRPr="00B6369D">
        <w:rPr>
          <w:rFonts w:ascii="Times New Roman" w:eastAsia="Times New Roman" w:hAnsi="Times New Roman" w:cs="Times New Roman"/>
          <w:sz w:val="24"/>
          <w:szCs w:val="24"/>
          <w:lang w:eastAsia="bg-BG"/>
        </w:rPr>
        <w:t>са следните:</w:t>
      </w:r>
    </w:p>
    <w:p w:rsidR="004844A9" w:rsidRPr="001D3D19" w:rsidRDefault="004844A9" w:rsidP="00977FCA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6369D">
        <w:rPr>
          <w:rStyle w:val="af5"/>
          <w:b w:val="0"/>
          <w:i w:val="0"/>
          <w:color w:val="000000"/>
          <w:sz w:val="24"/>
          <w:szCs w:val="24"/>
        </w:rPr>
        <w:t>Технологична последователност на дейностите и организация на персонала</w:t>
      </w:r>
      <w:r w:rsidRPr="004844A9">
        <w:rPr>
          <w:rStyle w:val="af5"/>
          <w:i w:val="0"/>
          <w:color w:val="000000"/>
          <w:sz w:val="24"/>
          <w:szCs w:val="24"/>
        </w:rPr>
        <w:t xml:space="preserve"> </w:t>
      </w: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изпълнение на СМР, трябва да бъде в съответствие с техническите спецификации и изискванията на Възложителя и </w:t>
      </w:r>
      <w:r w:rsidRPr="001D3D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трябва да съдържа като минимум:</w:t>
      </w:r>
    </w:p>
    <w:p w:rsidR="004844A9" w:rsidRPr="001D3D19" w:rsidRDefault="001D3D19" w:rsidP="00977F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75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="004844A9" w:rsidRPr="001D3D1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Предложена организация за изпълнение на строителството, посочване на  разпределението на задълженията и отговорностите на отделните ключови експерти, представяне на методите за осъществяване на комуникацията и координацията с възложителя;</w:t>
      </w:r>
    </w:p>
    <w:p w:rsidR="004844A9" w:rsidRPr="001D3D19" w:rsidRDefault="001D3D19" w:rsidP="00977F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75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="004844A9" w:rsidRPr="001D3D1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Представен линеен график за изпълнение на поръчката, заедно с диаграма на работната ръка, като за всяка дейност, следва да са дефинирани необходимите ресурси за нейното изпълнение.</w:t>
      </w:r>
    </w:p>
    <w:p w:rsidR="004844A9" w:rsidRPr="004844A9" w:rsidRDefault="004844A9" w:rsidP="00977F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44A9" w:rsidRPr="004844A9" w:rsidRDefault="004844A9" w:rsidP="00977F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Метод на формиране на оценката:</w:t>
      </w:r>
    </w:p>
    <w:p w:rsidR="004844A9" w:rsidRPr="004844A9" w:rsidRDefault="004844A9" w:rsidP="00977F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3D19">
        <w:rPr>
          <w:rStyle w:val="af5"/>
          <w:b w:val="0"/>
          <w:i w:val="0"/>
          <w:color w:val="000000"/>
          <w:sz w:val="24"/>
          <w:szCs w:val="24"/>
        </w:rPr>
        <w:t xml:space="preserve">Представената технологична последователност на дейностите и организация на персонала </w:t>
      </w:r>
      <w:r w:rsidRPr="001D3D1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</w:t>
      </w: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СМР </w:t>
      </w:r>
      <w:r w:rsidRPr="000F7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 оценява с 5 точки</w:t>
      </w:r>
      <w:r w:rsidRPr="004844A9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случай че: Участникът е представил предложение за изпълнение на поръчката, което съдържа минимално поставените от Възложителя изисквания, посочени в документацията и техническата спецификация, отговаряща на действащото законодателство, на съществуващите технически изисквания и стандарти и е съобразена с предмета на поръчката, без да ги надгражда.</w:t>
      </w:r>
    </w:p>
    <w:p w:rsidR="004844A9" w:rsidRPr="004844A9" w:rsidRDefault="004844A9" w:rsidP="00977FCA">
      <w:pPr>
        <w:spacing w:after="0" w:line="240" w:lineRule="auto"/>
        <w:ind w:firstLine="851"/>
        <w:contextualSpacing/>
        <w:jc w:val="both"/>
        <w:rPr>
          <w:rStyle w:val="af5"/>
          <w:b w:val="0"/>
          <w:i w:val="0"/>
          <w:color w:val="000000"/>
          <w:sz w:val="24"/>
          <w:szCs w:val="24"/>
        </w:rPr>
      </w:pPr>
    </w:p>
    <w:p w:rsidR="004844A9" w:rsidRPr="001D3D19" w:rsidRDefault="004844A9" w:rsidP="00977FCA">
      <w:pPr>
        <w:spacing w:after="0" w:line="240" w:lineRule="auto"/>
        <w:ind w:firstLine="851"/>
        <w:contextualSpacing/>
        <w:jc w:val="both"/>
        <w:rPr>
          <w:rStyle w:val="af5"/>
          <w:b w:val="0"/>
          <w:i w:val="0"/>
          <w:color w:val="000000"/>
          <w:sz w:val="24"/>
          <w:szCs w:val="24"/>
        </w:rPr>
      </w:pPr>
      <w:r w:rsidRPr="001D3D19">
        <w:rPr>
          <w:rStyle w:val="af5"/>
          <w:b w:val="0"/>
          <w:i w:val="0"/>
          <w:color w:val="000000"/>
          <w:sz w:val="24"/>
          <w:szCs w:val="24"/>
        </w:rPr>
        <w:t xml:space="preserve">Представената технологична последователност на дейностите и организация на персонала при изпълнение на СМР </w:t>
      </w:r>
      <w:r w:rsidRPr="001D3D19">
        <w:rPr>
          <w:rStyle w:val="af5"/>
          <w:i w:val="0"/>
          <w:color w:val="000000"/>
          <w:sz w:val="24"/>
          <w:szCs w:val="24"/>
          <w:u w:val="single"/>
        </w:rPr>
        <w:t>се оценява с 10 точки</w:t>
      </w:r>
      <w:r w:rsidRPr="004844A9">
        <w:rPr>
          <w:rStyle w:val="af5"/>
          <w:i w:val="0"/>
          <w:color w:val="000000"/>
          <w:sz w:val="24"/>
          <w:szCs w:val="24"/>
        </w:rPr>
        <w:t xml:space="preserve">, </w:t>
      </w:r>
      <w:r w:rsidRPr="001D3D19">
        <w:rPr>
          <w:rStyle w:val="af5"/>
          <w:b w:val="0"/>
          <w:i w:val="0"/>
          <w:color w:val="000000"/>
          <w:sz w:val="24"/>
          <w:szCs w:val="24"/>
        </w:rPr>
        <w:t xml:space="preserve">в случай че: Участникът е представил </w:t>
      </w:r>
      <w:r w:rsidRPr="00B636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за изпълнение на поръчката</w:t>
      </w:r>
      <w:r w:rsidRPr="001D3D19">
        <w:rPr>
          <w:rStyle w:val="af5"/>
          <w:b w:val="0"/>
          <w:i w:val="0"/>
          <w:color w:val="000000"/>
          <w:sz w:val="24"/>
          <w:szCs w:val="24"/>
        </w:rPr>
        <w:t>, което  отговаря на минималните изисквания на Възложителя и е налице 1 (едно) от следните обстоятелства, с което ги надгражда, а именно:</w:t>
      </w:r>
    </w:p>
    <w:p w:rsidR="004844A9" w:rsidRPr="004844A9" w:rsidRDefault="004844A9" w:rsidP="00977FCA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44A9">
        <w:rPr>
          <w:rFonts w:ascii="Times New Roman" w:eastAsia="Calibri" w:hAnsi="Times New Roman" w:cs="Times New Roman"/>
          <w:bCs/>
          <w:sz w:val="24"/>
          <w:szCs w:val="24"/>
        </w:rPr>
        <w:t>1. Демонстрираната последователност на отделните строителни дейности и посочената взаимообвързаност между конкретните работи при изпълнение на строителството обосновават и спомагат за навременното и качествено постигане на целените резултати. Представени са конкретни аргументи (силните и положителни страни) как предложената организация и начин на работа гарантират качественото и срочно изпълнение на поръчката;</w:t>
      </w:r>
    </w:p>
    <w:p w:rsidR="004844A9" w:rsidRPr="004844A9" w:rsidRDefault="004844A9" w:rsidP="00977FCA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44A9">
        <w:rPr>
          <w:rFonts w:ascii="Times New Roman" w:eastAsia="Calibri" w:hAnsi="Times New Roman" w:cs="Times New Roman"/>
          <w:bCs/>
          <w:sz w:val="24"/>
          <w:szCs w:val="24"/>
        </w:rPr>
        <w:t>2. Предложени са мерки за вътрешен контрол и механизми за осигуряване на качество по време на изпълнението на строителството, които обосновават и пораждат увереност в точното и навременно изпълнение на поръчката;</w:t>
      </w:r>
    </w:p>
    <w:p w:rsidR="004844A9" w:rsidRPr="004844A9" w:rsidRDefault="004844A9" w:rsidP="00977FCA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4A9">
        <w:rPr>
          <w:rFonts w:ascii="Times New Roman" w:eastAsia="Calibri" w:hAnsi="Times New Roman" w:cs="Times New Roman"/>
          <w:bCs/>
          <w:sz w:val="24"/>
          <w:szCs w:val="24"/>
        </w:rPr>
        <w:t>3. Предложени са конкретни методи и механизми, чрез които да се елиминира или минимизира негативното проявление спрямо социалната среда и нейните компоненти.</w:t>
      </w:r>
    </w:p>
    <w:p w:rsidR="004844A9" w:rsidRPr="004844A9" w:rsidRDefault="004844A9" w:rsidP="00977FCA">
      <w:pPr>
        <w:spacing w:after="0" w:line="240" w:lineRule="auto"/>
        <w:ind w:firstLine="851"/>
        <w:contextualSpacing/>
        <w:jc w:val="both"/>
        <w:rPr>
          <w:rStyle w:val="af5"/>
          <w:i w:val="0"/>
          <w:color w:val="000000"/>
          <w:sz w:val="24"/>
          <w:szCs w:val="24"/>
        </w:rPr>
      </w:pPr>
      <w:r w:rsidRPr="004844A9">
        <w:rPr>
          <w:rStyle w:val="af5"/>
          <w:i w:val="0"/>
          <w:color w:val="000000"/>
          <w:sz w:val="24"/>
          <w:szCs w:val="24"/>
        </w:rPr>
        <w:t xml:space="preserve"> </w:t>
      </w:r>
    </w:p>
    <w:p w:rsidR="004844A9" w:rsidRPr="001D3D19" w:rsidRDefault="004844A9" w:rsidP="00977FCA">
      <w:pPr>
        <w:spacing w:after="0" w:line="240" w:lineRule="auto"/>
        <w:ind w:firstLine="851"/>
        <w:contextualSpacing/>
        <w:jc w:val="both"/>
        <w:rPr>
          <w:rStyle w:val="af5"/>
          <w:b w:val="0"/>
          <w:i w:val="0"/>
          <w:color w:val="000000"/>
          <w:sz w:val="24"/>
          <w:szCs w:val="24"/>
        </w:rPr>
      </w:pPr>
      <w:r w:rsidRPr="001D3D19">
        <w:rPr>
          <w:rStyle w:val="af5"/>
          <w:b w:val="0"/>
          <w:i w:val="0"/>
          <w:color w:val="000000"/>
          <w:sz w:val="24"/>
          <w:szCs w:val="24"/>
        </w:rPr>
        <w:t xml:space="preserve"> Представената технологична последователност на дейностите и организация на персонала при изпълнение на СМР </w:t>
      </w:r>
      <w:r w:rsidRPr="001D3D19">
        <w:rPr>
          <w:rStyle w:val="af5"/>
          <w:i w:val="0"/>
          <w:color w:val="000000"/>
          <w:sz w:val="24"/>
          <w:szCs w:val="24"/>
          <w:u w:val="single"/>
        </w:rPr>
        <w:t>се оценява с 20 точки</w:t>
      </w:r>
      <w:r w:rsidRPr="001D3D19">
        <w:rPr>
          <w:rStyle w:val="af5"/>
          <w:b w:val="0"/>
          <w:i w:val="0"/>
          <w:color w:val="000000"/>
          <w:sz w:val="24"/>
          <w:szCs w:val="24"/>
        </w:rPr>
        <w:t xml:space="preserve">, в случай че: Участникът е представил </w:t>
      </w:r>
      <w:r w:rsidRPr="001D3D1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за изпълнение на поръчката</w:t>
      </w:r>
      <w:r w:rsidRPr="001D3D19">
        <w:rPr>
          <w:rStyle w:val="af5"/>
          <w:i w:val="0"/>
          <w:color w:val="000000"/>
          <w:sz w:val="24"/>
          <w:szCs w:val="24"/>
        </w:rPr>
        <w:t>,</w:t>
      </w:r>
      <w:r w:rsidRPr="001D3D19">
        <w:rPr>
          <w:rStyle w:val="af5"/>
          <w:b w:val="0"/>
          <w:i w:val="0"/>
          <w:color w:val="000000"/>
          <w:sz w:val="24"/>
          <w:szCs w:val="24"/>
        </w:rPr>
        <w:t xml:space="preserve"> което  отговаря на минималните изисквания на Възложителя и са налице комулативно 2 (две) от следните обстоятелства, с което ги надгражда, а именно:</w:t>
      </w:r>
    </w:p>
    <w:p w:rsidR="004844A9" w:rsidRPr="004844A9" w:rsidRDefault="004844A9" w:rsidP="00977FCA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44A9">
        <w:rPr>
          <w:rFonts w:ascii="Times New Roman" w:eastAsia="Calibri" w:hAnsi="Times New Roman" w:cs="Times New Roman"/>
          <w:bCs/>
          <w:sz w:val="24"/>
          <w:szCs w:val="24"/>
        </w:rPr>
        <w:t>1. Демонстрираната последователност на отделните строителни дейности и посочената взаимообвързаност между конкретните работи при изпълнение на строителството обосновават и спомагат за навременното и качествено постигане на целените резултати. Представени са конкретни аргументи (силните и положителни страни) как предложената организация и начин на работа гарантират качественото и срочно изпълнение на поръчката;</w:t>
      </w:r>
    </w:p>
    <w:p w:rsidR="004844A9" w:rsidRPr="004844A9" w:rsidRDefault="004844A9" w:rsidP="00977FCA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44A9">
        <w:rPr>
          <w:rFonts w:ascii="Times New Roman" w:eastAsia="Calibri" w:hAnsi="Times New Roman" w:cs="Times New Roman"/>
          <w:bCs/>
          <w:sz w:val="24"/>
          <w:szCs w:val="24"/>
        </w:rPr>
        <w:t>2. Предложени са мерки за вътрешен контрол и механизми за осигуряване на качество по време на изпълнението на строителството, които обосновават и пораждат увереност в точното и навременно изпълнение на поръчката;</w:t>
      </w:r>
    </w:p>
    <w:p w:rsidR="004844A9" w:rsidRPr="004844A9" w:rsidRDefault="004844A9" w:rsidP="00977FCA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4A9">
        <w:rPr>
          <w:rFonts w:ascii="Times New Roman" w:eastAsia="Calibri" w:hAnsi="Times New Roman" w:cs="Times New Roman"/>
          <w:bCs/>
          <w:sz w:val="24"/>
          <w:szCs w:val="24"/>
        </w:rPr>
        <w:t>3. Предложени са конкретни методи и механизми, чрез които да се елиминира или минимизира негативното проявление спрямо социалната среда и нейните компоненти.</w:t>
      </w:r>
    </w:p>
    <w:p w:rsidR="004844A9" w:rsidRPr="004844A9" w:rsidRDefault="004844A9" w:rsidP="00977FCA">
      <w:pPr>
        <w:spacing w:after="0" w:line="240" w:lineRule="auto"/>
        <w:ind w:firstLine="851"/>
        <w:contextualSpacing/>
        <w:jc w:val="both"/>
        <w:rPr>
          <w:rStyle w:val="af5"/>
          <w:i w:val="0"/>
          <w:color w:val="000000"/>
          <w:sz w:val="24"/>
          <w:szCs w:val="24"/>
        </w:rPr>
      </w:pPr>
      <w:r w:rsidRPr="004844A9">
        <w:rPr>
          <w:rStyle w:val="af5"/>
          <w:i w:val="0"/>
          <w:color w:val="000000"/>
          <w:sz w:val="24"/>
          <w:szCs w:val="24"/>
        </w:rPr>
        <w:tab/>
      </w:r>
    </w:p>
    <w:p w:rsidR="004844A9" w:rsidRPr="001D3D19" w:rsidRDefault="004844A9" w:rsidP="00977FCA">
      <w:pPr>
        <w:spacing w:after="0" w:line="240" w:lineRule="auto"/>
        <w:ind w:firstLine="851"/>
        <w:contextualSpacing/>
        <w:jc w:val="both"/>
        <w:rPr>
          <w:rStyle w:val="af5"/>
          <w:b w:val="0"/>
          <w:i w:val="0"/>
          <w:color w:val="000000"/>
          <w:sz w:val="24"/>
          <w:szCs w:val="24"/>
        </w:rPr>
      </w:pPr>
      <w:r w:rsidRPr="001D3D19">
        <w:rPr>
          <w:rStyle w:val="af5"/>
          <w:b w:val="0"/>
          <w:i w:val="0"/>
          <w:color w:val="000000"/>
          <w:sz w:val="24"/>
          <w:szCs w:val="24"/>
        </w:rPr>
        <w:t xml:space="preserve">Представената технологична последователност на дейностите и организация на персонала при изпълнение на СМР </w:t>
      </w:r>
      <w:r w:rsidRPr="001D3D19">
        <w:rPr>
          <w:rStyle w:val="af5"/>
          <w:i w:val="0"/>
          <w:color w:val="000000"/>
          <w:sz w:val="24"/>
          <w:szCs w:val="24"/>
          <w:u w:val="single"/>
        </w:rPr>
        <w:t>се оценява с 30 точки</w:t>
      </w:r>
      <w:r w:rsidRPr="001D3D19">
        <w:rPr>
          <w:rStyle w:val="af5"/>
          <w:b w:val="0"/>
          <w:i w:val="0"/>
          <w:color w:val="000000"/>
          <w:sz w:val="24"/>
          <w:szCs w:val="24"/>
        </w:rPr>
        <w:t xml:space="preserve">, в случай че: Участникът е представил </w:t>
      </w:r>
      <w:r w:rsidRPr="001D3D1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за изпълнение на поръчката</w:t>
      </w:r>
      <w:r w:rsidRPr="001D3D19">
        <w:rPr>
          <w:rStyle w:val="af5"/>
          <w:i w:val="0"/>
          <w:color w:val="000000"/>
          <w:sz w:val="24"/>
          <w:szCs w:val="24"/>
        </w:rPr>
        <w:t>,</w:t>
      </w:r>
      <w:r w:rsidRPr="001D3D19">
        <w:rPr>
          <w:rStyle w:val="af5"/>
          <w:b w:val="0"/>
          <w:i w:val="0"/>
          <w:color w:val="000000"/>
          <w:sz w:val="24"/>
          <w:szCs w:val="24"/>
        </w:rPr>
        <w:t xml:space="preserve"> което  отговаря на минималните изисквания на Възложителя и са налице комулативно 3 (три) от следните обстоятелства, с което ги надгражда, а именно:</w:t>
      </w:r>
    </w:p>
    <w:p w:rsidR="004844A9" w:rsidRPr="004844A9" w:rsidRDefault="004844A9" w:rsidP="00977FCA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44A9">
        <w:rPr>
          <w:rFonts w:ascii="Times New Roman" w:eastAsia="Calibri" w:hAnsi="Times New Roman" w:cs="Times New Roman"/>
          <w:bCs/>
          <w:sz w:val="24"/>
          <w:szCs w:val="24"/>
        </w:rPr>
        <w:t>1. Демонстрираната последователност на отделните строителни дейности и посочената взаимообвързаност между конкретните работи при изпълнение на строителството обосновават и спомагат за навременното и качествено постигане на целените резултати. Представени са конкретни аргументи (силните и положителни страни) как предложената организация и начин на работа гарантират качественото и срочно изпълнение на поръчката;</w:t>
      </w:r>
    </w:p>
    <w:p w:rsidR="004844A9" w:rsidRPr="004844A9" w:rsidRDefault="004844A9" w:rsidP="00977FCA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44A9">
        <w:rPr>
          <w:rFonts w:ascii="Times New Roman" w:eastAsia="Calibri" w:hAnsi="Times New Roman" w:cs="Times New Roman"/>
          <w:bCs/>
          <w:sz w:val="24"/>
          <w:szCs w:val="24"/>
        </w:rPr>
        <w:t>2. Предложени са мерки за вътрешен контрол и механизми за осигуряване на качество по време на изпълнението на строителството, които обосновават и пораждат увереност в точното и навременно изпълнение на поръчката;</w:t>
      </w:r>
    </w:p>
    <w:p w:rsidR="004844A9" w:rsidRPr="004844A9" w:rsidRDefault="004844A9" w:rsidP="00977FCA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44A9">
        <w:rPr>
          <w:rFonts w:ascii="Times New Roman" w:eastAsia="Calibri" w:hAnsi="Times New Roman" w:cs="Times New Roman"/>
          <w:bCs/>
          <w:sz w:val="24"/>
          <w:szCs w:val="24"/>
        </w:rPr>
        <w:t>3. Предложени са конкретни методи и механизми, чрез които да се елиминира или минимизира негативното проявление спрямо социалната среда и нейните компоненти.</w:t>
      </w:r>
    </w:p>
    <w:p w:rsidR="001D3D19" w:rsidRDefault="001D3D19" w:rsidP="00977F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73017F" w:rsidRPr="001D3D19" w:rsidRDefault="0073017F" w:rsidP="00977F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3D1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1D3D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Участник, който представи Предложение за изпълнение</w:t>
      </w:r>
      <w:r w:rsidR="00B636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поръчката</w:t>
      </w:r>
      <w:r w:rsidRPr="001D3D19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което няма представена минимално изискваната от възложителя информация за подпоказател „Технологична последователност на дейностите и организация на персонала при изпълнение на проектиране и авторски надзор“ – ТП 1 и подпоказател „Технологична последователност на дейностите и организация на персонала при изпълнение на СМР“ – ТП 2 и частите на предложението за изпълнение не кореспондират една с друга</w:t>
      </w:r>
      <w:r w:rsidR="00B6369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D3D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бъде отстранен от участие и няма да бъде допуснат до оценяване.</w:t>
      </w:r>
    </w:p>
    <w:p w:rsidR="0073017F" w:rsidRPr="001D3D19" w:rsidRDefault="0073017F" w:rsidP="00977FCA">
      <w:pPr>
        <w:pStyle w:val="31"/>
        <w:shd w:val="clear" w:color="auto" w:fill="auto"/>
        <w:spacing w:line="240" w:lineRule="auto"/>
        <w:ind w:firstLine="851"/>
        <w:contextualSpacing/>
        <w:rPr>
          <w:sz w:val="24"/>
          <w:szCs w:val="24"/>
        </w:rPr>
      </w:pPr>
    </w:p>
    <w:p w:rsidR="0073017F" w:rsidRPr="001D3D19" w:rsidRDefault="0073017F" w:rsidP="00977FCA">
      <w:pPr>
        <w:pStyle w:val="1"/>
        <w:shd w:val="clear" w:color="auto" w:fill="auto"/>
        <w:spacing w:line="240" w:lineRule="auto"/>
        <w:ind w:firstLine="851"/>
        <w:contextualSpacing/>
        <w:jc w:val="both"/>
        <w:rPr>
          <w:sz w:val="24"/>
          <w:szCs w:val="24"/>
          <w:lang w:eastAsia="bg-BG"/>
        </w:rPr>
      </w:pPr>
      <w:r w:rsidRPr="001D3D19">
        <w:rPr>
          <w:sz w:val="24"/>
          <w:szCs w:val="24"/>
          <w:lang w:eastAsia="bg-BG"/>
        </w:rPr>
        <w:t>3.3.Ценови критерий – П3.</w:t>
      </w:r>
    </w:p>
    <w:p w:rsidR="0073017F" w:rsidRPr="001D3D19" w:rsidRDefault="0073017F" w:rsidP="00977FCA">
      <w:pPr>
        <w:pStyle w:val="1"/>
        <w:shd w:val="clear" w:color="auto" w:fill="auto"/>
        <w:spacing w:line="240" w:lineRule="auto"/>
        <w:ind w:firstLine="851"/>
        <w:contextualSpacing/>
        <w:jc w:val="both"/>
        <w:rPr>
          <w:rStyle w:val="af3"/>
          <w:bCs/>
          <w:color w:val="000000"/>
          <w:sz w:val="24"/>
          <w:szCs w:val="24"/>
        </w:rPr>
      </w:pPr>
      <w:r w:rsidRPr="001D3D19">
        <w:rPr>
          <w:rStyle w:val="af3"/>
          <w:bCs/>
          <w:color w:val="000000"/>
          <w:sz w:val="24"/>
          <w:szCs w:val="24"/>
        </w:rPr>
        <w:t xml:space="preserve">Финансовата оценка за всеки отделен участник в процедурата се извършва съгласно следните формули, които формират общата оценка по показател </w:t>
      </w:r>
      <w:r w:rsidRPr="001D3D19">
        <w:rPr>
          <w:sz w:val="24"/>
          <w:szCs w:val="24"/>
          <w:lang w:eastAsia="bg-BG"/>
        </w:rPr>
        <w:t>Ценови критерий – П3</w:t>
      </w:r>
      <w:r w:rsidRPr="001D3D19">
        <w:rPr>
          <w:rStyle w:val="af3"/>
          <w:bCs/>
          <w:color w:val="000000"/>
          <w:sz w:val="24"/>
          <w:szCs w:val="24"/>
        </w:rPr>
        <w:t>:</w:t>
      </w:r>
    </w:p>
    <w:p w:rsidR="0073017F" w:rsidRPr="001D3D19" w:rsidRDefault="0073017F" w:rsidP="00977FCA">
      <w:pPr>
        <w:pStyle w:val="1"/>
        <w:shd w:val="clear" w:color="auto" w:fill="auto"/>
        <w:spacing w:line="240" w:lineRule="auto"/>
        <w:ind w:firstLine="851"/>
        <w:contextualSpacing/>
        <w:jc w:val="both"/>
        <w:rPr>
          <w:sz w:val="24"/>
          <w:szCs w:val="24"/>
        </w:rPr>
      </w:pPr>
    </w:p>
    <w:p w:rsidR="0073017F" w:rsidRPr="001D3D19" w:rsidRDefault="0073017F" w:rsidP="000F758C">
      <w:pPr>
        <w:tabs>
          <w:tab w:val="left" w:pos="0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1D3D19">
        <w:rPr>
          <w:rFonts w:ascii="Times New Roman" w:hAnsi="Times New Roman"/>
          <w:b/>
          <w:sz w:val="24"/>
          <w:szCs w:val="24"/>
          <w:lang w:eastAsia="bg-BG"/>
        </w:rPr>
        <w:t>П3.1 = (ЦПр.min / ЦПр.i) х 5 = .......... (брой точки), к</w:t>
      </w:r>
      <w:r w:rsidRPr="001D3D19">
        <w:rPr>
          <w:rFonts w:ascii="Times New Roman" w:hAnsi="Times New Roman"/>
          <w:sz w:val="24"/>
          <w:szCs w:val="24"/>
          <w:lang w:eastAsia="bg-BG"/>
        </w:rPr>
        <w:t>ъдето</w:t>
      </w:r>
    </w:p>
    <w:p w:rsidR="0073017F" w:rsidRPr="001D3D19" w:rsidRDefault="0073017F" w:rsidP="000F758C">
      <w:pPr>
        <w:numPr>
          <w:ilvl w:val="0"/>
          <w:numId w:val="3"/>
        </w:numPr>
        <w:tabs>
          <w:tab w:val="left" w:pos="284"/>
          <w:tab w:val="left" w:pos="627"/>
        </w:tabs>
        <w:spacing w:after="0" w:line="240" w:lineRule="auto"/>
        <w:ind w:right="-2" w:firstLine="0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1D3D19">
        <w:rPr>
          <w:rFonts w:ascii="Times New Roman" w:hAnsi="Times New Roman"/>
          <w:sz w:val="24"/>
          <w:szCs w:val="24"/>
          <w:lang w:eastAsia="bg-BG"/>
        </w:rPr>
        <w:t xml:space="preserve">Цi е предложената цена за </w:t>
      </w:r>
      <w:r w:rsidR="00B6369D">
        <w:rPr>
          <w:rFonts w:ascii="Times New Roman" w:hAnsi="Times New Roman"/>
          <w:sz w:val="24"/>
          <w:szCs w:val="24"/>
          <w:lang w:eastAsia="bg-BG"/>
        </w:rPr>
        <w:t xml:space="preserve">изготвяне на работен проект, </w:t>
      </w:r>
      <w:r w:rsidRPr="001D3D19">
        <w:rPr>
          <w:rFonts w:ascii="Times New Roman" w:hAnsi="Times New Roman"/>
          <w:sz w:val="24"/>
          <w:szCs w:val="24"/>
          <w:lang w:eastAsia="bg-BG"/>
        </w:rPr>
        <w:t>в лева без ДДС, съгласно Ценовото предложение на съответния участник.</w:t>
      </w:r>
    </w:p>
    <w:p w:rsidR="0073017F" w:rsidRPr="001D3D19" w:rsidRDefault="0073017F" w:rsidP="000F758C">
      <w:pPr>
        <w:numPr>
          <w:ilvl w:val="0"/>
          <w:numId w:val="3"/>
        </w:numPr>
        <w:tabs>
          <w:tab w:val="left" w:pos="284"/>
          <w:tab w:val="left" w:pos="627"/>
        </w:tabs>
        <w:spacing w:after="0" w:line="240" w:lineRule="auto"/>
        <w:ind w:right="-2" w:firstLine="0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1D3D19">
        <w:rPr>
          <w:rFonts w:ascii="Times New Roman" w:hAnsi="Times New Roman"/>
          <w:sz w:val="24"/>
          <w:szCs w:val="24"/>
          <w:lang w:eastAsia="bg-BG"/>
        </w:rPr>
        <w:t xml:space="preserve">Цmin е най-ниската предложена цена за </w:t>
      </w:r>
      <w:r w:rsidR="00B6369D">
        <w:rPr>
          <w:rFonts w:ascii="Times New Roman" w:hAnsi="Times New Roman"/>
          <w:sz w:val="24"/>
          <w:szCs w:val="24"/>
          <w:lang w:eastAsia="bg-BG"/>
        </w:rPr>
        <w:t xml:space="preserve">изготвяне на работен проекту </w:t>
      </w:r>
      <w:r w:rsidRPr="001D3D19">
        <w:rPr>
          <w:rFonts w:ascii="Times New Roman" w:hAnsi="Times New Roman"/>
          <w:sz w:val="24"/>
          <w:szCs w:val="24"/>
          <w:lang w:eastAsia="bg-BG"/>
        </w:rPr>
        <w:t>в лева без ДДС съгласно Ценовите предложения на всички участници в поръчката</w:t>
      </w:r>
    </w:p>
    <w:p w:rsidR="0073017F" w:rsidRPr="001D3D19" w:rsidRDefault="0073017F" w:rsidP="000F758C">
      <w:pPr>
        <w:tabs>
          <w:tab w:val="left" w:pos="284"/>
          <w:tab w:val="left" w:pos="627"/>
        </w:tabs>
        <w:spacing w:after="0" w:line="240" w:lineRule="auto"/>
        <w:ind w:left="630" w:right="-2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3017F" w:rsidRPr="001D3D19" w:rsidRDefault="0073017F" w:rsidP="000F758C">
      <w:pPr>
        <w:tabs>
          <w:tab w:val="left" w:pos="284"/>
          <w:tab w:val="left" w:pos="627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1D3D19">
        <w:rPr>
          <w:rFonts w:ascii="Times New Roman" w:hAnsi="Times New Roman"/>
          <w:b/>
          <w:sz w:val="24"/>
          <w:szCs w:val="24"/>
          <w:lang w:eastAsia="bg-BG"/>
        </w:rPr>
        <w:t>П3.2 = (ЦСМРmin / ЦСМРi) х 10 = .......... (брой точки), к</w:t>
      </w:r>
      <w:r w:rsidRPr="001D3D19">
        <w:rPr>
          <w:rFonts w:ascii="Times New Roman" w:hAnsi="Times New Roman"/>
          <w:sz w:val="24"/>
          <w:szCs w:val="24"/>
          <w:lang w:eastAsia="bg-BG"/>
        </w:rPr>
        <w:t>ъдето</w:t>
      </w:r>
    </w:p>
    <w:p w:rsidR="0073017F" w:rsidRPr="001D3D19" w:rsidRDefault="0073017F" w:rsidP="000F758C">
      <w:pPr>
        <w:numPr>
          <w:ilvl w:val="0"/>
          <w:numId w:val="3"/>
        </w:numPr>
        <w:tabs>
          <w:tab w:val="left" w:pos="284"/>
          <w:tab w:val="left" w:pos="627"/>
        </w:tabs>
        <w:spacing w:after="0" w:line="240" w:lineRule="auto"/>
        <w:ind w:right="-2" w:firstLine="0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1D3D19">
        <w:rPr>
          <w:rFonts w:ascii="Times New Roman" w:hAnsi="Times New Roman"/>
          <w:sz w:val="24"/>
          <w:szCs w:val="24"/>
          <w:lang w:eastAsia="bg-BG"/>
        </w:rPr>
        <w:t>Цi е предложената цена за СМР на инсталацията за предварително третиране</w:t>
      </w:r>
      <w:r w:rsidR="00B6369D">
        <w:rPr>
          <w:rFonts w:ascii="Times New Roman" w:hAnsi="Times New Roman"/>
          <w:sz w:val="24"/>
          <w:szCs w:val="24"/>
          <w:lang w:eastAsia="bg-BG"/>
        </w:rPr>
        <w:t>,</w:t>
      </w:r>
      <w:r w:rsidRPr="001D3D19">
        <w:rPr>
          <w:rFonts w:ascii="Times New Roman" w:hAnsi="Times New Roman"/>
          <w:sz w:val="24"/>
          <w:szCs w:val="24"/>
          <w:lang w:eastAsia="bg-BG"/>
        </w:rPr>
        <w:t xml:space="preserve"> в лева без ДДС, съгласно Ценовото предложение на съответния участник.</w:t>
      </w:r>
    </w:p>
    <w:p w:rsidR="0073017F" w:rsidRPr="001D3D19" w:rsidRDefault="0073017F" w:rsidP="000F758C">
      <w:pPr>
        <w:numPr>
          <w:ilvl w:val="0"/>
          <w:numId w:val="3"/>
        </w:numPr>
        <w:tabs>
          <w:tab w:val="left" w:pos="284"/>
          <w:tab w:val="left" w:pos="627"/>
        </w:tabs>
        <w:spacing w:after="0" w:line="240" w:lineRule="auto"/>
        <w:ind w:right="-2" w:firstLine="0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1D3D19">
        <w:rPr>
          <w:rFonts w:ascii="Times New Roman" w:hAnsi="Times New Roman"/>
          <w:sz w:val="24"/>
          <w:szCs w:val="24"/>
          <w:lang w:eastAsia="bg-BG"/>
        </w:rPr>
        <w:t>Цmin е най-ниската предложена цена за СМР</w:t>
      </w:r>
      <w:r w:rsidR="00B6369D">
        <w:rPr>
          <w:rFonts w:ascii="Times New Roman" w:hAnsi="Times New Roman"/>
          <w:sz w:val="24"/>
          <w:szCs w:val="24"/>
          <w:lang w:eastAsia="bg-BG"/>
        </w:rPr>
        <w:t>,</w:t>
      </w:r>
      <w:r w:rsidRPr="001D3D19">
        <w:rPr>
          <w:rFonts w:ascii="Times New Roman" w:hAnsi="Times New Roman"/>
          <w:sz w:val="24"/>
          <w:szCs w:val="24"/>
          <w:lang w:eastAsia="bg-BG"/>
        </w:rPr>
        <w:t xml:space="preserve"> в лева без ДДС</w:t>
      </w:r>
      <w:r w:rsidR="00B6369D">
        <w:rPr>
          <w:rFonts w:ascii="Times New Roman" w:hAnsi="Times New Roman"/>
          <w:sz w:val="24"/>
          <w:szCs w:val="24"/>
          <w:lang w:eastAsia="bg-BG"/>
        </w:rPr>
        <w:t>,</w:t>
      </w:r>
      <w:r w:rsidRPr="001D3D19">
        <w:rPr>
          <w:rFonts w:ascii="Times New Roman" w:hAnsi="Times New Roman"/>
          <w:sz w:val="24"/>
          <w:szCs w:val="24"/>
          <w:lang w:eastAsia="bg-BG"/>
        </w:rPr>
        <w:t xml:space="preserve"> съгласно Ценовите предложения на всички участници в поръчката</w:t>
      </w:r>
    </w:p>
    <w:p w:rsidR="0073017F" w:rsidRPr="001D3D19" w:rsidRDefault="0073017F" w:rsidP="000F758C">
      <w:pPr>
        <w:tabs>
          <w:tab w:val="left" w:pos="284"/>
          <w:tab w:val="left" w:pos="627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3017F" w:rsidRPr="001D3D19" w:rsidRDefault="0073017F" w:rsidP="000F758C">
      <w:pPr>
        <w:tabs>
          <w:tab w:val="left" w:pos="284"/>
          <w:tab w:val="left" w:pos="627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1D3D19">
        <w:rPr>
          <w:rFonts w:ascii="Times New Roman" w:hAnsi="Times New Roman"/>
          <w:b/>
          <w:sz w:val="24"/>
          <w:szCs w:val="24"/>
          <w:lang w:eastAsia="bg-BG"/>
        </w:rPr>
        <w:t>П3.3 = (ЦСМРmin / ЦСМРi) х 10 = .......... (брой точки), к</w:t>
      </w:r>
      <w:r w:rsidRPr="001D3D19">
        <w:rPr>
          <w:rFonts w:ascii="Times New Roman" w:hAnsi="Times New Roman"/>
          <w:sz w:val="24"/>
          <w:szCs w:val="24"/>
          <w:lang w:eastAsia="bg-BG"/>
        </w:rPr>
        <w:t>ъдето</w:t>
      </w:r>
    </w:p>
    <w:p w:rsidR="0073017F" w:rsidRPr="001D3D19" w:rsidRDefault="0073017F" w:rsidP="000F758C">
      <w:pPr>
        <w:numPr>
          <w:ilvl w:val="0"/>
          <w:numId w:val="3"/>
        </w:numPr>
        <w:tabs>
          <w:tab w:val="left" w:pos="284"/>
          <w:tab w:val="left" w:pos="627"/>
        </w:tabs>
        <w:spacing w:after="0" w:line="240" w:lineRule="auto"/>
        <w:ind w:right="-2" w:firstLine="0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1D3D19">
        <w:rPr>
          <w:rFonts w:ascii="Times New Roman" w:hAnsi="Times New Roman"/>
          <w:sz w:val="24"/>
          <w:szCs w:val="24"/>
          <w:lang w:eastAsia="bg-BG"/>
        </w:rPr>
        <w:t>Цi е предложената цена за СМР на съпътстващата инфраструктура</w:t>
      </w:r>
      <w:r w:rsidR="00B6369D">
        <w:rPr>
          <w:rFonts w:ascii="Times New Roman" w:hAnsi="Times New Roman"/>
          <w:sz w:val="24"/>
          <w:szCs w:val="24"/>
          <w:lang w:eastAsia="bg-BG"/>
        </w:rPr>
        <w:t>,</w:t>
      </w:r>
      <w:r w:rsidRPr="001D3D19">
        <w:rPr>
          <w:rFonts w:ascii="Times New Roman" w:hAnsi="Times New Roman"/>
          <w:sz w:val="24"/>
          <w:szCs w:val="24"/>
          <w:lang w:eastAsia="bg-BG"/>
        </w:rPr>
        <w:t xml:space="preserve"> в лева без ДДС, съгласно Ценовото предложение на съответния участник.</w:t>
      </w:r>
    </w:p>
    <w:p w:rsidR="0073017F" w:rsidRPr="001D3D19" w:rsidRDefault="0073017F" w:rsidP="000F758C">
      <w:pPr>
        <w:numPr>
          <w:ilvl w:val="0"/>
          <w:numId w:val="3"/>
        </w:numPr>
        <w:tabs>
          <w:tab w:val="left" w:pos="284"/>
          <w:tab w:val="left" w:pos="627"/>
        </w:tabs>
        <w:spacing w:after="0" w:line="240" w:lineRule="auto"/>
        <w:ind w:right="-2" w:firstLine="0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1D3D19">
        <w:rPr>
          <w:rFonts w:ascii="Times New Roman" w:hAnsi="Times New Roman"/>
          <w:sz w:val="24"/>
          <w:szCs w:val="24"/>
          <w:lang w:eastAsia="bg-BG"/>
        </w:rPr>
        <w:t>Цmin е най-ниската предложена цена за СМР</w:t>
      </w:r>
      <w:r w:rsidR="00B6369D">
        <w:rPr>
          <w:rFonts w:ascii="Times New Roman" w:hAnsi="Times New Roman"/>
          <w:sz w:val="24"/>
          <w:szCs w:val="24"/>
          <w:lang w:eastAsia="bg-BG"/>
        </w:rPr>
        <w:t>,</w:t>
      </w:r>
      <w:r w:rsidRPr="001D3D19">
        <w:rPr>
          <w:rFonts w:ascii="Times New Roman" w:hAnsi="Times New Roman"/>
          <w:sz w:val="24"/>
          <w:szCs w:val="24"/>
          <w:lang w:eastAsia="bg-BG"/>
        </w:rPr>
        <w:t xml:space="preserve"> в лева без ДДС</w:t>
      </w:r>
      <w:r w:rsidR="00B6369D">
        <w:rPr>
          <w:rFonts w:ascii="Times New Roman" w:hAnsi="Times New Roman"/>
          <w:sz w:val="24"/>
          <w:szCs w:val="24"/>
          <w:lang w:eastAsia="bg-BG"/>
        </w:rPr>
        <w:t>,</w:t>
      </w:r>
      <w:r w:rsidRPr="001D3D19">
        <w:rPr>
          <w:rFonts w:ascii="Times New Roman" w:hAnsi="Times New Roman"/>
          <w:sz w:val="24"/>
          <w:szCs w:val="24"/>
          <w:lang w:eastAsia="bg-BG"/>
        </w:rPr>
        <w:t xml:space="preserve"> съгласно Ценовите предложения на всички участници в поръчката</w:t>
      </w:r>
    </w:p>
    <w:p w:rsidR="0073017F" w:rsidRPr="001D3D19" w:rsidRDefault="0073017F" w:rsidP="000F758C">
      <w:pPr>
        <w:tabs>
          <w:tab w:val="left" w:pos="284"/>
          <w:tab w:val="left" w:pos="627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3017F" w:rsidRPr="001D3D19" w:rsidRDefault="0073017F" w:rsidP="000F758C">
      <w:pPr>
        <w:tabs>
          <w:tab w:val="left" w:pos="284"/>
          <w:tab w:val="left" w:pos="627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1D3D19">
        <w:rPr>
          <w:rFonts w:ascii="Times New Roman" w:hAnsi="Times New Roman"/>
          <w:b/>
          <w:sz w:val="24"/>
          <w:szCs w:val="24"/>
          <w:lang w:eastAsia="bg-BG"/>
        </w:rPr>
        <w:t>П3.4 = (ЦДост.min / ЦДост.i) х 10 = .......... (брой точки), к</w:t>
      </w:r>
      <w:r w:rsidRPr="001D3D19">
        <w:rPr>
          <w:rFonts w:ascii="Times New Roman" w:hAnsi="Times New Roman"/>
          <w:sz w:val="24"/>
          <w:szCs w:val="24"/>
          <w:lang w:eastAsia="bg-BG"/>
        </w:rPr>
        <w:t>ъдето</w:t>
      </w:r>
    </w:p>
    <w:p w:rsidR="0073017F" w:rsidRPr="001D3D19" w:rsidRDefault="0073017F" w:rsidP="000F758C">
      <w:pPr>
        <w:numPr>
          <w:ilvl w:val="0"/>
          <w:numId w:val="3"/>
        </w:numPr>
        <w:tabs>
          <w:tab w:val="left" w:pos="284"/>
          <w:tab w:val="left" w:pos="627"/>
        </w:tabs>
        <w:spacing w:after="0" w:line="240" w:lineRule="auto"/>
        <w:ind w:right="-2" w:firstLine="0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1D3D19">
        <w:rPr>
          <w:rFonts w:ascii="Times New Roman" w:hAnsi="Times New Roman"/>
          <w:sz w:val="24"/>
          <w:szCs w:val="24"/>
          <w:lang w:eastAsia="bg-BG"/>
        </w:rPr>
        <w:t xml:space="preserve">Цi е предложената цена за </w:t>
      </w:r>
      <w:r w:rsidRPr="001D3D19">
        <w:rPr>
          <w:rFonts w:ascii="Times New Roman" w:eastAsia="Calibri" w:hAnsi="Times New Roman" w:cs="Times New Roman"/>
          <w:sz w:val="24"/>
          <w:szCs w:val="24"/>
          <w:lang w:eastAsia="en-GB"/>
        </w:rPr>
        <w:t>Доставка, монтаж и пуск на технологично оборудване</w:t>
      </w:r>
      <w:r w:rsidR="00B6369D">
        <w:rPr>
          <w:rFonts w:ascii="Times New Roman" w:eastAsia="Calibri" w:hAnsi="Times New Roman" w:cs="Times New Roman"/>
          <w:sz w:val="24"/>
          <w:szCs w:val="24"/>
          <w:lang w:eastAsia="en-GB"/>
        </w:rPr>
        <w:t>,</w:t>
      </w:r>
      <w:r w:rsidRPr="001D3D19">
        <w:rPr>
          <w:rFonts w:ascii="Times New Roman" w:hAnsi="Times New Roman"/>
          <w:sz w:val="24"/>
          <w:szCs w:val="24"/>
          <w:lang w:eastAsia="bg-BG"/>
        </w:rPr>
        <w:t xml:space="preserve"> в лева без ДДС, съгласно Ценовото предложение на съответния участник.</w:t>
      </w:r>
    </w:p>
    <w:p w:rsidR="0073017F" w:rsidRPr="001D3D19" w:rsidRDefault="0073017F" w:rsidP="000F758C">
      <w:pPr>
        <w:numPr>
          <w:ilvl w:val="0"/>
          <w:numId w:val="3"/>
        </w:numPr>
        <w:tabs>
          <w:tab w:val="left" w:pos="284"/>
          <w:tab w:val="left" w:pos="627"/>
        </w:tabs>
        <w:spacing w:after="0" w:line="240" w:lineRule="auto"/>
        <w:ind w:right="-2" w:firstLine="0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1D3D19">
        <w:rPr>
          <w:rFonts w:ascii="Times New Roman" w:hAnsi="Times New Roman"/>
          <w:sz w:val="24"/>
          <w:szCs w:val="24"/>
          <w:lang w:eastAsia="bg-BG"/>
        </w:rPr>
        <w:t xml:space="preserve">Цmin е най-ниската предложена цена за </w:t>
      </w:r>
      <w:r w:rsidRPr="001D3D19">
        <w:rPr>
          <w:rFonts w:ascii="Times New Roman" w:eastAsia="Calibri" w:hAnsi="Times New Roman" w:cs="Times New Roman"/>
          <w:sz w:val="24"/>
          <w:szCs w:val="24"/>
          <w:lang w:eastAsia="en-GB"/>
        </w:rPr>
        <w:t>Доставка, монтаж и пуск на технологично оборудване</w:t>
      </w:r>
      <w:r w:rsidR="00B6369D">
        <w:rPr>
          <w:rFonts w:ascii="Times New Roman" w:eastAsia="Calibri" w:hAnsi="Times New Roman" w:cs="Times New Roman"/>
          <w:sz w:val="24"/>
          <w:szCs w:val="24"/>
          <w:lang w:eastAsia="en-GB"/>
        </w:rPr>
        <w:t>,</w:t>
      </w:r>
      <w:r w:rsidRPr="001D3D19">
        <w:rPr>
          <w:rFonts w:ascii="Times New Roman" w:hAnsi="Times New Roman"/>
          <w:sz w:val="24"/>
          <w:szCs w:val="24"/>
          <w:lang w:eastAsia="bg-BG"/>
        </w:rPr>
        <w:t xml:space="preserve"> в лева без ДДС</w:t>
      </w:r>
      <w:r w:rsidR="00B6369D">
        <w:rPr>
          <w:rFonts w:ascii="Times New Roman" w:hAnsi="Times New Roman"/>
          <w:sz w:val="24"/>
          <w:szCs w:val="24"/>
          <w:lang w:eastAsia="bg-BG"/>
        </w:rPr>
        <w:t>,</w:t>
      </w:r>
      <w:r w:rsidRPr="001D3D19">
        <w:rPr>
          <w:rFonts w:ascii="Times New Roman" w:hAnsi="Times New Roman"/>
          <w:sz w:val="24"/>
          <w:szCs w:val="24"/>
          <w:lang w:eastAsia="bg-BG"/>
        </w:rPr>
        <w:t xml:space="preserve"> съгласно Ценовите предложения на всички участници в поръчката</w:t>
      </w:r>
      <w:r w:rsidR="00B6369D">
        <w:rPr>
          <w:rFonts w:ascii="Times New Roman" w:hAnsi="Times New Roman"/>
          <w:sz w:val="24"/>
          <w:szCs w:val="24"/>
          <w:lang w:eastAsia="bg-BG"/>
        </w:rPr>
        <w:t>.</w:t>
      </w:r>
    </w:p>
    <w:p w:rsidR="0073017F" w:rsidRPr="001D3D19" w:rsidRDefault="0073017F" w:rsidP="000F758C">
      <w:pPr>
        <w:tabs>
          <w:tab w:val="left" w:pos="284"/>
          <w:tab w:val="left" w:pos="627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3017F" w:rsidRPr="001D3D19" w:rsidRDefault="0073017F" w:rsidP="000F758C">
      <w:pPr>
        <w:tabs>
          <w:tab w:val="left" w:pos="284"/>
          <w:tab w:val="left" w:pos="627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1D3D19">
        <w:rPr>
          <w:rFonts w:ascii="Times New Roman" w:hAnsi="Times New Roman"/>
          <w:b/>
          <w:sz w:val="24"/>
          <w:szCs w:val="24"/>
          <w:lang w:eastAsia="bg-BG"/>
        </w:rPr>
        <w:t>П3.5 = (ЦАН.min / ЦАН.i) х 5 = .......... (брой точки), к</w:t>
      </w:r>
      <w:r w:rsidRPr="001D3D19">
        <w:rPr>
          <w:rFonts w:ascii="Times New Roman" w:hAnsi="Times New Roman"/>
          <w:sz w:val="24"/>
          <w:szCs w:val="24"/>
          <w:lang w:eastAsia="bg-BG"/>
        </w:rPr>
        <w:t>ъдето</w:t>
      </w:r>
    </w:p>
    <w:p w:rsidR="0073017F" w:rsidRPr="001D3D19" w:rsidRDefault="0073017F" w:rsidP="000F758C">
      <w:pPr>
        <w:numPr>
          <w:ilvl w:val="0"/>
          <w:numId w:val="3"/>
        </w:numPr>
        <w:tabs>
          <w:tab w:val="left" w:pos="284"/>
          <w:tab w:val="left" w:pos="627"/>
        </w:tabs>
        <w:spacing w:after="0" w:line="240" w:lineRule="auto"/>
        <w:ind w:right="-2" w:firstLine="0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1D3D19">
        <w:rPr>
          <w:rFonts w:ascii="Times New Roman" w:hAnsi="Times New Roman"/>
          <w:sz w:val="24"/>
          <w:szCs w:val="24"/>
          <w:lang w:eastAsia="bg-BG"/>
        </w:rPr>
        <w:t xml:space="preserve">Цi е предложената цена за </w:t>
      </w:r>
      <w:r w:rsidR="00B6369D">
        <w:rPr>
          <w:rFonts w:ascii="Times New Roman" w:hAnsi="Times New Roman"/>
          <w:sz w:val="24"/>
          <w:szCs w:val="24"/>
          <w:lang w:eastAsia="bg-BG"/>
        </w:rPr>
        <w:t>упражняване на а</w:t>
      </w:r>
      <w:r w:rsidRPr="001D3D19">
        <w:rPr>
          <w:rFonts w:ascii="Times New Roman" w:eastAsia="Calibri" w:hAnsi="Times New Roman" w:cs="Times New Roman"/>
          <w:sz w:val="24"/>
          <w:szCs w:val="24"/>
          <w:lang w:eastAsia="en-GB"/>
        </w:rPr>
        <w:t>вторски надзор</w:t>
      </w:r>
      <w:r w:rsidR="00B6369D">
        <w:rPr>
          <w:rFonts w:ascii="Times New Roman" w:eastAsia="Calibri" w:hAnsi="Times New Roman" w:cs="Times New Roman"/>
          <w:sz w:val="24"/>
          <w:szCs w:val="24"/>
          <w:lang w:eastAsia="en-GB"/>
        </w:rPr>
        <w:t>,</w:t>
      </w:r>
      <w:r w:rsidRPr="001D3D19">
        <w:rPr>
          <w:rFonts w:ascii="Times New Roman" w:hAnsi="Times New Roman"/>
          <w:sz w:val="24"/>
          <w:szCs w:val="24"/>
          <w:lang w:eastAsia="bg-BG"/>
        </w:rPr>
        <w:t xml:space="preserve"> в лева без ДДС, съгласно Ценовото предложение на съответния участник.</w:t>
      </w:r>
    </w:p>
    <w:p w:rsidR="0073017F" w:rsidRPr="001D3D19" w:rsidRDefault="0073017F" w:rsidP="000F758C">
      <w:pPr>
        <w:numPr>
          <w:ilvl w:val="0"/>
          <w:numId w:val="3"/>
        </w:numPr>
        <w:tabs>
          <w:tab w:val="left" w:pos="284"/>
          <w:tab w:val="left" w:pos="627"/>
        </w:tabs>
        <w:spacing w:after="0" w:line="240" w:lineRule="auto"/>
        <w:ind w:right="-2" w:firstLine="0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1D3D19">
        <w:rPr>
          <w:rFonts w:ascii="Times New Roman" w:hAnsi="Times New Roman"/>
          <w:sz w:val="24"/>
          <w:szCs w:val="24"/>
          <w:lang w:eastAsia="bg-BG"/>
        </w:rPr>
        <w:t xml:space="preserve">Цmin е най-ниската предложена цена за </w:t>
      </w:r>
      <w:r w:rsidR="00B6369D">
        <w:rPr>
          <w:rFonts w:ascii="Times New Roman" w:hAnsi="Times New Roman"/>
          <w:sz w:val="24"/>
          <w:szCs w:val="24"/>
          <w:lang w:eastAsia="bg-BG"/>
        </w:rPr>
        <w:t>упражняване на а</w:t>
      </w:r>
      <w:r w:rsidRPr="001D3D19">
        <w:rPr>
          <w:rFonts w:ascii="Times New Roman" w:eastAsia="Calibri" w:hAnsi="Times New Roman" w:cs="Times New Roman"/>
          <w:sz w:val="24"/>
          <w:szCs w:val="24"/>
          <w:lang w:eastAsia="en-GB"/>
        </w:rPr>
        <w:t>вторски надзор</w:t>
      </w:r>
      <w:r w:rsidR="00B6369D">
        <w:rPr>
          <w:rFonts w:ascii="Times New Roman" w:eastAsia="Calibri" w:hAnsi="Times New Roman" w:cs="Times New Roman"/>
          <w:sz w:val="24"/>
          <w:szCs w:val="24"/>
          <w:lang w:eastAsia="en-GB"/>
        </w:rPr>
        <w:t>,</w:t>
      </w:r>
      <w:r w:rsidRPr="001D3D19">
        <w:rPr>
          <w:rFonts w:ascii="Times New Roman" w:hAnsi="Times New Roman"/>
          <w:sz w:val="24"/>
          <w:szCs w:val="24"/>
          <w:lang w:eastAsia="bg-BG"/>
        </w:rPr>
        <w:t xml:space="preserve"> в лева без ДДС</w:t>
      </w:r>
      <w:r w:rsidR="00B6369D">
        <w:rPr>
          <w:rFonts w:ascii="Times New Roman" w:hAnsi="Times New Roman"/>
          <w:sz w:val="24"/>
          <w:szCs w:val="24"/>
          <w:lang w:eastAsia="bg-BG"/>
        </w:rPr>
        <w:t>,</w:t>
      </w:r>
      <w:r w:rsidRPr="001D3D19">
        <w:rPr>
          <w:rFonts w:ascii="Times New Roman" w:hAnsi="Times New Roman"/>
          <w:sz w:val="24"/>
          <w:szCs w:val="24"/>
          <w:lang w:eastAsia="bg-BG"/>
        </w:rPr>
        <w:t xml:space="preserve"> съгласно Ценовите предложения на всички участници в поръчката</w:t>
      </w:r>
      <w:r w:rsidR="00B6369D">
        <w:rPr>
          <w:rFonts w:ascii="Times New Roman" w:hAnsi="Times New Roman"/>
          <w:sz w:val="24"/>
          <w:szCs w:val="24"/>
          <w:lang w:eastAsia="bg-BG"/>
        </w:rPr>
        <w:t>.</w:t>
      </w:r>
    </w:p>
    <w:p w:rsidR="0073017F" w:rsidRPr="001D3D19" w:rsidRDefault="0073017F" w:rsidP="00977FCA">
      <w:pPr>
        <w:tabs>
          <w:tab w:val="left" w:pos="284"/>
          <w:tab w:val="left" w:pos="627"/>
        </w:tabs>
        <w:spacing w:after="0" w:line="240" w:lineRule="auto"/>
        <w:ind w:right="-2" w:firstLine="851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3017F" w:rsidRPr="001D3D19" w:rsidRDefault="0073017F" w:rsidP="00977FCA">
      <w:pPr>
        <w:pStyle w:val="1"/>
        <w:shd w:val="clear" w:color="auto" w:fill="auto"/>
        <w:spacing w:line="240" w:lineRule="auto"/>
        <w:ind w:firstLine="851"/>
        <w:contextualSpacing/>
        <w:jc w:val="both"/>
        <w:rPr>
          <w:rStyle w:val="af3"/>
          <w:b/>
          <w:bCs/>
          <w:color w:val="000000"/>
          <w:sz w:val="24"/>
          <w:szCs w:val="24"/>
        </w:rPr>
      </w:pPr>
      <w:r w:rsidRPr="001D3D19">
        <w:rPr>
          <w:rStyle w:val="af3"/>
          <w:b/>
          <w:bCs/>
          <w:color w:val="000000"/>
          <w:sz w:val="24"/>
          <w:szCs w:val="24"/>
        </w:rPr>
        <w:t xml:space="preserve">Максималната стойност на П3 е 40 точки и </w:t>
      </w:r>
      <w:r w:rsidR="00B6369D">
        <w:rPr>
          <w:rStyle w:val="af3"/>
          <w:b/>
          <w:bCs/>
          <w:color w:val="000000"/>
          <w:sz w:val="24"/>
          <w:szCs w:val="24"/>
        </w:rPr>
        <w:t xml:space="preserve">се </w:t>
      </w:r>
      <w:r w:rsidRPr="001D3D19">
        <w:rPr>
          <w:rStyle w:val="af3"/>
          <w:b/>
          <w:bCs/>
          <w:color w:val="000000"/>
          <w:sz w:val="24"/>
          <w:szCs w:val="24"/>
        </w:rPr>
        <w:t>получава по следната формула:</w:t>
      </w:r>
    </w:p>
    <w:p w:rsidR="0073017F" w:rsidRPr="001D3D19" w:rsidRDefault="0073017F" w:rsidP="00977FCA">
      <w:pPr>
        <w:pStyle w:val="1"/>
        <w:shd w:val="clear" w:color="auto" w:fill="auto"/>
        <w:spacing w:line="240" w:lineRule="auto"/>
        <w:ind w:firstLine="851"/>
        <w:contextualSpacing/>
        <w:jc w:val="both"/>
        <w:rPr>
          <w:rStyle w:val="af3"/>
          <w:b/>
          <w:bCs/>
          <w:color w:val="000000"/>
          <w:sz w:val="24"/>
          <w:szCs w:val="24"/>
        </w:rPr>
      </w:pPr>
    </w:p>
    <w:p w:rsidR="0073017F" w:rsidRPr="001D3D19" w:rsidRDefault="0073017F" w:rsidP="000F758C">
      <w:pPr>
        <w:pStyle w:val="1"/>
        <w:shd w:val="clear" w:color="auto" w:fill="auto"/>
        <w:spacing w:line="240" w:lineRule="auto"/>
        <w:ind w:firstLine="851"/>
        <w:contextualSpacing/>
        <w:jc w:val="left"/>
        <w:rPr>
          <w:sz w:val="24"/>
          <w:szCs w:val="24"/>
        </w:rPr>
      </w:pPr>
      <w:r w:rsidRPr="001D3D19">
        <w:rPr>
          <w:rStyle w:val="af3"/>
          <w:b/>
          <w:bCs/>
          <w:color w:val="000000"/>
          <w:sz w:val="24"/>
          <w:szCs w:val="24"/>
        </w:rPr>
        <w:t>П3 = П3.1 + П3.2 + П3.3 + П3.4 +П3.5</w:t>
      </w:r>
    </w:p>
    <w:p w:rsidR="0073017F" w:rsidRPr="001D3D19" w:rsidRDefault="0073017F" w:rsidP="00977FCA">
      <w:pPr>
        <w:pStyle w:val="1"/>
        <w:shd w:val="clear" w:color="auto" w:fill="auto"/>
        <w:spacing w:line="240" w:lineRule="auto"/>
        <w:ind w:firstLine="851"/>
        <w:contextualSpacing/>
        <w:jc w:val="both"/>
        <w:rPr>
          <w:rStyle w:val="af3"/>
          <w:b/>
          <w:bCs/>
          <w:color w:val="000000"/>
          <w:sz w:val="24"/>
          <w:szCs w:val="24"/>
        </w:rPr>
      </w:pPr>
    </w:p>
    <w:p w:rsidR="00B6369D" w:rsidRDefault="00B6369D" w:rsidP="00977FCA">
      <w:pPr>
        <w:pStyle w:val="1"/>
        <w:shd w:val="clear" w:color="auto" w:fill="auto"/>
        <w:spacing w:line="240" w:lineRule="auto"/>
        <w:ind w:firstLine="851"/>
        <w:contextualSpacing/>
        <w:jc w:val="both"/>
        <w:rPr>
          <w:rStyle w:val="af3"/>
          <w:b/>
          <w:bCs/>
          <w:color w:val="000000"/>
          <w:sz w:val="24"/>
          <w:szCs w:val="24"/>
        </w:rPr>
      </w:pPr>
    </w:p>
    <w:p w:rsidR="0073017F" w:rsidRPr="001D3D19" w:rsidRDefault="0073017F" w:rsidP="00977FCA">
      <w:pPr>
        <w:pStyle w:val="1"/>
        <w:shd w:val="clear" w:color="auto" w:fill="auto"/>
        <w:spacing w:line="240" w:lineRule="auto"/>
        <w:ind w:firstLine="851"/>
        <w:contextualSpacing/>
        <w:jc w:val="both"/>
        <w:rPr>
          <w:sz w:val="24"/>
          <w:szCs w:val="24"/>
        </w:rPr>
      </w:pPr>
      <w:r w:rsidRPr="001D3D19">
        <w:rPr>
          <w:rStyle w:val="af3"/>
          <w:b/>
          <w:bCs/>
          <w:color w:val="000000"/>
          <w:sz w:val="24"/>
          <w:szCs w:val="24"/>
        </w:rPr>
        <w:t>4.КОМПЛЕКСНА ОЦЕНКА</w:t>
      </w:r>
      <w:r w:rsidR="000F758C">
        <w:rPr>
          <w:rStyle w:val="af3"/>
          <w:b/>
          <w:bCs/>
          <w:color w:val="000000"/>
          <w:sz w:val="24"/>
          <w:szCs w:val="24"/>
        </w:rPr>
        <w:t>.</w:t>
      </w:r>
    </w:p>
    <w:p w:rsidR="0073017F" w:rsidRPr="001D3D19" w:rsidRDefault="0073017F" w:rsidP="00977FCA">
      <w:pPr>
        <w:pStyle w:val="1"/>
        <w:shd w:val="clear" w:color="auto" w:fill="auto"/>
        <w:spacing w:line="240" w:lineRule="auto"/>
        <w:ind w:firstLine="851"/>
        <w:contextualSpacing/>
        <w:jc w:val="both"/>
        <w:rPr>
          <w:b w:val="0"/>
          <w:sz w:val="24"/>
          <w:szCs w:val="24"/>
        </w:rPr>
      </w:pPr>
      <w:r w:rsidRPr="001D3D19">
        <w:rPr>
          <w:rStyle w:val="af3"/>
          <w:bCs/>
          <w:color w:val="000000"/>
          <w:sz w:val="24"/>
          <w:szCs w:val="24"/>
        </w:rPr>
        <w:t>Комплексната оценка се изчислява за всеки отделен участник по следния начин:</w:t>
      </w:r>
    </w:p>
    <w:p w:rsidR="0073017F" w:rsidRPr="001D3D19" w:rsidRDefault="0073017F" w:rsidP="000F758C">
      <w:pPr>
        <w:pStyle w:val="1"/>
        <w:shd w:val="clear" w:color="auto" w:fill="auto"/>
        <w:spacing w:line="240" w:lineRule="auto"/>
        <w:ind w:firstLine="851"/>
        <w:contextualSpacing/>
        <w:jc w:val="left"/>
        <w:rPr>
          <w:sz w:val="24"/>
          <w:szCs w:val="24"/>
          <w:lang w:eastAsia="bg-BG"/>
        </w:rPr>
      </w:pPr>
      <w:r w:rsidRPr="001D3D19">
        <w:rPr>
          <w:sz w:val="24"/>
          <w:szCs w:val="24"/>
          <w:lang w:eastAsia="bg-BG"/>
        </w:rPr>
        <w:t xml:space="preserve">КО = П1 + П2 +П3 </w:t>
      </w:r>
    </w:p>
    <w:p w:rsidR="0073017F" w:rsidRPr="001D3D19" w:rsidRDefault="0073017F" w:rsidP="00977FCA">
      <w:pPr>
        <w:pStyle w:val="1"/>
        <w:shd w:val="clear" w:color="auto" w:fill="auto"/>
        <w:spacing w:line="240" w:lineRule="auto"/>
        <w:ind w:firstLine="851"/>
        <w:contextualSpacing/>
        <w:jc w:val="both"/>
        <w:rPr>
          <w:b w:val="0"/>
          <w:sz w:val="24"/>
          <w:szCs w:val="24"/>
        </w:rPr>
      </w:pPr>
      <w:r w:rsidRPr="001D3D19">
        <w:rPr>
          <w:rStyle w:val="af3"/>
          <w:bCs/>
          <w:color w:val="000000"/>
          <w:sz w:val="24"/>
          <w:szCs w:val="24"/>
        </w:rPr>
        <w:t>Когато получените оценки (комплексна, техническа или финансова) не са цели числа, а десетични дроби, те следва да се закръглят до втория знак след десетичната запетая.</w:t>
      </w:r>
      <w:r w:rsidR="000F758C">
        <w:rPr>
          <w:rStyle w:val="af3"/>
          <w:bCs/>
          <w:color w:val="000000"/>
          <w:sz w:val="24"/>
          <w:szCs w:val="24"/>
        </w:rPr>
        <w:t xml:space="preserve"> </w:t>
      </w:r>
      <w:r w:rsidRPr="001D3D19">
        <w:rPr>
          <w:rStyle w:val="af3"/>
          <w:bCs/>
          <w:color w:val="000000"/>
          <w:sz w:val="24"/>
          <w:szCs w:val="24"/>
        </w:rPr>
        <w:t>Максималната стойност на КО е 100 точки.</w:t>
      </w:r>
    </w:p>
    <w:p w:rsidR="0073017F" w:rsidRPr="001D3D19" w:rsidRDefault="0073017F" w:rsidP="00977FCA">
      <w:pPr>
        <w:pStyle w:val="1"/>
        <w:shd w:val="clear" w:color="auto" w:fill="auto"/>
        <w:spacing w:line="240" w:lineRule="auto"/>
        <w:ind w:firstLine="851"/>
        <w:contextualSpacing/>
        <w:jc w:val="both"/>
        <w:rPr>
          <w:rStyle w:val="af3"/>
          <w:b/>
          <w:bCs/>
          <w:color w:val="000000"/>
          <w:sz w:val="24"/>
          <w:szCs w:val="24"/>
        </w:rPr>
      </w:pPr>
    </w:p>
    <w:p w:rsidR="002A184F" w:rsidRPr="002A184F" w:rsidRDefault="002A184F" w:rsidP="00977FCA">
      <w:pPr>
        <w:pStyle w:val="1"/>
        <w:shd w:val="clear" w:color="auto" w:fill="auto"/>
        <w:spacing w:line="240" w:lineRule="auto"/>
        <w:ind w:firstLine="851"/>
        <w:contextualSpacing/>
        <w:jc w:val="both"/>
        <w:rPr>
          <w:rStyle w:val="af3"/>
          <w:b/>
          <w:color w:val="000000"/>
          <w:sz w:val="24"/>
          <w:szCs w:val="24"/>
        </w:rPr>
      </w:pPr>
      <w:r w:rsidRPr="002A184F">
        <w:rPr>
          <w:rStyle w:val="af3"/>
          <w:b/>
          <w:color w:val="000000"/>
          <w:sz w:val="24"/>
          <w:szCs w:val="24"/>
        </w:rPr>
        <w:t xml:space="preserve">Ще бъде отстранен от участие в процедурата Участник, на който </w:t>
      </w:r>
      <w:r w:rsidR="000F758C">
        <w:rPr>
          <w:rStyle w:val="af3"/>
          <w:b/>
          <w:color w:val="000000"/>
          <w:sz w:val="24"/>
          <w:szCs w:val="24"/>
        </w:rPr>
        <w:t>в</w:t>
      </w:r>
      <w:r w:rsidR="000F758C" w:rsidRPr="002A184F">
        <w:rPr>
          <w:rStyle w:val="af3"/>
          <w:b/>
          <w:color w:val="000000"/>
          <w:sz w:val="24"/>
          <w:szCs w:val="24"/>
        </w:rPr>
        <w:t xml:space="preserve"> </w:t>
      </w:r>
      <w:r w:rsidR="000F758C">
        <w:rPr>
          <w:rStyle w:val="af3"/>
          <w:b/>
          <w:color w:val="000000"/>
          <w:sz w:val="24"/>
          <w:szCs w:val="24"/>
        </w:rPr>
        <w:t xml:space="preserve">предложението </w:t>
      </w:r>
      <w:r w:rsidR="000F758C" w:rsidRPr="002A184F">
        <w:rPr>
          <w:rStyle w:val="af3"/>
          <w:b/>
          <w:color w:val="000000"/>
          <w:sz w:val="24"/>
          <w:szCs w:val="24"/>
        </w:rPr>
        <w:t xml:space="preserve"> </w:t>
      </w:r>
      <w:r w:rsidR="000F758C">
        <w:rPr>
          <w:rStyle w:val="af3"/>
          <w:b/>
          <w:color w:val="000000"/>
          <w:sz w:val="24"/>
          <w:szCs w:val="24"/>
        </w:rPr>
        <w:t xml:space="preserve">за изпълнение на поръчката </w:t>
      </w:r>
      <w:r w:rsidR="000F758C" w:rsidRPr="002A184F">
        <w:rPr>
          <w:rStyle w:val="af3"/>
          <w:b/>
          <w:color w:val="000000"/>
          <w:sz w:val="24"/>
          <w:szCs w:val="24"/>
        </w:rPr>
        <w:t>е установено някое о</w:t>
      </w:r>
      <w:r w:rsidRPr="002A184F">
        <w:rPr>
          <w:rStyle w:val="af3"/>
          <w:b/>
          <w:color w:val="000000"/>
          <w:sz w:val="24"/>
          <w:szCs w:val="24"/>
        </w:rPr>
        <w:t>т следните обстоятелства:</w:t>
      </w:r>
    </w:p>
    <w:p w:rsidR="002A184F" w:rsidRDefault="002A184F" w:rsidP="00977FCA">
      <w:pPr>
        <w:pStyle w:val="1"/>
        <w:shd w:val="clear" w:color="auto" w:fill="auto"/>
        <w:tabs>
          <w:tab w:val="left" w:pos="2146"/>
        </w:tabs>
        <w:spacing w:line="240" w:lineRule="auto"/>
        <w:ind w:firstLine="851"/>
        <w:contextualSpacing/>
        <w:jc w:val="both"/>
        <w:rPr>
          <w:rStyle w:val="af3"/>
          <w:color w:val="000000"/>
          <w:sz w:val="24"/>
          <w:szCs w:val="24"/>
        </w:rPr>
      </w:pPr>
      <w:r w:rsidRPr="002A184F">
        <w:rPr>
          <w:rStyle w:val="af3"/>
          <w:b/>
          <w:color w:val="000000"/>
          <w:sz w:val="24"/>
          <w:szCs w:val="24"/>
        </w:rPr>
        <w:t>а)</w:t>
      </w:r>
      <w:r w:rsidRPr="002A184F">
        <w:rPr>
          <w:rStyle w:val="af3"/>
          <w:color w:val="000000"/>
          <w:sz w:val="24"/>
          <w:szCs w:val="24"/>
        </w:rPr>
        <w:t xml:space="preserve">  не е попълнил в </w:t>
      </w:r>
      <w:r w:rsidRPr="002A184F">
        <w:rPr>
          <w:b w:val="0"/>
          <w:sz w:val="24"/>
          <w:szCs w:val="24"/>
        </w:rPr>
        <w:t>„ПРЕДЛОЖЕНИЕ ЗА ИЗПЪЛНЕНИЕ НА ПОРЪЧКАТА”</w:t>
      </w:r>
      <w:r w:rsidRPr="002A184F">
        <w:rPr>
          <w:rStyle w:val="af3"/>
          <w:color w:val="000000"/>
          <w:sz w:val="24"/>
          <w:szCs w:val="24"/>
        </w:rPr>
        <w:t>- „</w:t>
      </w:r>
      <w:r w:rsidRPr="002A184F">
        <w:rPr>
          <w:b w:val="0"/>
          <w:sz w:val="24"/>
          <w:szCs w:val="24"/>
        </w:rPr>
        <w:t>Срок за изпълнение на СМР, включително доставка, монтаж и пуск на съоръженията, оборудването и техниката за инсталацията”</w:t>
      </w:r>
      <w:r w:rsidRPr="002A184F">
        <w:rPr>
          <w:rStyle w:val="af3"/>
          <w:color w:val="000000"/>
          <w:sz w:val="24"/>
          <w:szCs w:val="24"/>
        </w:rPr>
        <w:t>.</w:t>
      </w:r>
    </w:p>
    <w:p w:rsidR="002A184F" w:rsidRPr="002A184F" w:rsidRDefault="002A184F" w:rsidP="00977FCA">
      <w:pPr>
        <w:pStyle w:val="1"/>
        <w:shd w:val="clear" w:color="auto" w:fill="auto"/>
        <w:tabs>
          <w:tab w:val="left" w:pos="2146"/>
        </w:tabs>
        <w:spacing w:line="240" w:lineRule="auto"/>
        <w:ind w:firstLine="851"/>
        <w:contextualSpacing/>
        <w:jc w:val="both"/>
        <w:rPr>
          <w:rStyle w:val="af3"/>
          <w:color w:val="000000"/>
          <w:sz w:val="24"/>
          <w:szCs w:val="24"/>
        </w:rPr>
      </w:pPr>
      <w:r w:rsidRPr="002A184F">
        <w:rPr>
          <w:rStyle w:val="af3"/>
          <w:b/>
          <w:color w:val="000000"/>
          <w:sz w:val="24"/>
          <w:szCs w:val="24"/>
          <w:lang w:val="en-US"/>
        </w:rPr>
        <w:t>b</w:t>
      </w:r>
      <w:r w:rsidRPr="002A184F">
        <w:rPr>
          <w:rStyle w:val="af3"/>
          <w:b/>
          <w:color w:val="000000"/>
          <w:sz w:val="24"/>
          <w:szCs w:val="24"/>
          <w:lang w:val="ru-RU"/>
        </w:rPr>
        <w:t>)</w:t>
      </w:r>
      <w:r w:rsidRPr="002A184F">
        <w:rPr>
          <w:rStyle w:val="af3"/>
          <w:color w:val="000000"/>
          <w:sz w:val="24"/>
          <w:szCs w:val="24"/>
          <w:lang w:val="ru-RU"/>
        </w:rPr>
        <w:t xml:space="preserve"> </w:t>
      </w:r>
      <w:r w:rsidRPr="002A184F">
        <w:rPr>
          <w:rStyle w:val="af3"/>
          <w:color w:val="000000"/>
          <w:sz w:val="24"/>
          <w:szCs w:val="24"/>
        </w:rPr>
        <w:t xml:space="preserve">предложил е в </w:t>
      </w:r>
      <w:r w:rsidRPr="002A184F">
        <w:rPr>
          <w:b w:val="0"/>
          <w:sz w:val="24"/>
          <w:szCs w:val="24"/>
        </w:rPr>
        <w:t>„ПРЕДЛОЖЕНИЕ ЗА ИЗПЪЛНЕНИЕ НА ПОРЪЧКАТА”</w:t>
      </w:r>
      <w:r w:rsidRPr="002A184F">
        <w:rPr>
          <w:rStyle w:val="af3"/>
          <w:color w:val="000000"/>
          <w:sz w:val="24"/>
          <w:szCs w:val="24"/>
        </w:rPr>
        <w:t>- за „</w:t>
      </w:r>
      <w:r w:rsidRPr="002A184F">
        <w:rPr>
          <w:b w:val="0"/>
          <w:sz w:val="24"/>
          <w:szCs w:val="24"/>
        </w:rPr>
        <w:t xml:space="preserve">Срок за изготвяне на инвестиционен проект във фаза  „Работен“ </w:t>
      </w:r>
      <w:r w:rsidRPr="002A184F">
        <w:rPr>
          <w:rStyle w:val="af3"/>
          <w:color w:val="000000"/>
          <w:sz w:val="24"/>
          <w:szCs w:val="24"/>
          <w:lang w:val="ru-RU" w:eastAsia="ru-RU"/>
        </w:rPr>
        <w:t>и/или за «</w:t>
      </w:r>
      <w:r w:rsidRPr="002A184F">
        <w:rPr>
          <w:b w:val="0"/>
          <w:sz w:val="24"/>
          <w:szCs w:val="24"/>
        </w:rPr>
        <w:t xml:space="preserve">Срок за изпълнение на СМР, включително доставка, монтаж и пуск на съоръженията, оборудването и техниката за инсталацията”, </w:t>
      </w:r>
      <w:r w:rsidRPr="002A184F">
        <w:rPr>
          <w:rStyle w:val="af3"/>
          <w:color w:val="000000"/>
          <w:sz w:val="24"/>
          <w:szCs w:val="24"/>
          <w:lang w:val="ru-RU" w:eastAsia="ru-RU"/>
        </w:rPr>
        <w:t xml:space="preserve">по - </w:t>
      </w:r>
      <w:r w:rsidRPr="002A184F">
        <w:rPr>
          <w:rStyle w:val="af3"/>
          <w:color w:val="000000"/>
          <w:sz w:val="24"/>
          <w:szCs w:val="24"/>
        </w:rPr>
        <w:t xml:space="preserve">дълъг </w:t>
      </w:r>
      <w:r w:rsidRPr="002A184F">
        <w:rPr>
          <w:rStyle w:val="af3"/>
          <w:color w:val="000000"/>
          <w:sz w:val="24"/>
          <w:szCs w:val="24"/>
          <w:lang w:val="ru-RU" w:eastAsia="ru-RU"/>
        </w:rPr>
        <w:t xml:space="preserve">от </w:t>
      </w:r>
      <w:r w:rsidRPr="000F758C">
        <w:rPr>
          <w:rStyle w:val="af3"/>
          <w:color w:val="000000"/>
          <w:sz w:val="24"/>
          <w:szCs w:val="24"/>
          <w:lang w:eastAsia="ru-RU"/>
        </w:rPr>
        <w:t>максимално</w:t>
      </w:r>
      <w:r w:rsidRPr="002A184F">
        <w:rPr>
          <w:rStyle w:val="af3"/>
          <w:color w:val="000000"/>
          <w:sz w:val="24"/>
          <w:szCs w:val="24"/>
          <w:lang w:val="ru-RU" w:eastAsia="ru-RU"/>
        </w:rPr>
        <w:t xml:space="preserve"> определения от </w:t>
      </w:r>
      <w:r w:rsidRPr="002A184F">
        <w:rPr>
          <w:rStyle w:val="af3"/>
          <w:color w:val="000000"/>
          <w:sz w:val="24"/>
          <w:szCs w:val="24"/>
        </w:rPr>
        <w:t xml:space="preserve">Възложителя, </w:t>
      </w:r>
      <w:r w:rsidRPr="002A184F">
        <w:rPr>
          <w:rStyle w:val="af3"/>
          <w:color w:val="000000"/>
          <w:sz w:val="24"/>
          <w:szCs w:val="24"/>
          <w:lang w:val="ru-RU" w:eastAsia="ru-RU"/>
        </w:rPr>
        <w:t xml:space="preserve">или </w:t>
      </w:r>
      <w:r w:rsidRPr="002A184F">
        <w:rPr>
          <w:rStyle w:val="af3"/>
          <w:color w:val="000000"/>
          <w:sz w:val="24"/>
          <w:szCs w:val="24"/>
        </w:rPr>
        <w:t xml:space="preserve">предложеният </w:t>
      </w:r>
      <w:r w:rsidRPr="002A184F">
        <w:rPr>
          <w:rStyle w:val="af3"/>
          <w:color w:val="000000"/>
          <w:sz w:val="24"/>
          <w:szCs w:val="24"/>
          <w:lang w:val="ru-RU" w:eastAsia="ru-RU"/>
        </w:rPr>
        <w:t xml:space="preserve">срок </w:t>
      </w:r>
      <w:r w:rsidRPr="002A184F">
        <w:rPr>
          <w:rStyle w:val="af3"/>
          <w:color w:val="000000"/>
          <w:sz w:val="24"/>
          <w:szCs w:val="24"/>
        </w:rPr>
        <w:t xml:space="preserve">е </w:t>
      </w:r>
      <w:r w:rsidRPr="002A184F">
        <w:rPr>
          <w:rStyle w:val="af3"/>
          <w:color w:val="000000"/>
          <w:sz w:val="24"/>
          <w:szCs w:val="24"/>
          <w:lang w:val="ru-RU" w:eastAsia="ru-RU"/>
        </w:rPr>
        <w:t xml:space="preserve">в </w:t>
      </w:r>
      <w:r w:rsidRPr="002A184F">
        <w:rPr>
          <w:rStyle w:val="af3"/>
          <w:color w:val="000000"/>
          <w:sz w:val="24"/>
          <w:szCs w:val="24"/>
        </w:rPr>
        <w:t xml:space="preserve">дробни </w:t>
      </w:r>
      <w:r w:rsidRPr="002A184F">
        <w:rPr>
          <w:rStyle w:val="af3"/>
          <w:color w:val="000000"/>
          <w:sz w:val="24"/>
          <w:szCs w:val="24"/>
          <w:lang w:val="ru-RU" w:eastAsia="ru-RU"/>
        </w:rPr>
        <w:t xml:space="preserve">числа, или не </w:t>
      </w:r>
      <w:r w:rsidRPr="002A184F">
        <w:rPr>
          <w:rStyle w:val="af3"/>
          <w:color w:val="000000"/>
          <w:sz w:val="24"/>
          <w:szCs w:val="24"/>
        </w:rPr>
        <w:t xml:space="preserve">отговаря </w:t>
      </w:r>
      <w:r w:rsidRPr="002A184F">
        <w:rPr>
          <w:rStyle w:val="af3"/>
          <w:color w:val="000000"/>
          <w:sz w:val="24"/>
          <w:szCs w:val="24"/>
          <w:lang w:val="ru-RU" w:eastAsia="ru-RU"/>
        </w:rPr>
        <w:t xml:space="preserve">на </w:t>
      </w:r>
      <w:r w:rsidRPr="002A184F">
        <w:rPr>
          <w:rStyle w:val="af3"/>
          <w:color w:val="000000"/>
          <w:sz w:val="24"/>
          <w:szCs w:val="24"/>
        </w:rPr>
        <w:t xml:space="preserve">техническите </w:t>
      </w:r>
      <w:r w:rsidRPr="002A184F">
        <w:rPr>
          <w:rStyle w:val="af3"/>
          <w:color w:val="000000"/>
          <w:sz w:val="24"/>
          <w:szCs w:val="24"/>
          <w:lang w:val="ru-RU" w:eastAsia="ru-RU"/>
        </w:rPr>
        <w:t xml:space="preserve">спецификации, или </w:t>
      </w:r>
      <w:r w:rsidRPr="002A184F">
        <w:rPr>
          <w:rStyle w:val="af3"/>
          <w:color w:val="000000"/>
          <w:sz w:val="24"/>
          <w:szCs w:val="24"/>
        </w:rPr>
        <w:t xml:space="preserve">предложеният </w:t>
      </w:r>
      <w:r w:rsidRPr="002A184F">
        <w:rPr>
          <w:rStyle w:val="af3"/>
          <w:color w:val="000000"/>
          <w:sz w:val="24"/>
          <w:szCs w:val="24"/>
          <w:lang w:val="ru-RU" w:eastAsia="ru-RU"/>
        </w:rPr>
        <w:t xml:space="preserve">срок не е обоснован с приложения линеен </w:t>
      </w:r>
      <w:r w:rsidRPr="002A184F">
        <w:rPr>
          <w:rStyle w:val="af3"/>
          <w:color w:val="000000"/>
          <w:sz w:val="24"/>
          <w:szCs w:val="24"/>
        </w:rPr>
        <w:t xml:space="preserve">календарен </w:t>
      </w:r>
      <w:r w:rsidRPr="002A184F">
        <w:rPr>
          <w:rStyle w:val="af3"/>
          <w:color w:val="000000"/>
          <w:sz w:val="24"/>
          <w:szCs w:val="24"/>
          <w:lang w:val="ru-RU" w:eastAsia="ru-RU"/>
        </w:rPr>
        <w:t>график.</w:t>
      </w:r>
      <w:r w:rsidRPr="002A184F">
        <w:rPr>
          <w:rStyle w:val="af3"/>
          <w:bCs/>
          <w:color w:val="000000"/>
          <w:sz w:val="24"/>
          <w:szCs w:val="24"/>
          <w:lang w:val="ru-RU" w:eastAsia="ru-RU"/>
        </w:rPr>
        <w:t xml:space="preserve">  </w:t>
      </w:r>
    </w:p>
    <w:p w:rsidR="002A184F" w:rsidRPr="002A184F" w:rsidRDefault="002A184F" w:rsidP="00977FCA">
      <w:pPr>
        <w:pStyle w:val="1"/>
        <w:shd w:val="clear" w:color="auto" w:fill="auto"/>
        <w:spacing w:line="240" w:lineRule="auto"/>
        <w:ind w:firstLine="851"/>
        <w:contextualSpacing/>
        <w:jc w:val="both"/>
        <w:rPr>
          <w:bCs w:val="0"/>
          <w:color w:val="000000"/>
          <w:sz w:val="24"/>
          <w:szCs w:val="24"/>
          <w:shd w:val="clear" w:color="auto" w:fill="FFFFFF"/>
          <w:lang w:val="ru-RU" w:eastAsia="ru-RU"/>
        </w:rPr>
      </w:pPr>
      <w:r w:rsidRPr="002A184F">
        <w:rPr>
          <w:rStyle w:val="af3"/>
          <w:b/>
          <w:bCs/>
          <w:color w:val="000000"/>
          <w:sz w:val="24"/>
          <w:szCs w:val="24"/>
          <w:lang w:val="en-US" w:eastAsia="ru-RU"/>
        </w:rPr>
        <w:t>c</w:t>
      </w:r>
      <w:r w:rsidRPr="002A184F">
        <w:rPr>
          <w:rStyle w:val="af3"/>
          <w:b/>
          <w:bCs/>
          <w:color w:val="000000"/>
          <w:sz w:val="24"/>
          <w:szCs w:val="24"/>
          <w:lang w:val="ru-RU" w:eastAsia="ru-RU"/>
        </w:rPr>
        <w:t>)</w:t>
      </w:r>
      <w:r w:rsidRPr="002A184F">
        <w:rPr>
          <w:rStyle w:val="af3"/>
          <w:bCs/>
          <w:color w:val="000000"/>
          <w:sz w:val="24"/>
          <w:szCs w:val="24"/>
          <w:lang w:val="ru-RU" w:eastAsia="ru-RU"/>
        </w:rPr>
        <w:t xml:space="preserve"> не е предложил </w:t>
      </w:r>
      <w:r w:rsidRPr="002A184F">
        <w:rPr>
          <w:rStyle w:val="af3"/>
          <w:bCs/>
          <w:color w:val="000000"/>
          <w:sz w:val="24"/>
          <w:szCs w:val="24"/>
        </w:rPr>
        <w:t xml:space="preserve">някое </w:t>
      </w:r>
      <w:r w:rsidRPr="002A184F">
        <w:rPr>
          <w:rStyle w:val="af3"/>
          <w:bCs/>
          <w:color w:val="000000"/>
          <w:sz w:val="24"/>
          <w:szCs w:val="24"/>
          <w:lang w:val="ru-RU" w:eastAsia="ru-RU"/>
        </w:rPr>
        <w:t xml:space="preserve">от </w:t>
      </w:r>
      <w:r w:rsidRPr="002A184F">
        <w:rPr>
          <w:rStyle w:val="af3"/>
          <w:bCs/>
          <w:color w:val="000000"/>
          <w:sz w:val="24"/>
          <w:szCs w:val="24"/>
        </w:rPr>
        <w:t xml:space="preserve">изискуемите </w:t>
      </w:r>
      <w:r w:rsidRPr="002A184F">
        <w:rPr>
          <w:rStyle w:val="af3"/>
          <w:bCs/>
          <w:color w:val="000000"/>
          <w:sz w:val="24"/>
          <w:szCs w:val="24"/>
          <w:lang w:val="ru-RU" w:eastAsia="ru-RU"/>
        </w:rPr>
        <w:t xml:space="preserve">в </w:t>
      </w:r>
      <w:r w:rsidRPr="002A184F">
        <w:rPr>
          <w:rStyle w:val="af3"/>
          <w:bCs/>
          <w:color w:val="000000"/>
          <w:sz w:val="24"/>
          <w:szCs w:val="24"/>
        </w:rPr>
        <w:t xml:space="preserve">настоящата </w:t>
      </w:r>
      <w:r w:rsidRPr="002A184F">
        <w:rPr>
          <w:rStyle w:val="af3"/>
          <w:bCs/>
          <w:color w:val="000000"/>
          <w:sz w:val="24"/>
          <w:szCs w:val="24"/>
          <w:lang w:val="ru-RU" w:eastAsia="ru-RU"/>
        </w:rPr>
        <w:t xml:space="preserve">документация (вкл. </w:t>
      </w:r>
      <w:r w:rsidRPr="002A184F">
        <w:rPr>
          <w:rStyle w:val="af3"/>
          <w:bCs/>
          <w:color w:val="000000"/>
          <w:sz w:val="24"/>
          <w:szCs w:val="24"/>
        </w:rPr>
        <w:t xml:space="preserve">Образци </w:t>
      </w:r>
      <w:r w:rsidRPr="002A184F">
        <w:rPr>
          <w:rStyle w:val="af3"/>
          <w:bCs/>
          <w:color w:val="000000"/>
          <w:sz w:val="24"/>
          <w:szCs w:val="24"/>
          <w:lang w:val="ru-RU" w:eastAsia="ru-RU"/>
        </w:rPr>
        <w:t xml:space="preserve">и Приложения) части или </w:t>
      </w:r>
      <w:r w:rsidRPr="002A184F">
        <w:rPr>
          <w:rStyle w:val="af3"/>
          <w:bCs/>
          <w:color w:val="000000"/>
          <w:sz w:val="24"/>
          <w:szCs w:val="24"/>
        </w:rPr>
        <w:t xml:space="preserve">сроковете попълнени </w:t>
      </w:r>
      <w:r w:rsidRPr="002A184F">
        <w:rPr>
          <w:rStyle w:val="af3"/>
          <w:bCs/>
          <w:color w:val="000000"/>
          <w:sz w:val="24"/>
          <w:szCs w:val="24"/>
          <w:lang w:val="ru-RU" w:eastAsia="ru-RU"/>
        </w:rPr>
        <w:t xml:space="preserve">в </w:t>
      </w:r>
      <w:r w:rsidRPr="002A184F">
        <w:rPr>
          <w:sz w:val="24"/>
          <w:szCs w:val="24"/>
        </w:rPr>
        <w:t>„</w:t>
      </w:r>
      <w:r w:rsidRPr="002A184F">
        <w:rPr>
          <w:b w:val="0"/>
          <w:sz w:val="24"/>
          <w:szCs w:val="24"/>
        </w:rPr>
        <w:t>ПРЕДЛОЖЕНИЕ ЗА ИЗПЪЛНЕНИЕ НА ПОРЪЧКАТА</w:t>
      </w:r>
      <w:r w:rsidRPr="002A184F">
        <w:rPr>
          <w:sz w:val="24"/>
          <w:szCs w:val="24"/>
        </w:rPr>
        <w:t xml:space="preserve">” </w:t>
      </w:r>
      <w:r w:rsidRPr="002A184F">
        <w:rPr>
          <w:rStyle w:val="af3"/>
          <w:bCs/>
          <w:color w:val="000000"/>
          <w:sz w:val="24"/>
          <w:szCs w:val="24"/>
          <w:lang w:val="ru-RU" w:eastAsia="ru-RU"/>
        </w:rPr>
        <w:t xml:space="preserve">и </w:t>
      </w:r>
      <w:r w:rsidRPr="002A184F">
        <w:rPr>
          <w:rStyle w:val="af3"/>
          <w:bCs/>
          <w:color w:val="000000"/>
          <w:sz w:val="24"/>
          <w:szCs w:val="24"/>
        </w:rPr>
        <w:t xml:space="preserve">тези </w:t>
      </w:r>
      <w:r w:rsidRPr="002A184F">
        <w:rPr>
          <w:rStyle w:val="af3"/>
          <w:bCs/>
          <w:color w:val="000000"/>
          <w:sz w:val="24"/>
          <w:szCs w:val="24"/>
          <w:lang w:val="ru-RU" w:eastAsia="ru-RU"/>
        </w:rPr>
        <w:t xml:space="preserve">в графика </w:t>
      </w:r>
      <w:r w:rsidRPr="002A184F">
        <w:rPr>
          <w:rStyle w:val="af3"/>
          <w:bCs/>
          <w:color w:val="000000"/>
          <w:sz w:val="24"/>
          <w:szCs w:val="24"/>
        </w:rPr>
        <w:t>се различават;</w:t>
      </w:r>
    </w:p>
    <w:p w:rsidR="000F758C" w:rsidRDefault="000F758C" w:rsidP="00977FCA">
      <w:pPr>
        <w:pStyle w:val="1"/>
        <w:shd w:val="clear" w:color="auto" w:fill="auto"/>
        <w:spacing w:line="240" w:lineRule="auto"/>
        <w:ind w:firstLine="851"/>
        <w:contextualSpacing/>
        <w:jc w:val="both"/>
        <w:rPr>
          <w:rStyle w:val="af3"/>
          <w:b/>
          <w:bCs/>
          <w:color w:val="000000"/>
          <w:sz w:val="24"/>
          <w:szCs w:val="24"/>
        </w:rPr>
      </w:pPr>
    </w:p>
    <w:p w:rsidR="0073017F" w:rsidRPr="002A184F" w:rsidRDefault="0073017F" w:rsidP="00977FCA">
      <w:pPr>
        <w:pStyle w:val="1"/>
        <w:shd w:val="clear" w:color="auto" w:fill="auto"/>
        <w:spacing w:line="240" w:lineRule="auto"/>
        <w:ind w:firstLine="851"/>
        <w:contextualSpacing/>
        <w:jc w:val="both"/>
        <w:rPr>
          <w:b w:val="0"/>
          <w:sz w:val="24"/>
          <w:szCs w:val="24"/>
        </w:rPr>
      </w:pPr>
      <w:r w:rsidRPr="002A184F">
        <w:rPr>
          <w:rStyle w:val="af3"/>
          <w:b/>
          <w:bCs/>
          <w:color w:val="000000"/>
          <w:sz w:val="24"/>
          <w:szCs w:val="24"/>
        </w:rPr>
        <w:t xml:space="preserve">Ще бъде </w:t>
      </w:r>
      <w:r w:rsidRPr="002A184F">
        <w:rPr>
          <w:rStyle w:val="af3"/>
          <w:b/>
          <w:bCs/>
          <w:color w:val="000000"/>
          <w:sz w:val="24"/>
          <w:szCs w:val="24"/>
          <w:lang w:val="ru-RU" w:eastAsia="ru-RU"/>
        </w:rPr>
        <w:t xml:space="preserve">отстранен от </w:t>
      </w:r>
      <w:r w:rsidRPr="002A184F">
        <w:rPr>
          <w:rStyle w:val="af3"/>
          <w:b/>
          <w:bCs/>
          <w:color w:val="000000"/>
          <w:sz w:val="24"/>
          <w:szCs w:val="24"/>
        </w:rPr>
        <w:t xml:space="preserve">процедурата </w:t>
      </w:r>
      <w:r w:rsidRPr="002A184F">
        <w:rPr>
          <w:rStyle w:val="af3"/>
          <w:b/>
          <w:bCs/>
          <w:color w:val="000000"/>
          <w:sz w:val="24"/>
          <w:szCs w:val="24"/>
          <w:lang w:val="ru-RU" w:eastAsia="ru-RU"/>
        </w:rPr>
        <w:t xml:space="preserve">участник, на </w:t>
      </w:r>
      <w:r w:rsidRPr="002A184F">
        <w:rPr>
          <w:rStyle w:val="af3"/>
          <w:b/>
          <w:bCs/>
          <w:color w:val="000000"/>
          <w:sz w:val="24"/>
          <w:szCs w:val="24"/>
        </w:rPr>
        <w:t xml:space="preserve">който </w:t>
      </w:r>
      <w:r w:rsidRPr="002A184F">
        <w:rPr>
          <w:rStyle w:val="af3"/>
          <w:b/>
          <w:bCs/>
          <w:color w:val="000000"/>
          <w:sz w:val="24"/>
          <w:szCs w:val="24"/>
          <w:lang w:val="ru-RU" w:eastAsia="ru-RU"/>
        </w:rPr>
        <w:t xml:space="preserve">за </w:t>
      </w:r>
      <w:r w:rsidRPr="002A184F">
        <w:rPr>
          <w:rStyle w:val="af3"/>
          <w:b/>
          <w:bCs/>
          <w:color w:val="000000"/>
          <w:sz w:val="24"/>
          <w:szCs w:val="24"/>
        </w:rPr>
        <w:t xml:space="preserve">ценовото </w:t>
      </w:r>
      <w:r w:rsidRPr="002A184F">
        <w:rPr>
          <w:rStyle w:val="af3"/>
          <w:b/>
          <w:bCs/>
          <w:color w:val="000000"/>
          <w:sz w:val="24"/>
          <w:szCs w:val="24"/>
          <w:lang w:val="ru-RU" w:eastAsia="ru-RU"/>
        </w:rPr>
        <w:t xml:space="preserve">предложение е </w:t>
      </w:r>
      <w:r w:rsidRPr="002A184F">
        <w:rPr>
          <w:rStyle w:val="af3"/>
          <w:b/>
          <w:bCs/>
          <w:color w:val="000000"/>
          <w:sz w:val="24"/>
          <w:szCs w:val="24"/>
        </w:rPr>
        <w:t xml:space="preserve">установено някое </w:t>
      </w:r>
      <w:r w:rsidRPr="002A184F">
        <w:rPr>
          <w:rStyle w:val="af3"/>
          <w:b/>
          <w:bCs/>
          <w:color w:val="000000"/>
          <w:sz w:val="24"/>
          <w:szCs w:val="24"/>
          <w:lang w:val="ru-RU" w:eastAsia="ru-RU"/>
        </w:rPr>
        <w:t xml:space="preserve">от </w:t>
      </w:r>
      <w:r w:rsidRPr="002A184F">
        <w:rPr>
          <w:rStyle w:val="af3"/>
          <w:b/>
          <w:bCs/>
          <w:color w:val="000000"/>
          <w:sz w:val="24"/>
          <w:szCs w:val="24"/>
        </w:rPr>
        <w:t>следните обстоятелства:</w:t>
      </w:r>
    </w:p>
    <w:p w:rsidR="0073017F" w:rsidRPr="002A184F" w:rsidRDefault="0073017F" w:rsidP="00977FCA">
      <w:pPr>
        <w:pStyle w:val="1"/>
        <w:numPr>
          <w:ilvl w:val="0"/>
          <w:numId w:val="36"/>
        </w:numPr>
        <w:shd w:val="clear" w:color="auto" w:fill="auto"/>
        <w:spacing w:line="240" w:lineRule="auto"/>
        <w:ind w:left="0" w:firstLine="851"/>
        <w:contextualSpacing/>
        <w:jc w:val="both"/>
        <w:rPr>
          <w:sz w:val="24"/>
          <w:szCs w:val="24"/>
        </w:rPr>
      </w:pPr>
      <w:r w:rsidRPr="002A184F">
        <w:rPr>
          <w:rStyle w:val="af3"/>
          <w:bCs/>
          <w:color w:val="000000"/>
          <w:sz w:val="24"/>
          <w:szCs w:val="24"/>
        </w:rPr>
        <w:t xml:space="preserve">Надвишава обявената от Възложителя </w:t>
      </w:r>
      <w:r w:rsidRPr="000F758C">
        <w:rPr>
          <w:rStyle w:val="af3"/>
          <w:bCs/>
          <w:color w:val="000000"/>
          <w:sz w:val="24"/>
          <w:szCs w:val="24"/>
          <w:lang w:eastAsia="ru-RU"/>
        </w:rPr>
        <w:t>прогнозна</w:t>
      </w:r>
      <w:r w:rsidRPr="002A184F">
        <w:rPr>
          <w:rStyle w:val="af3"/>
          <w:bCs/>
          <w:color w:val="000000"/>
          <w:sz w:val="24"/>
          <w:szCs w:val="24"/>
          <w:lang w:val="ru-RU" w:eastAsia="ru-RU"/>
        </w:rPr>
        <w:t xml:space="preserve"> </w:t>
      </w:r>
      <w:r w:rsidRPr="002A184F">
        <w:rPr>
          <w:rStyle w:val="af3"/>
          <w:bCs/>
          <w:color w:val="000000"/>
          <w:sz w:val="24"/>
          <w:szCs w:val="24"/>
        </w:rPr>
        <w:t>стойност, като общо и отделни междинни цени.</w:t>
      </w:r>
    </w:p>
    <w:p w:rsidR="0073017F" w:rsidRPr="001D3D19" w:rsidRDefault="0073017F" w:rsidP="00977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  <w:lang w:eastAsia="ko-KR"/>
        </w:rPr>
      </w:pPr>
    </w:p>
    <w:sectPr w:rsidR="0073017F" w:rsidRPr="001D3D19" w:rsidSect="00977FCA">
      <w:headerReference w:type="default" r:id="rId8"/>
      <w:footerReference w:type="default" r:id="rId9"/>
      <w:pgSz w:w="11906" w:h="16838"/>
      <w:pgMar w:top="1417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480" w:rsidRDefault="00926480" w:rsidP="0079090B">
      <w:pPr>
        <w:spacing w:after="0" w:line="240" w:lineRule="auto"/>
      </w:pPr>
      <w:r>
        <w:separator/>
      </w:r>
    </w:p>
  </w:endnote>
  <w:endnote w:type="continuationSeparator" w:id="1">
    <w:p w:rsidR="00926480" w:rsidRDefault="00926480" w:rsidP="0079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2F" w:rsidRDefault="00472D2F">
    <w:pPr>
      <w:pStyle w:val="af1"/>
      <w:jc w:val="right"/>
    </w:pPr>
  </w:p>
  <w:p w:rsidR="00472D2F" w:rsidRDefault="00472D2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480" w:rsidRDefault="00926480" w:rsidP="0079090B">
      <w:pPr>
        <w:spacing w:after="0" w:line="240" w:lineRule="auto"/>
      </w:pPr>
      <w:r>
        <w:separator/>
      </w:r>
    </w:p>
  </w:footnote>
  <w:footnote w:type="continuationSeparator" w:id="1">
    <w:p w:rsidR="00926480" w:rsidRDefault="00926480" w:rsidP="00790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06" w:type="dxa"/>
      <w:jc w:val="center"/>
      <w:tblBorders>
        <w:bottom w:val="single" w:sz="4" w:space="0" w:color="auto"/>
      </w:tblBorders>
      <w:tblLook w:val="00A0"/>
    </w:tblPr>
    <w:tblGrid>
      <w:gridCol w:w="2791"/>
      <w:gridCol w:w="5969"/>
      <w:gridCol w:w="2346"/>
    </w:tblGrid>
    <w:tr w:rsidR="00472D2F" w:rsidRPr="006E2696" w:rsidTr="009C7502">
      <w:trPr>
        <w:cantSplit/>
        <w:trHeight w:val="1134"/>
        <w:jc w:val="center"/>
      </w:trPr>
      <w:tc>
        <w:tcPr>
          <w:tcW w:w="280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72D2F" w:rsidRPr="006E2696" w:rsidRDefault="00472D2F" w:rsidP="006E2696">
          <w:pPr>
            <w:tabs>
              <w:tab w:val="center" w:pos="4536"/>
              <w:tab w:val="right" w:pos="8680"/>
            </w:tabs>
            <w:spacing w:after="30" w:line="276" w:lineRule="auto"/>
            <w:jc w:val="center"/>
            <w:rPr>
              <w:rFonts w:ascii="Arial" w:eastAsia="MS Mincho" w:hAnsi="Arial" w:cs="Arial"/>
              <w:sz w:val="20"/>
              <w:szCs w:val="20"/>
              <w:lang w:eastAsia="fr-FR"/>
            </w:rPr>
          </w:pPr>
          <w:r w:rsidRPr="006E2696">
            <w:rPr>
              <w:rFonts w:ascii="Arial" w:eastAsia="MS Mincho" w:hAnsi="Arial" w:cs="Arial"/>
              <w:noProof/>
              <w:sz w:val="20"/>
              <w:szCs w:val="20"/>
              <w:lang w:eastAsia="bg-BG"/>
            </w:rPr>
            <w:drawing>
              <wp:inline distT="0" distB="0" distL="0" distR="0">
                <wp:extent cx="1028700" cy="695325"/>
                <wp:effectExtent l="0" t="0" r="0" b="952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2D2F" w:rsidRPr="006E2696" w:rsidRDefault="00472D2F" w:rsidP="006E2696">
          <w:pPr>
            <w:spacing w:after="200" w:line="276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fr-FR"/>
            </w:rPr>
          </w:pPr>
          <w:r w:rsidRPr="006E2696">
            <w:rPr>
              <w:rFonts w:ascii="Arial" w:eastAsia="MS Mincho" w:hAnsi="Arial" w:cs="Arial"/>
              <w:b/>
              <w:sz w:val="18"/>
              <w:szCs w:val="18"/>
              <w:lang w:eastAsia="fr-FR"/>
            </w:rPr>
            <w:t>ЕВРОПЕЙСКИ СЪЮЗ</w:t>
          </w:r>
        </w:p>
        <w:p w:rsidR="00472D2F" w:rsidRPr="006E2696" w:rsidRDefault="00472D2F" w:rsidP="006E2696">
          <w:pPr>
            <w:spacing w:after="200" w:line="276" w:lineRule="auto"/>
            <w:jc w:val="center"/>
            <w:rPr>
              <w:rFonts w:ascii="Arial Narrow" w:eastAsia="MS Mincho" w:hAnsi="Arial Narrow" w:cs="Arial Narrow"/>
            </w:rPr>
          </w:pPr>
          <w:r w:rsidRPr="006E2696">
            <w:rPr>
              <w:rFonts w:ascii="Arial" w:eastAsia="MS Mincho" w:hAnsi="Arial" w:cs="Arial"/>
              <w:b/>
              <w:sz w:val="18"/>
              <w:szCs w:val="18"/>
              <w:lang w:eastAsia="fr-FR"/>
            </w:rPr>
            <w:t>ЕВРОПЕЙСКИ ФОНД ЗА РЕГИОНАЛНО РАЗВИТИЕ</w:t>
          </w:r>
        </w:p>
      </w:tc>
      <w:tc>
        <w:tcPr>
          <w:tcW w:w="602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72D2F" w:rsidRPr="006E2696" w:rsidRDefault="00472D2F" w:rsidP="006E2696">
          <w:pPr>
            <w:overflowPunct w:val="0"/>
            <w:autoSpaceDE w:val="0"/>
            <w:autoSpaceDN w:val="0"/>
            <w:adjustRightInd w:val="0"/>
            <w:spacing w:after="0" w:line="240" w:lineRule="auto"/>
            <w:ind w:left="-93"/>
            <w:jc w:val="center"/>
            <w:textAlignment w:val="baseline"/>
            <w:rPr>
              <w:rFonts w:ascii="Arial Narrow" w:eastAsia="MS Mincho" w:hAnsi="Arial Narrow" w:cs="Arial"/>
              <w:sz w:val="16"/>
              <w:szCs w:val="16"/>
            </w:rPr>
          </w:pPr>
          <w:r w:rsidRPr="006E2696">
            <w:rPr>
              <w:rFonts w:ascii="Arial Narrow" w:eastAsia="MS Mincho" w:hAnsi="Arial Narrow" w:cs="Arial"/>
              <w:sz w:val="16"/>
              <w:szCs w:val="16"/>
            </w:rPr>
            <w:t xml:space="preserve">Административен договор за предоставяне на БФП №BG16M1OP002-2.002-0015-C01 </w:t>
          </w:r>
        </w:p>
        <w:p w:rsidR="00472D2F" w:rsidRPr="006E2696" w:rsidRDefault="00472D2F" w:rsidP="006E2696">
          <w:pPr>
            <w:overflowPunct w:val="0"/>
            <w:autoSpaceDE w:val="0"/>
            <w:autoSpaceDN w:val="0"/>
            <w:adjustRightInd w:val="0"/>
            <w:spacing w:after="0" w:line="240" w:lineRule="auto"/>
            <w:ind w:left="-93"/>
            <w:jc w:val="center"/>
            <w:textAlignment w:val="baseline"/>
            <w:rPr>
              <w:rFonts w:ascii="Arial Narrow" w:eastAsia="Calibri" w:hAnsi="Arial Narrow" w:cs="Arial"/>
              <w:sz w:val="16"/>
              <w:szCs w:val="16"/>
              <w:lang w:val="ru-RU"/>
            </w:rPr>
          </w:pPr>
          <w:r w:rsidRPr="006E2696">
            <w:rPr>
              <w:rFonts w:ascii="Arial Narrow" w:eastAsia="MS Mincho" w:hAnsi="Arial Narrow" w:cs="Arial"/>
              <w:sz w:val="16"/>
              <w:szCs w:val="16"/>
            </w:rPr>
            <w:t>за изпълнение на проект №BG16M1OP002-2.002-0015 „Проектиране и изграждане на компостираща инсталация и на инсталация за предварително третиране на битови отпадъци на територията на РДБО Мадан, за общините Мадан, Златоград и Неделино“ по процедура чрез директно предоставяне № BG16M1OP002-2.002 „Комбинирана процедура за проектиране и изграждане на компостиращи инсталации и на инсталации за предварително третиране на битови отпадъци“, по приоритетна ос 2 „Отпадъци” на Оперативна програма „Околна среда 2014-2020г.“,  съфинансирана от Европейския фонд за регионално развитие на Европейския съюз и Държавния бюджет на Република България, Конкретен Бенефициент                            Община Мадан – водеща община  и общини партньори – Златоград и Неделино</w:t>
          </w:r>
          <w:r w:rsidRPr="006E2696">
            <w:rPr>
              <w:rFonts w:ascii="Arial Narrow" w:eastAsia="MS Mincho" w:hAnsi="Arial Narrow" w:cs="Arial"/>
              <w:sz w:val="16"/>
              <w:szCs w:val="16"/>
              <w:lang w:val="ru-RU"/>
            </w:rPr>
            <w:t>.</w:t>
          </w:r>
        </w:p>
        <w:p w:rsidR="00472D2F" w:rsidRPr="006E2696" w:rsidRDefault="009F66E2" w:rsidP="006E2696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Arial Narrow" w:eastAsia="MS Mincho" w:hAnsi="Arial Narrow" w:cs="Times New Roman"/>
              <w:sz w:val="20"/>
              <w:szCs w:val="20"/>
            </w:rPr>
          </w:pPr>
          <w:hyperlink r:id="rId2" w:history="1">
            <w:r w:rsidR="00472D2F" w:rsidRPr="006E2696">
              <w:rPr>
                <w:rFonts w:ascii="Arial Narrow" w:eastAsia="MS Mincho" w:hAnsi="Arial Narrow" w:cs="Arial Narrow"/>
                <w:color w:val="0000FF"/>
                <w:sz w:val="16"/>
                <w:szCs w:val="16"/>
                <w:u w:val="single"/>
              </w:rPr>
              <w:t>www.eufunds.bg</w:t>
            </w:r>
          </w:hyperlink>
        </w:p>
      </w:tc>
      <w:tc>
        <w:tcPr>
          <w:tcW w:w="227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72D2F" w:rsidRPr="006E2696" w:rsidRDefault="00472D2F" w:rsidP="006E2696">
          <w:pPr>
            <w:spacing w:after="200" w:line="276" w:lineRule="auto"/>
            <w:jc w:val="center"/>
            <w:rPr>
              <w:rFonts w:ascii="Tahoma" w:eastAsia="MS Mincho" w:hAnsi="Tahoma" w:cs="Tahoma"/>
              <w:noProof/>
            </w:rPr>
          </w:pPr>
          <w:r w:rsidRPr="006E2696">
            <w:rPr>
              <w:rFonts w:ascii="Calibri" w:eastAsia="MS Mincho" w:hAnsi="Calibri" w:cs="Times New Roman"/>
              <w:noProof/>
              <w:sz w:val="20"/>
              <w:szCs w:val="20"/>
              <w:lang w:eastAsia="bg-BG"/>
            </w:rPr>
            <w:drawing>
              <wp:inline distT="0" distB="0" distL="0" distR="0">
                <wp:extent cx="1352550" cy="1076325"/>
                <wp:effectExtent l="0" t="0" r="0" b="952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2D2F" w:rsidRPr="00977FCA" w:rsidRDefault="00472D2F" w:rsidP="006E2696">
          <w:pPr>
            <w:spacing w:after="200" w:line="276" w:lineRule="auto"/>
            <w:jc w:val="center"/>
            <w:rPr>
              <w:rFonts w:ascii="Arial Narrow" w:eastAsia="MS Mincho" w:hAnsi="Arial Narrow" w:cs="Arial Narrow"/>
              <w:b/>
              <w:sz w:val="20"/>
              <w:szCs w:val="20"/>
              <w:u w:val="single"/>
            </w:rPr>
          </w:pPr>
          <w:r w:rsidRPr="00977FCA">
            <w:rPr>
              <w:rFonts w:ascii="Arial Narrow" w:eastAsia="MS Mincho" w:hAnsi="Arial Narrow" w:cs="Times New Roman"/>
              <w:b/>
              <w:sz w:val="20"/>
              <w:szCs w:val="20"/>
              <w:u w:val="single"/>
            </w:rPr>
            <w:t xml:space="preserve">Стр. </w:t>
          </w:r>
          <w:r w:rsidR="009F66E2" w:rsidRPr="00977FCA">
            <w:rPr>
              <w:rFonts w:ascii="Arial Narrow" w:eastAsia="MS Mincho" w:hAnsi="Arial Narrow" w:cs="Times New Roman"/>
              <w:b/>
              <w:sz w:val="20"/>
              <w:szCs w:val="20"/>
              <w:u w:val="single"/>
            </w:rPr>
            <w:fldChar w:fldCharType="begin"/>
          </w:r>
          <w:r w:rsidRPr="00977FCA">
            <w:rPr>
              <w:rFonts w:ascii="Arial Narrow" w:eastAsia="MS Mincho" w:hAnsi="Arial Narrow" w:cs="Times New Roman"/>
              <w:b/>
              <w:sz w:val="20"/>
              <w:szCs w:val="20"/>
              <w:u w:val="single"/>
            </w:rPr>
            <w:instrText xml:space="preserve"> PAGE </w:instrText>
          </w:r>
          <w:r w:rsidR="009F66E2" w:rsidRPr="00977FCA">
            <w:rPr>
              <w:rFonts w:ascii="Arial Narrow" w:eastAsia="MS Mincho" w:hAnsi="Arial Narrow" w:cs="Times New Roman"/>
              <w:b/>
              <w:sz w:val="20"/>
              <w:szCs w:val="20"/>
              <w:u w:val="single"/>
            </w:rPr>
            <w:fldChar w:fldCharType="separate"/>
          </w:r>
          <w:r w:rsidR="00926480">
            <w:rPr>
              <w:rFonts w:ascii="Arial Narrow" w:eastAsia="MS Mincho" w:hAnsi="Arial Narrow" w:cs="Times New Roman"/>
              <w:b/>
              <w:noProof/>
              <w:sz w:val="20"/>
              <w:szCs w:val="20"/>
              <w:u w:val="single"/>
            </w:rPr>
            <w:t>1</w:t>
          </w:r>
          <w:r w:rsidR="009F66E2" w:rsidRPr="00977FCA">
            <w:rPr>
              <w:rFonts w:ascii="Arial Narrow" w:eastAsia="MS Mincho" w:hAnsi="Arial Narrow" w:cs="Times New Roman"/>
              <w:b/>
              <w:sz w:val="20"/>
              <w:szCs w:val="20"/>
              <w:u w:val="single"/>
            </w:rPr>
            <w:fldChar w:fldCharType="end"/>
          </w:r>
          <w:r w:rsidRPr="00977FCA">
            <w:rPr>
              <w:rFonts w:ascii="Arial Narrow" w:eastAsia="MS Mincho" w:hAnsi="Arial Narrow" w:cs="Times New Roman"/>
              <w:b/>
              <w:sz w:val="20"/>
              <w:szCs w:val="20"/>
              <w:u w:val="single"/>
            </w:rPr>
            <w:t xml:space="preserve"> от </w:t>
          </w:r>
          <w:r w:rsidR="009F66E2" w:rsidRPr="00977FCA">
            <w:rPr>
              <w:rFonts w:ascii="Arial Narrow" w:eastAsia="MS Mincho" w:hAnsi="Arial Narrow" w:cs="Times New Roman"/>
              <w:b/>
              <w:sz w:val="20"/>
              <w:szCs w:val="20"/>
              <w:u w:val="single"/>
            </w:rPr>
            <w:fldChar w:fldCharType="begin"/>
          </w:r>
          <w:r w:rsidRPr="00977FCA">
            <w:rPr>
              <w:rFonts w:ascii="Arial Narrow" w:eastAsia="MS Mincho" w:hAnsi="Arial Narrow" w:cs="Times New Roman"/>
              <w:b/>
              <w:sz w:val="20"/>
              <w:szCs w:val="20"/>
              <w:u w:val="single"/>
            </w:rPr>
            <w:instrText xml:space="preserve"> NUMPAGES </w:instrText>
          </w:r>
          <w:r w:rsidR="009F66E2" w:rsidRPr="00977FCA">
            <w:rPr>
              <w:rFonts w:ascii="Arial Narrow" w:eastAsia="MS Mincho" w:hAnsi="Arial Narrow" w:cs="Times New Roman"/>
              <w:b/>
              <w:sz w:val="20"/>
              <w:szCs w:val="20"/>
              <w:u w:val="single"/>
            </w:rPr>
            <w:fldChar w:fldCharType="separate"/>
          </w:r>
          <w:r w:rsidR="00926480">
            <w:rPr>
              <w:rFonts w:ascii="Arial Narrow" w:eastAsia="MS Mincho" w:hAnsi="Arial Narrow" w:cs="Times New Roman"/>
              <w:b/>
              <w:noProof/>
              <w:sz w:val="20"/>
              <w:szCs w:val="20"/>
              <w:u w:val="single"/>
            </w:rPr>
            <w:t>1</w:t>
          </w:r>
          <w:r w:rsidR="009F66E2" w:rsidRPr="00977FCA">
            <w:rPr>
              <w:rFonts w:ascii="Arial Narrow" w:eastAsia="MS Mincho" w:hAnsi="Arial Narrow" w:cs="Times New Roman"/>
              <w:b/>
              <w:sz w:val="20"/>
              <w:szCs w:val="20"/>
              <w:u w:val="single"/>
            </w:rPr>
            <w:fldChar w:fldCharType="end"/>
          </w:r>
        </w:p>
      </w:tc>
    </w:tr>
  </w:tbl>
  <w:p w:rsidR="00472D2F" w:rsidRDefault="00472D2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0000001A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0000001C"/>
    <w:lvl w:ilvl="0">
      <w:start w:val="2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low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4EF7AA9"/>
    <w:multiLevelType w:val="hybridMultilevel"/>
    <w:tmpl w:val="AB9ACF88"/>
    <w:lvl w:ilvl="0" w:tplc="0402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07A45A4C"/>
    <w:multiLevelType w:val="hybridMultilevel"/>
    <w:tmpl w:val="BB9CE26E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08F67C7B"/>
    <w:multiLevelType w:val="hybridMultilevel"/>
    <w:tmpl w:val="33EA2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F05B90"/>
    <w:multiLevelType w:val="hybridMultilevel"/>
    <w:tmpl w:val="854419B0"/>
    <w:lvl w:ilvl="0" w:tplc="E82C7484">
      <w:start w:val="50"/>
      <w:numFmt w:val="bullet"/>
      <w:lvlText w:val="-"/>
      <w:lvlJc w:val="left"/>
      <w:pPr>
        <w:ind w:left="99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0AFA55C1"/>
    <w:multiLevelType w:val="hybridMultilevel"/>
    <w:tmpl w:val="92D8F5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9A106B"/>
    <w:multiLevelType w:val="hybridMultilevel"/>
    <w:tmpl w:val="825A277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137838"/>
    <w:multiLevelType w:val="hybridMultilevel"/>
    <w:tmpl w:val="EF484E68"/>
    <w:lvl w:ilvl="0" w:tplc="7F2650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203FA"/>
    <w:multiLevelType w:val="hybridMultilevel"/>
    <w:tmpl w:val="EF484E68"/>
    <w:lvl w:ilvl="0" w:tplc="7F2650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6273DF"/>
    <w:multiLevelType w:val="hybridMultilevel"/>
    <w:tmpl w:val="F962E5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023D02"/>
    <w:multiLevelType w:val="hybridMultilevel"/>
    <w:tmpl w:val="7D9C5B0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8A211B4"/>
    <w:multiLevelType w:val="hybridMultilevel"/>
    <w:tmpl w:val="740ED6FA"/>
    <w:lvl w:ilvl="0" w:tplc="8A6AA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999027E"/>
    <w:multiLevelType w:val="hybridMultilevel"/>
    <w:tmpl w:val="8F9CFF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F32E8C"/>
    <w:multiLevelType w:val="hybridMultilevel"/>
    <w:tmpl w:val="23B89496"/>
    <w:lvl w:ilvl="0" w:tplc="D75A306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8">
    <w:nsid w:val="3ECC46E1"/>
    <w:multiLevelType w:val="hybridMultilevel"/>
    <w:tmpl w:val="224E5FE4"/>
    <w:lvl w:ilvl="0" w:tplc="48CC27F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2D6326"/>
    <w:multiLevelType w:val="hybridMultilevel"/>
    <w:tmpl w:val="03BA7948"/>
    <w:lvl w:ilvl="0" w:tplc="61209240">
      <w:start w:val="6"/>
      <w:numFmt w:val="decimal"/>
      <w:lvlText w:val="%1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4B0349"/>
    <w:multiLevelType w:val="hybridMultilevel"/>
    <w:tmpl w:val="61C2DC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80722E"/>
    <w:multiLevelType w:val="hybridMultilevel"/>
    <w:tmpl w:val="9C46CC5E"/>
    <w:lvl w:ilvl="0" w:tplc="3350FDB4">
      <w:start w:val="6"/>
      <w:numFmt w:val="decimal"/>
      <w:lvlText w:val="%1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43B67"/>
    <w:multiLevelType w:val="hybridMultilevel"/>
    <w:tmpl w:val="2BF270AE"/>
    <w:lvl w:ilvl="0" w:tplc="28F477D6">
      <w:numFmt w:val="bullet"/>
      <w:lvlText w:val="-"/>
      <w:lvlJc w:val="left"/>
      <w:pPr>
        <w:ind w:left="720" w:hanging="360"/>
      </w:pPr>
      <w:rPr>
        <w:rFonts w:hint="default"/>
        <w:b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4515B8"/>
    <w:multiLevelType w:val="hybridMultilevel"/>
    <w:tmpl w:val="E760DE2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2581666"/>
    <w:multiLevelType w:val="hybridMultilevel"/>
    <w:tmpl w:val="C37C00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B6386"/>
    <w:multiLevelType w:val="hybridMultilevel"/>
    <w:tmpl w:val="10A600D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CE10B3"/>
    <w:multiLevelType w:val="hybridMultilevel"/>
    <w:tmpl w:val="BA04E490"/>
    <w:lvl w:ilvl="0" w:tplc="28F477D6">
      <w:numFmt w:val="bullet"/>
      <w:lvlText w:val="-"/>
      <w:lvlJc w:val="left"/>
      <w:pPr>
        <w:ind w:left="720" w:hanging="360"/>
      </w:pPr>
      <w:rPr>
        <w:rFonts w:hint="default"/>
        <w:b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1F09A4"/>
    <w:multiLevelType w:val="multilevel"/>
    <w:tmpl w:val="49FE0C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>
    <w:nsid w:val="69826328"/>
    <w:multiLevelType w:val="hybridMultilevel"/>
    <w:tmpl w:val="C37C00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4530C"/>
    <w:multiLevelType w:val="multilevel"/>
    <w:tmpl w:val="34BA4A9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414D2D"/>
    <w:multiLevelType w:val="hybridMultilevel"/>
    <w:tmpl w:val="8E12B930"/>
    <w:lvl w:ilvl="0" w:tplc="E2768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5"/>
  </w:num>
  <w:num w:numId="5">
    <w:abstractNumId w:val="39"/>
  </w:num>
  <w:num w:numId="6">
    <w:abstractNumId w:val="28"/>
  </w:num>
  <w:num w:numId="7">
    <w:abstractNumId w:val="35"/>
  </w:num>
  <w:num w:numId="8">
    <w:abstractNumId w:val="33"/>
  </w:num>
  <w:num w:numId="9">
    <w:abstractNumId w:val="24"/>
  </w:num>
  <w:num w:numId="10">
    <w:abstractNumId w:val="20"/>
  </w:num>
  <w:num w:numId="11">
    <w:abstractNumId w:val="36"/>
  </w:num>
  <w:num w:numId="12">
    <w:abstractNumId w:val="26"/>
  </w:num>
  <w:num w:numId="13">
    <w:abstractNumId w:val="40"/>
  </w:num>
  <w:num w:numId="14">
    <w:abstractNumId w:val="32"/>
  </w:num>
  <w:num w:numId="15">
    <w:abstractNumId w:val="23"/>
  </w:num>
  <w:num w:numId="16">
    <w:abstractNumId w:val="3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29"/>
  </w:num>
  <w:num w:numId="33">
    <w:abstractNumId w:val="31"/>
  </w:num>
  <w:num w:numId="34">
    <w:abstractNumId w:val="17"/>
  </w:num>
  <w:num w:numId="35">
    <w:abstractNumId w:val="15"/>
  </w:num>
  <w:num w:numId="36">
    <w:abstractNumId w:val="16"/>
  </w:num>
  <w:num w:numId="37">
    <w:abstractNumId w:val="21"/>
  </w:num>
  <w:num w:numId="38">
    <w:abstractNumId w:val="22"/>
  </w:num>
  <w:num w:numId="39">
    <w:abstractNumId w:val="27"/>
  </w:num>
  <w:num w:numId="40">
    <w:abstractNumId w:val="38"/>
  </w:num>
  <w:num w:numId="41">
    <w:abstractNumId w:val="19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5699B"/>
    <w:rsid w:val="00021605"/>
    <w:rsid w:val="00021DA8"/>
    <w:rsid w:val="000246B0"/>
    <w:rsid w:val="000247E4"/>
    <w:rsid w:val="00043D96"/>
    <w:rsid w:val="00055796"/>
    <w:rsid w:val="00055AA0"/>
    <w:rsid w:val="00062C89"/>
    <w:rsid w:val="0007141F"/>
    <w:rsid w:val="00076916"/>
    <w:rsid w:val="00084D53"/>
    <w:rsid w:val="00090E01"/>
    <w:rsid w:val="00095A89"/>
    <w:rsid w:val="0009677E"/>
    <w:rsid w:val="00097AEC"/>
    <w:rsid w:val="000A2279"/>
    <w:rsid w:val="000A4CFB"/>
    <w:rsid w:val="000B65BF"/>
    <w:rsid w:val="000C728C"/>
    <w:rsid w:val="000D68F8"/>
    <w:rsid w:val="000D6D2F"/>
    <w:rsid w:val="000E2124"/>
    <w:rsid w:val="000E28C7"/>
    <w:rsid w:val="000E4EE5"/>
    <w:rsid w:val="000F325B"/>
    <w:rsid w:val="000F758C"/>
    <w:rsid w:val="000F7D0F"/>
    <w:rsid w:val="000F7DA3"/>
    <w:rsid w:val="001028EC"/>
    <w:rsid w:val="0012723D"/>
    <w:rsid w:val="001309CB"/>
    <w:rsid w:val="00134106"/>
    <w:rsid w:val="001578B3"/>
    <w:rsid w:val="00162716"/>
    <w:rsid w:val="001657A8"/>
    <w:rsid w:val="00171FD7"/>
    <w:rsid w:val="001907D7"/>
    <w:rsid w:val="001A056E"/>
    <w:rsid w:val="001B07D7"/>
    <w:rsid w:val="001C1B4D"/>
    <w:rsid w:val="001C238A"/>
    <w:rsid w:val="001D19DC"/>
    <w:rsid w:val="001D3D19"/>
    <w:rsid w:val="001D7621"/>
    <w:rsid w:val="001D79BA"/>
    <w:rsid w:val="001E2C8C"/>
    <w:rsid w:val="00203E01"/>
    <w:rsid w:val="002115B6"/>
    <w:rsid w:val="00212B27"/>
    <w:rsid w:val="00225CB4"/>
    <w:rsid w:val="00234A45"/>
    <w:rsid w:val="002511D5"/>
    <w:rsid w:val="00254909"/>
    <w:rsid w:val="002723AA"/>
    <w:rsid w:val="00283423"/>
    <w:rsid w:val="00292D5E"/>
    <w:rsid w:val="0029366E"/>
    <w:rsid w:val="002A184F"/>
    <w:rsid w:val="002B1865"/>
    <w:rsid w:val="002B5D08"/>
    <w:rsid w:val="002C0755"/>
    <w:rsid w:val="002C6929"/>
    <w:rsid w:val="002E24A6"/>
    <w:rsid w:val="002E50D5"/>
    <w:rsid w:val="002E59FA"/>
    <w:rsid w:val="002F51CE"/>
    <w:rsid w:val="00315B9C"/>
    <w:rsid w:val="00321C8B"/>
    <w:rsid w:val="00321F2B"/>
    <w:rsid w:val="00333D01"/>
    <w:rsid w:val="00343707"/>
    <w:rsid w:val="00347632"/>
    <w:rsid w:val="003517CF"/>
    <w:rsid w:val="00351837"/>
    <w:rsid w:val="0035671A"/>
    <w:rsid w:val="0036259E"/>
    <w:rsid w:val="003640A0"/>
    <w:rsid w:val="00367660"/>
    <w:rsid w:val="003955B1"/>
    <w:rsid w:val="003A1F6A"/>
    <w:rsid w:val="003A7A08"/>
    <w:rsid w:val="003B2F33"/>
    <w:rsid w:val="003B702C"/>
    <w:rsid w:val="003D02BA"/>
    <w:rsid w:val="003E1185"/>
    <w:rsid w:val="003F6E9D"/>
    <w:rsid w:val="003F727D"/>
    <w:rsid w:val="00407BFF"/>
    <w:rsid w:val="0043611C"/>
    <w:rsid w:val="004365AB"/>
    <w:rsid w:val="00444A0D"/>
    <w:rsid w:val="0045144C"/>
    <w:rsid w:val="00452A2B"/>
    <w:rsid w:val="004604F6"/>
    <w:rsid w:val="0046776D"/>
    <w:rsid w:val="00471572"/>
    <w:rsid w:val="00472D2F"/>
    <w:rsid w:val="0047328D"/>
    <w:rsid w:val="004844A9"/>
    <w:rsid w:val="004848D1"/>
    <w:rsid w:val="004876B3"/>
    <w:rsid w:val="00490035"/>
    <w:rsid w:val="004B11C9"/>
    <w:rsid w:val="004B15BE"/>
    <w:rsid w:val="004C2E72"/>
    <w:rsid w:val="004D420E"/>
    <w:rsid w:val="004D6BB9"/>
    <w:rsid w:val="004D72E2"/>
    <w:rsid w:val="004F464A"/>
    <w:rsid w:val="00515890"/>
    <w:rsid w:val="00527304"/>
    <w:rsid w:val="00530C14"/>
    <w:rsid w:val="0054053B"/>
    <w:rsid w:val="00543580"/>
    <w:rsid w:val="00552751"/>
    <w:rsid w:val="00560400"/>
    <w:rsid w:val="005669FF"/>
    <w:rsid w:val="00574E15"/>
    <w:rsid w:val="00576DD4"/>
    <w:rsid w:val="00581F5B"/>
    <w:rsid w:val="005837CD"/>
    <w:rsid w:val="005A1923"/>
    <w:rsid w:val="005A2727"/>
    <w:rsid w:val="005A2CB4"/>
    <w:rsid w:val="005A49D7"/>
    <w:rsid w:val="005B338D"/>
    <w:rsid w:val="005C7485"/>
    <w:rsid w:val="005D5E31"/>
    <w:rsid w:val="005D7F78"/>
    <w:rsid w:val="005F68E1"/>
    <w:rsid w:val="006006C6"/>
    <w:rsid w:val="00605CD1"/>
    <w:rsid w:val="00607A25"/>
    <w:rsid w:val="00616ACF"/>
    <w:rsid w:val="00624E72"/>
    <w:rsid w:val="0063373C"/>
    <w:rsid w:val="00637119"/>
    <w:rsid w:val="0064233F"/>
    <w:rsid w:val="00650226"/>
    <w:rsid w:val="00654126"/>
    <w:rsid w:val="006632A3"/>
    <w:rsid w:val="006643A9"/>
    <w:rsid w:val="006663E5"/>
    <w:rsid w:val="0066666F"/>
    <w:rsid w:val="006676E2"/>
    <w:rsid w:val="00680027"/>
    <w:rsid w:val="00691DED"/>
    <w:rsid w:val="006B0C65"/>
    <w:rsid w:val="006C2AE7"/>
    <w:rsid w:val="006C69E9"/>
    <w:rsid w:val="006D02ED"/>
    <w:rsid w:val="006D5A20"/>
    <w:rsid w:val="006D7862"/>
    <w:rsid w:val="006E2696"/>
    <w:rsid w:val="006E54CC"/>
    <w:rsid w:val="006E5558"/>
    <w:rsid w:val="006F4336"/>
    <w:rsid w:val="006F6B76"/>
    <w:rsid w:val="0070180A"/>
    <w:rsid w:val="00705A45"/>
    <w:rsid w:val="0071233F"/>
    <w:rsid w:val="0073017F"/>
    <w:rsid w:val="00731CAD"/>
    <w:rsid w:val="00740CD0"/>
    <w:rsid w:val="00753C8D"/>
    <w:rsid w:val="0075412F"/>
    <w:rsid w:val="0076313F"/>
    <w:rsid w:val="007850BF"/>
    <w:rsid w:val="0079090B"/>
    <w:rsid w:val="007A1F82"/>
    <w:rsid w:val="007A752D"/>
    <w:rsid w:val="007D3094"/>
    <w:rsid w:val="007D388A"/>
    <w:rsid w:val="007E75E2"/>
    <w:rsid w:val="00803150"/>
    <w:rsid w:val="00826B4E"/>
    <w:rsid w:val="008344C9"/>
    <w:rsid w:val="00844A90"/>
    <w:rsid w:val="0084650D"/>
    <w:rsid w:val="00857478"/>
    <w:rsid w:val="008617F6"/>
    <w:rsid w:val="00875405"/>
    <w:rsid w:val="00885745"/>
    <w:rsid w:val="00892190"/>
    <w:rsid w:val="0089629A"/>
    <w:rsid w:val="0089662D"/>
    <w:rsid w:val="008B4D53"/>
    <w:rsid w:val="008C00DF"/>
    <w:rsid w:val="008C2ABC"/>
    <w:rsid w:val="008E050E"/>
    <w:rsid w:val="008E1DAF"/>
    <w:rsid w:val="009206CA"/>
    <w:rsid w:val="00923916"/>
    <w:rsid w:val="00926480"/>
    <w:rsid w:val="00930741"/>
    <w:rsid w:val="00930EE2"/>
    <w:rsid w:val="009326DD"/>
    <w:rsid w:val="009418BF"/>
    <w:rsid w:val="0094332A"/>
    <w:rsid w:val="00950833"/>
    <w:rsid w:val="00977FCA"/>
    <w:rsid w:val="0098169D"/>
    <w:rsid w:val="0099524E"/>
    <w:rsid w:val="009966B0"/>
    <w:rsid w:val="009A0259"/>
    <w:rsid w:val="009B5968"/>
    <w:rsid w:val="009B62AB"/>
    <w:rsid w:val="009C0C8C"/>
    <w:rsid w:val="009C3C09"/>
    <w:rsid w:val="009C60BC"/>
    <w:rsid w:val="009C7502"/>
    <w:rsid w:val="009D435D"/>
    <w:rsid w:val="009F3A10"/>
    <w:rsid w:val="009F66E2"/>
    <w:rsid w:val="009F677F"/>
    <w:rsid w:val="00A03397"/>
    <w:rsid w:val="00A33360"/>
    <w:rsid w:val="00A37B4B"/>
    <w:rsid w:val="00A44FF6"/>
    <w:rsid w:val="00A53C83"/>
    <w:rsid w:val="00A5763C"/>
    <w:rsid w:val="00A812DB"/>
    <w:rsid w:val="00A83931"/>
    <w:rsid w:val="00A8447A"/>
    <w:rsid w:val="00A942B7"/>
    <w:rsid w:val="00AA6296"/>
    <w:rsid w:val="00AB5AD7"/>
    <w:rsid w:val="00AB775C"/>
    <w:rsid w:val="00AC5199"/>
    <w:rsid w:val="00AC588D"/>
    <w:rsid w:val="00AD31B6"/>
    <w:rsid w:val="00AD48E3"/>
    <w:rsid w:val="00AD6029"/>
    <w:rsid w:val="00AF0D65"/>
    <w:rsid w:val="00B07B80"/>
    <w:rsid w:val="00B12E61"/>
    <w:rsid w:val="00B22D3F"/>
    <w:rsid w:val="00B243FD"/>
    <w:rsid w:val="00B27AC2"/>
    <w:rsid w:val="00B27CB3"/>
    <w:rsid w:val="00B31166"/>
    <w:rsid w:val="00B41D07"/>
    <w:rsid w:val="00B534FD"/>
    <w:rsid w:val="00B54564"/>
    <w:rsid w:val="00B5699B"/>
    <w:rsid w:val="00B607F7"/>
    <w:rsid w:val="00B6369D"/>
    <w:rsid w:val="00B67F2F"/>
    <w:rsid w:val="00B91B12"/>
    <w:rsid w:val="00BB625C"/>
    <w:rsid w:val="00BC33C6"/>
    <w:rsid w:val="00BF35A2"/>
    <w:rsid w:val="00BF4323"/>
    <w:rsid w:val="00C156CF"/>
    <w:rsid w:val="00C203A7"/>
    <w:rsid w:val="00C213AD"/>
    <w:rsid w:val="00C21DC1"/>
    <w:rsid w:val="00C23D08"/>
    <w:rsid w:val="00C479EB"/>
    <w:rsid w:val="00C65D39"/>
    <w:rsid w:val="00C707A9"/>
    <w:rsid w:val="00C723F9"/>
    <w:rsid w:val="00CA0FE4"/>
    <w:rsid w:val="00CA5954"/>
    <w:rsid w:val="00CE33E4"/>
    <w:rsid w:val="00CE50B4"/>
    <w:rsid w:val="00CE6707"/>
    <w:rsid w:val="00CF5802"/>
    <w:rsid w:val="00D01F19"/>
    <w:rsid w:val="00D063FE"/>
    <w:rsid w:val="00D06476"/>
    <w:rsid w:val="00D153D2"/>
    <w:rsid w:val="00D17303"/>
    <w:rsid w:val="00D3060B"/>
    <w:rsid w:val="00D40A00"/>
    <w:rsid w:val="00D45B5F"/>
    <w:rsid w:val="00D54BA2"/>
    <w:rsid w:val="00D6318F"/>
    <w:rsid w:val="00D83617"/>
    <w:rsid w:val="00D86D70"/>
    <w:rsid w:val="00D92EEC"/>
    <w:rsid w:val="00DA325E"/>
    <w:rsid w:val="00DA4FC3"/>
    <w:rsid w:val="00DB016D"/>
    <w:rsid w:val="00DB0C30"/>
    <w:rsid w:val="00DB0C70"/>
    <w:rsid w:val="00DC32A9"/>
    <w:rsid w:val="00DE6784"/>
    <w:rsid w:val="00DE7C6F"/>
    <w:rsid w:val="00DF02E4"/>
    <w:rsid w:val="00E026AE"/>
    <w:rsid w:val="00E05066"/>
    <w:rsid w:val="00E36E50"/>
    <w:rsid w:val="00E4619E"/>
    <w:rsid w:val="00E53631"/>
    <w:rsid w:val="00E54D85"/>
    <w:rsid w:val="00E61185"/>
    <w:rsid w:val="00E64A87"/>
    <w:rsid w:val="00E9699F"/>
    <w:rsid w:val="00EA22D0"/>
    <w:rsid w:val="00EA24D5"/>
    <w:rsid w:val="00EB00C1"/>
    <w:rsid w:val="00EB5A3D"/>
    <w:rsid w:val="00EC7FF9"/>
    <w:rsid w:val="00ED3ABE"/>
    <w:rsid w:val="00EE2B0C"/>
    <w:rsid w:val="00EE4C0D"/>
    <w:rsid w:val="00EF291A"/>
    <w:rsid w:val="00EF508F"/>
    <w:rsid w:val="00F0216C"/>
    <w:rsid w:val="00F127AD"/>
    <w:rsid w:val="00F13E4F"/>
    <w:rsid w:val="00F26DD2"/>
    <w:rsid w:val="00F2770B"/>
    <w:rsid w:val="00F3537F"/>
    <w:rsid w:val="00F401FD"/>
    <w:rsid w:val="00F451E1"/>
    <w:rsid w:val="00F65A41"/>
    <w:rsid w:val="00F75EDE"/>
    <w:rsid w:val="00F810ED"/>
    <w:rsid w:val="00F84B8E"/>
    <w:rsid w:val="00F94B59"/>
    <w:rsid w:val="00FD0893"/>
    <w:rsid w:val="00FD5A0B"/>
    <w:rsid w:val="00FF10AE"/>
    <w:rsid w:val="00FF29C5"/>
    <w:rsid w:val="00FF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AA"/>
  </w:style>
  <w:style w:type="paragraph" w:styleId="2">
    <w:name w:val="heading 2"/>
    <w:basedOn w:val="a"/>
    <w:next w:val="a"/>
    <w:link w:val="20"/>
    <w:uiPriority w:val="9"/>
    <w:qFormat/>
    <w:rsid w:val="002723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6">
    <w:name w:val="heading 6"/>
    <w:basedOn w:val="a"/>
    <w:next w:val="a"/>
    <w:link w:val="60"/>
    <w:uiPriority w:val="9"/>
    <w:unhideWhenUsed/>
    <w:qFormat/>
    <w:rsid w:val="00C213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2723AA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a3">
    <w:name w:val="List Paragraph"/>
    <w:basedOn w:val="a"/>
    <w:uiPriority w:val="34"/>
    <w:qFormat/>
    <w:rsid w:val="002723AA"/>
    <w:pPr>
      <w:ind w:left="720"/>
      <w:contextualSpacing/>
    </w:pPr>
  </w:style>
  <w:style w:type="paragraph" w:customStyle="1" w:styleId="Default">
    <w:name w:val="Default"/>
    <w:rsid w:val="0089662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character" w:styleId="a4">
    <w:name w:val="Hyperlink"/>
    <w:uiPriority w:val="99"/>
    <w:rsid w:val="0089662D"/>
    <w:rPr>
      <w:rFonts w:cs="Times New Roman"/>
      <w:color w:val="0000FF"/>
      <w:u w:val="single"/>
    </w:rPr>
  </w:style>
  <w:style w:type="paragraph" w:styleId="a5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a"/>
    <w:link w:val="a6"/>
    <w:rsid w:val="0079090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bg-BG"/>
    </w:rPr>
  </w:style>
  <w:style w:type="character" w:customStyle="1" w:styleId="a6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5"/>
    <w:rsid w:val="0079090B"/>
    <w:rPr>
      <w:rFonts w:ascii="Times New Roman" w:eastAsia="MS Mincho" w:hAnsi="Times New Roman" w:cs="Times New Roman"/>
      <w:sz w:val="20"/>
      <w:szCs w:val="20"/>
      <w:lang w:eastAsia="bg-BG"/>
    </w:rPr>
  </w:style>
  <w:style w:type="character" w:styleId="a7">
    <w:name w:val="footnote reference"/>
    <w:aliases w:val="Footnote symbol"/>
    <w:semiHidden/>
    <w:rsid w:val="0079090B"/>
    <w:rPr>
      <w:rFonts w:cs="Times New Roman"/>
      <w:vertAlign w:val="superscript"/>
    </w:rPr>
  </w:style>
  <w:style w:type="paragraph" w:styleId="a8">
    <w:name w:val="Normal (Web)"/>
    <w:basedOn w:val="a"/>
    <w:uiPriority w:val="99"/>
    <w:rsid w:val="0007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9">
    <w:name w:val="Table Grid"/>
    <w:basedOn w:val="a1"/>
    <w:uiPriority w:val="39"/>
    <w:rsid w:val="00FD5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">
    <w:name w:val="m"/>
    <w:basedOn w:val="a"/>
    <w:rsid w:val="0093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6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6259E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D7F7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D7F78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5D7F78"/>
    <w:rPr>
      <w:sz w:val="20"/>
      <w:szCs w:val="20"/>
    </w:rPr>
  </w:style>
  <w:style w:type="paragraph" w:customStyle="1" w:styleId="CM32">
    <w:name w:val="CM32"/>
    <w:basedOn w:val="a"/>
    <w:next w:val="a"/>
    <w:rsid w:val="00AA6296"/>
    <w:pPr>
      <w:autoSpaceDE w:val="0"/>
      <w:autoSpaceDN w:val="0"/>
      <w:adjustRightInd w:val="0"/>
      <w:spacing w:after="57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header"/>
    <w:basedOn w:val="a"/>
    <w:link w:val="af0"/>
    <w:uiPriority w:val="99"/>
    <w:unhideWhenUsed/>
    <w:rsid w:val="00EB5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0">
    <w:name w:val="Горен колонтитул Знак"/>
    <w:basedOn w:val="a0"/>
    <w:link w:val="af"/>
    <w:uiPriority w:val="99"/>
    <w:rsid w:val="00EB5A3D"/>
  </w:style>
  <w:style w:type="paragraph" w:styleId="af1">
    <w:name w:val="footer"/>
    <w:basedOn w:val="a"/>
    <w:link w:val="af2"/>
    <w:uiPriority w:val="99"/>
    <w:unhideWhenUsed/>
    <w:rsid w:val="00EB5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2">
    <w:name w:val="Долен колонтитул Знак"/>
    <w:basedOn w:val="a0"/>
    <w:link w:val="af1"/>
    <w:uiPriority w:val="99"/>
    <w:rsid w:val="00EB5A3D"/>
  </w:style>
  <w:style w:type="character" w:customStyle="1" w:styleId="60">
    <w:name w:val="Заглавие 6 Знак"/>
    <w:basedOn w:val="a0"/>
    <w:link w:val="6"/>
    <w:uiPriority w:val="9"/>
    <w:rsid w:val="00C213AD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21">
    <w:name w:val="Основен текст2"/>
    <w:basedOn w:val="a"/>
    <w:rsid w:val="00E64A87"/>
    <w:pPr>
      <w:widowControl w:val="0"/>
      <w:shd w:val="clear" w:color="auto" w:fill="FFFFFF"/>
      <w:spacing w:before="300" w:after="0" w:line="413" w:lineRule="exact"/>
      <w:jc w:val="both"/>
    </w:pPr>
    <w:rPr>
      <w:rFonts w:ascii="Times New Roman" w:eastAsia="Times New Roman" w:hAnsi="Times New Roman" w:cs="Times New Roman"/>
      <w:spacing w:val="-3"/>
      <w:sz w:val="23"/>
      <w:szCs w:val="23"/>
      <w:lang w:eastAsia="bg-BG"/>
    </w:rPr>
  </w:style>
  <w:style w:type="character" w:customStyle="1" w:styleId="af3">
    <w:name w:val="Основной текст_"/>
    <w:basedOn w:val="a0"/>
    <w:link w:val="1"/>
    <w:uiPriority w:val="99"/>
    <w:rsid w:val="00605CD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rsid w:val="00605CD1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605CD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f4">
    <w:name w:val="Основной текст"/>
    <w:basedOn w:val="af3"/>
    <w:uiPriority w:val="99"/>
    <w:rsid w:val="00605CD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3"/>
    <w:basedOn w:val="af3"/>
    <w:uiPriority w:val="99"/>
    <w:rsid w:val="00605CD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+ 7"/>
    <w:aliases w:val="5 pt"/>
    <w:basedOn w:val="af3"/>
    <w:uiPriority w:val="99"/>
    <w:rsid w:val="00605CD1"/>
    <w:rPr>
      <w:rFonts w:ascii="Times New Roman" w:hAnsi="Times New Roman" w:cs="Times New Roman"/>
      <w:b/>
      <w:bCs/>
      <w:sz w:val="15"/>
      <w:szCs w:val="15"/>
      <w:shd w:val="clear" w:color="auto" w:fill="FFFFFF"/>
      <w:lang w:val="en-US" w:eastAsia="en-US"/>
    </w:rPr>
  </w:style>
  <w:style w:type="character" w:customStyle="1" w:styleId="71">
    <w:name w:val="Основной текст + 71"/>
    <w:aliases w:val="5 pt2,Не полужирный"/>
    <w:basedOn w:val="af3"/>
    <w:uiPriority w:val="99"/>
    <w:rsid w:val="00605CD1"/>
    <w:rPr>
      <w:rFonts w:ascii="Times New Roman" w:hAnsi="Times New Roman" w:cs="Times New Roman"/>
      <w:b w:val="0"/>
      <w:bCs w:val="0"/>
      <w:sz w:val="15"/>
      <w:szCs w:val="15"/>
      <w:shd w:val="clear" w:color="auto" w:fill="FFFFFF"/>
      <w:lang w:val="en-US" w:eastAsia="en-US"/>
    </w:rPr>
  </w:style>
  <w:style w:type="character" w:customStyle="1" w:styleId="af5">
    <w:name w:val="Основной текст + Курсив"/>
    <w:basedOn w:val="af3"/>
    <w:uiPriority w:val="99"/>
    <w:rsid w:val="00605CD1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3">
    <w:name w:val="Основной текст (2) + Не курсив"/>
    <w:basedOn w:val="22"/>
    <w:uiPriority w:val="99"/>
    <w:rsid w:val="00605CD1"/>
    <w:rPr>
      <w:rFonts w:ascii="Times New Roman" w:hAnsi="Times New Roman" w:cs="Times New Roman"/>
      <w:b/>
      <w:bCs/>
      <w:i w:val="0"/>
      <w:iCs w:val="0"/>
      <w:shd w:val="clear" w:color="auto" w:fill="FFFFFF"/>
    </w:rPr>
  </w:style>
  <w:style w:type="character" w:customStyle="1" w:styleId="27">
    <w:name w:val="Основной текст (2) + 7"/>
    <w:aliases w:val="5 pt1,Не полужирный1,Не курсив"/>
    <w:basedOn w:val="22"/>
    <w:uiPriority w:val="99"/>
    <w:rsid w:val="00605CD1"/>
    <w:rPr>
      <w:rFonts w:ascii="Times New Roman" w:hAnsi="Times New Roman" w:cs="Times New Roman"/>
      <w:b w:val="0"/>
      <w:bCs w:val="0"/>
      <w:i w:val="0"/>
      <w:iCs w:val="0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605CD1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uiPriority w:val="99"/>
    <w:rsid w:val="00605CD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2"/>
    <w:basedOn w:val="af3"/>
    <w:uiPriority w:val="99"/>
    <w:rsid w:val="00605CD1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605CD1"/>
    <w:rPr>
      <w:rFonts w:ascii="Times New Roman" w:hAnsi="Times New Roman" w:cs="Times New Roman"/>
      <w:b/>
      <w:bCs/>
      <w:shd w:val="clear" w:color="auto" w:fill="FFFFFF"/>
      <w:lang w:val="ru-RU" w:eastAsia="ru-RU"/>
    </w:rPr>
  </w:style>
  <w:style w:type="character" w:customStyle="1" w:styleId="af6">
    <w:name w:val="Подпись к таблице_"/>
    <w:basedOn w:val="a0"/>
    <w:link w:val="af7"/>
    <w:uiPriority w:val="99"/>
    <w:rsid w:val="00605CD1"/>
    <w:rPr>
      <w:rFonts w:ascii="Times New Roman" w:hAnsi="Times New Roman" w:cs="Times New Roman"/>
      <w:b/>
      <w:bCs/>
      <w:shd w:val="clear" w:color="auto" w:fill="FFFFFF"/>
      <w:lang w:val="ru-RU" w:eastAsia="ru-RU"/>
    </w:rPr>
  </w:style>
  <w:style w:type="character" w:customStyle="1" w:styleId="12">
    <w:name w:val="Основной текст + Курсив1"/>
    <w:basedOn w:val="af3"/>
    <w:uiPriority w:val="99"/>
    <w:rsid w:val="00605CD1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af8">
    <w:name w:val="Основной текст + Не полужирный"/>
    <w:aliases w:val="Курсив"/>
    <w:basedOn w:val="af3"/>
    <w:uiPriority w:val="99"/>
    <w:rsid w:val="00605CD1"/>
    <w:rPr>
      <w:rFonts w:ascii="Times New Roman" w:hAnsi="Times New Roman" w:cs="Times New Roman"/>
      <w:b w:val="0"/>
      <w:bCs w:val="0"/>
      <w:i/>
      <w:iCs/>
      <w:shd w:val="clear" w:color="auto" w:fill="FFFFFF"/>
    </w:rPr>
  </w:style>
  <w:style w:type="character" w:customStyle="1" w:styleId="13">
    <w:name w:val="Основной текст + Не полужирный1"/>
    <w:basedOn w:val="af3"/>
    <w:uiPriority w:val="99"/>
    <w:rsid w:val="00605CD1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25">
    <w:name w:val="Основной текст (2)"/>
    <w:basedOn w:val="a0"/>
    <w:uiPriority w:val="99"/>
    <w:rsid w:val="00605CD1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32">
    <w:name w:val="Основной текст (3) + Не курсив"/>
    <w:basedOn w:val="3"/>
    <w:uiPriority w:val="99"/>
    <w:rsid w:val="00605CD1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3">
    <w:name w:val="Основной текст (3)"/>
    <w:basedOn w:val="3"/>
    <w:uiPriority w:val="99"/>
    <w:rsid w:val="00605CD1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customStyle="1" w:styleId="1">
    <w:name w:val="Основной текст1"/>
    <w:basedOn w:val="a"/>
    <w:link w:val="af3"/>
    <w:uiPriority w:val="99"/>
    <w:rsid w:val="00605CD1"/>
    <w:pPr>
      <w:widowControl w:val="0"/>
      <w:shd w:val="clear" w:color="auto" w:fill="FFFFFF"/>
      <w:spacing w:after="0" w:line="418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2"/>
    <w:uiPriority w:val="99"/>
    <w:rsid w:val="00605CD1"/>
    <w:pPr>
      <w:widowControl w:val="0"/>
      <w:shd w:val="clear" w:color="auto" w:fill="FFFFFF"/>
      <w:spacing w:after="0" w:line="413" w:lineRule="exact"/>
      <w:ind w:hanging="360"/>
    </w:pPr>
    <w:rPr>
      <w:rFonts w:ascii="Times New Roman" w:hAnsi="Times New Roman" w:cs="Times New Roman"/>
      <w:b/>
      <w:bCs/>
      <w:i/>
      <w:iCs/>
    </w:rPr>
  </w:style>
  <w:style w:type="paragraph" w:customStyle="1" w:styleId="31">
    <w:name w:val="Основной текст (3)1"/>
    <w:basedOn w:val="a"/>
    <w:link w:val="3"/>
    <w:uiPriority w:val="99"/>
    <w:rsid w:val="00605CD1"/>
    <w:pPr>
      <w:widowControl w:val="0"/>
      <w:shd w:val="clear" w:color="auto" w:fill="FFFFFF"/>
      <w:spacing w:after="0" w:line="413" w:lineRule="exact"/>
      <w:jc w:val="both"/>
    </w:pPr>
    <w:rPr>
      <w:rFonts w:ascii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uiPriority w:val="99"/>
    <w:rsid w:val="00605CD1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</w:rPr>
  </w:style>
  <w:style w:type="paragraph" w:customStyle="1" w:styleId="11">
    <w:name w:val="Заголовок №1"/>
    <w:basedOn w:val="a"/>
    <w:link w:val="10"/>
    <w:uiPriority w:val="99"/>
    <w:rsid w:val="00605CD1"/>
    <w:pPr>
      <w:widowControl w:val="0"/>
      <w:shd w:val="clear" w:color="auto" w:fill="FFFFFF"/>
      <w:spacing w:after="0" w:line="240" w:lineRule="atLeast"/>
      <w:outlineLvl w:val="0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af7">
    <w:name w:val="Подпись к таблице"/>
    <w:basedOn w:val="a"/>
    <w:link w:val="af6"/>
    <w:uiPriority w:val="99"/>
    <w:rsid w:val="00605CD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lang w:val="ru-RU" w:eastAsia="ru-RU"/>
    </w:rPr>
  </w:style>
  <w:style w:type="character" w:customStyle="1" w:styleId="14">
    <w:name w:val="Основен текст (14)"/>
    <w:rsid w:val="00AF0D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/>
    </w:rPr>
  </w:style>
  <w:style w:type="paragraph" w:customStyle="1" w:styleId="34">
    <w:name w:val="Основен текст3"/>
    <w:basedOn w:val="a"/>
    <w:rsid w:val="00DA4FC3"/>
    <w:pPr>
      <w:widowControl w:val="0"/>
      <w:shd w:val="clear" w:color="auto" w:fill="FFFFFF"/>
      <w:spacing w:after="0" w:line="274" w:lineRule="exact"/>
      <w:ind w:hanging="720"/>
      <w:jc w:val="both"/>
    </w:pPr>
    <w:rPr>
      <w:rFonts w:ascii="Times New Roman" w:eastAsia="Times New Roman" w:hAnsi="Times New Roman" w:cs="Times New Roman"/>
      <w:lang w:eastAsia="bg-BG"/>
    </w:rPr>
  </w:style>
  <w:style w:type="character" w:customStyle="1" w:styleId="140">
    <w:name w:val="Основен текст (14) + Удебелен;Не е курсив"/>
    <w:rsid w:val="005158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ufunds.bg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1C2B4-2109-48BC-9EB3-AB22D00D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2913</Words>
  <Characters>16605</Characters>
  <Application>Microsoft Office Word</Application>
  <DocSecurity>0</DocSecurity>
  <Lines>138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Eco1</dc:creator>
  <cp:keywords/>
  <dc:description/>
  <cp:lastModifiedBy>User</cp:lastModifiedBy>
  <cp:revision>53</cp:revision>
  <cp:lastPrinted>2018-04-30T06:41:00Z</cp:lastPrinted>
  <dcterms:created xsi:type="dcterms:W3CDTF">2018-02-16T11:51:00Z</dcterms:created>
  <dcterms:modified xsi:type="dcterms:W3CDTF">2018-04-30T06:41:00Z</dcterms:modified>
</cp:coreProperties>
</file>