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13" w:rsidRPr="0011175E" w:rsidRDefault="009D1713" w:rsidP="009D17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55585547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D5FBA" wp14:editId="2F4E4447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118D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9D1713" w:rsidRPr="0011175E" w:rsidRDefault="009D1713" w:rsidP="009D17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D1713" w:rsidRPr="0011175E" w:rsidRDefault="009D1713" w:rsidP="009D17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D1713" w:rsidRPr="0011175E" w:rsidRDefault="009D1713" w:rsidP="009D17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D1713" w:rsidRPr="0011175E" w:rsidRDefault="009D1713" w:rsidP="009D17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D1713" w:rsidRPr="0011175E" w:rsidRDefault="009D1713" w:rsidP="009D17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D1713" w:rsidRPr="0011175E" w:rsidRDefault="009D1713" w:rsidP="009D171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D1713" w:rsidRPr="00202F82" w:rsidRDefault="009D1713" w:rsidP="009D171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9D1713" w:rsidRPr="00202F82" w:rsidRDefault="009D1713" w:rsidP="009D171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07.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9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9D1713" w:rsidRDefault="009D1713" w:rsidP="009D171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D1713" w:rsidRPr="006970D2" w:rsidRDefault="009D1713" w:rsidP="009D171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D1713" w:rsidRPr="00F33DAC" w:rsidRDefault="009D1713" w:rsidP="009D171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постъпило </w:t>
      </w:r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заявление с вх.№9600-2565/07.08.2023г. от „ИСАМ“ЕООД </w:t>
      </w:r>
      <w:proofErr w:type="spellStart"/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с.Равнища</w:t>
      </w:r>
      <w:proofErr w:type="spellEnd"/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с управител </w:t>
      </w:r>
      <w:proofErr w:type="spellStart"/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Нежмие</w:t>
      </w:r>
      <w:proofErr w:type="spellEnd"/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Руфатова</w:t>
      </w:r>
      <w:proofErr w:type="spellEnd"/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Уйчева</w:t>
      </w:r>
      <w:proofErr w:type="spellEnd"/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с искане за издаване на разрешение за изработване на КПИИ за обект: „Кабелно трасе в изкоп за присъединяване на Фотоволтаична електрическа централа (ФЕЦ) с мощност до 200 </w:t>
      </w:r>
      <w:proofErr w:type="spellStart"/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kW</w:t>
      </w:r>
      <w:proofErr w:type="spellEnd"/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“ в с. Равнища, община Мадан, УПИ I – 193, кв.26, приложеното Техни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ческо задание по чл.125 от ЗУТ и </w:t>
      </w:r>
      <w:r w:rsidRPr="009D17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становище на Главния архитект на Община Мадан, 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 на Кмета на Община Мадан по чл.1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50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ал.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ЗУТ</w:t>
      </w:r>
      <w:r w:rsidRPr="00F33DAC">
        <w:rPr>
          <w:rFonts w:ascii="Arial" w:eastAsia="Calibri" w:hAnsi="Arial" w:cs="Arial"/>
          <w:sz w:val="24"/>
          <w:szCs w:val="24"/>
        </w:rPr>
        <w:t>.</w:t>
      </w:r>
    </w:p>
    <w:p w:rsidR="009D1713" w:rsidRPr="009D1713" w:rsidRDefault="009D1713" w:rsidP="009D171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9D1713">
        <w:rPr>
          <w:rFonts w:ascii="Arial" w:eastAsia="Times New Roman" w:hAnsi="Arial" w:cs="Arial"/>
          <w:sz w:val="24"/>
          <w:szCs w:val="24"/>
          <w:lang w:eastAsia="bg-BG"/>
        </w:rPr>
        <w:t xml:space="preserve">Към заданието е приложена графична част и регистър на засегнатите имоти, съгласно който трасето на </w:t>
      </w:r>
      <w:proofErr w:type="spellStart"/>
      <w:r w:rsidRPr="009D1713">
        <w:rPr>
          <w:rFonts w:ascii="Arial" w:eastAsia="Times New Roman" w:hAnsi="Arial" w:cs="Arial"/>
          <w:sz w:val="24"/>
          <w:szCs w:val="24"/>
          <w:lang w:eastAsia="bg-BG"/>
        </w:rPr>
        <w:t>ел.кабела</w:t>
      </w:r>
      <w:proofErr w:type="spellEnd"/>
      <w:r w:rsidRPr="009D1713">
        <w:rPr>
          <w:rFonts w:ascii="Arial" w:eastAsia="Times New Roman" w:hAnsi="Arial" w:cs="Arial"/>
          <w:sz w:val="24"/>
          <w:szCs w:val="24"/>
          <w:lang w:eastAsia="bg-BG"/>
        </w:rPr>
        <w:t xml:space="preserve"> ще преминава през:</w:t>
      </w:r>
    </w:p>
    <w:p w:rsidR="009D1713" w:rsidRPr="009D1713" w:rsidRDefault="009D1713" w:rsidP="009D171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9D1713">
        <w:rPr>
          <w:rFonts w:ascii="Arial" w:eastAsia="Times New Roman" w:hAnsi="Arial" w:cs="Arial"/>
          <w:sz w:val="24"/>
          <w:szCs w:val="24"/>
          <w:lang w:eastAsia="bg-BG"/>
        </w:rPr>
        <w:t xml:space="preserve">-ПИ с идентификатор 61176.2.340 – вид на територията: Земеделска; с начин на трайно ползване/НТП/: Дере; вид собственост: Общинска публична; собственост  на Община Мадан; Дължина на трасето в имота -35,00 м.;  площ с ограничения в ползването заета от обекта – 35,00 </w:t>
      </w:r>
      <w:proofErr w:type="spellStart"/>
      <w:r w:rsidRPr="009D1713">
        <w:rPr>
          <w:rFonts w:ascii="Arial" w:eastAsia="Times New Roman" w:hAnsi="Arial" w:cs="Arial"/>
          <w:sz w:val="24"/>
          <w:szCs w:val="24"/>
          <w:lang w:eastAsia="bg-BG"/>
        </w:rPr>
        <w:t>кв.м</w:t>
      </w:r>
      <w:proofErr w:type="spellEnd"/>
      <w:r w:rsidRPr="009D1713">
        <w:rPr>
          <w:rFonts w:ascii="Arial" w:eastAsia="Times New Roman" w:hAnsi="Arial" w:cs="Arial"/>
          <w:sz w:val="24"/>
          <w:szCs w:val="24"/>
          <w:lang w:eastAsia="bg-BG"/>
        </w:rPr>
        <w:t>.;</w:t>
      </w:r>
    </w:p>
    <w:p w:rsidR="009D1713" w:rsidRPr="009D1713" w:rsidRDefault="009D1713" w:rsidP="009D171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9D1713">
        <w:rPr>
          <w:rFonts w:ascii="Arial" w:eastAsia="Times New Roman" w:hAnsi="Arial" w:cs="Arial"/>
          <w:sz w:val="24"/>
          <w:szCs w:val="24"/>
          <w:lang w:eastAsia="bg-BG"/>
        </w:rPr>
        <w:t xml:space="preserve">-ПИ с идентификатор 61176.2.533 – вид на територията: Земеделска; с начин на трайно ползване/НТП/: За електроенергийното производство; вид собственост: Частна; собственост на "Електроразпределение - </w:t>
      </w:r>
      <w:proofErr w:type="spellStart"/>
      <w:r w:rsidRPr="009D1713">
        <w:rPr>
          <w:rFonts w:ascii="Arial" w:eastAsia="Times New Roman" w:hAnsi="Arial" w:cs="Arial"/>
          <w:sz w:val="24"/>
          <w:szCs w:val="24"/>
          <w:lang w:eastAsia="bg-BG"/>
        </w:rPr>
        <w:t>Пловдив"ЕАД</w:t>
      </w:r>
      <w:proofErr w:type="spellEnd"/>
      <w:r w:rsidRPr="009D1713">
        <w:rPr>
          <w:rFonts w:ascii="Arial" w:eastAsia="Times New Roman" w:hAnsi="Arial" w:cs="Arial"/>
          <w:sz w:val="24"/>
          <w:szCs w:val="24"/>
          <w:lang w:eastAsia="bg-BG"/>
        </w:rPr>
        <w:t xml:space="preserve"> клон Смолян; Дължина на трасето в имота -18,00 м.;  площ с ограничения в ползването заета от обекта – 18,00 </w:t>
      </w:r>
      <w:proofErr w:type="spellStart"/>
      <w:r w:rsidRPr="009D1713">
        <w:rPr>
          <w:rFonts w:ascii="Arial" w:eastAsia="Times New Roman" w:hAnsi="Arial" w:cs="Arial"/>
          <w:sz w:val="24"/>
          <w:szCs w:val="24"/>
          <w:lang w:eastAsia="bg-BG"/>
        </w:rPr>
        <w:t>кв.м</w:t>
      </w:r>
      <w:proofErr w:type="spellEnd"/>
      <w:r w:rsidRPr="009D1713">
        <w:rPr>
          <w:rFonts w:ascii="Arial" w:eastAsia="Times New Roman" w:hAnsi="Arial" w:cs="Arial"/>
          <w:sz w:val="24"/>
          <w:szCs w:val="24"/>
          <w:lang w:eastAsia="bg-BG"/>
        </w:rPr>
        <w:t>.;</w:t>
      </w:r>
    </w:p>
    <w:p w:rsidR="009D1713" w:rsidRDefault="009D1713" w:rsidP="009D171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9D1713">
        <w:rPr>
          <w:rFonts w:ascii="Arial" w:eastAsia="Times New Roman" w:hAnsi="Arial" w:cs="Arial"/>
          <w:sz w:val="24"/>
          <w:szCs w:val="24"/>
          <w:lang w:eastAsia="bg-BG"/>
        </w:rPr>
        <w:t xml:space="preserve">-ПИ 61176.3.529– вид на територията: Територия на транспорта; с начин на трайно ползване/НТП/: За път от републиканската пътна мрежа; вид собственост: Държавна публична; собственост на Държавата; Дължина на трасето в имота – 111,00 м.;  площ с ограничения в ползването заета от обекта – 111,00 </w:t>
      </w:r>
      <w:proofErr w:type="spellStart"/>
      <w:r w:rsidRPr="009D1713">
        <w:rPr>
          <w:rFonts w:ascii="Arial" w:eastAsia="Times New Roman" w:hAnsi="Arial" w:cs="Arial"/>
          <w:sz w:val="24"/>
          <w:szCs w:val="24"/>
          <w:lang w:eastAsia="bg-BG"/>
        </w:rPr>
        <w:t>кв.м</w:t>
      </w:r>
      <w:proofErr w:type="spellEnd"/>
      <w:r w:rsidRPr="009D1713">
        <w:rPr>
          <w:rFonts w:ascii="Arial" w:eastAsia="Times New Roman" w:hAnsi="Arial" w:cs="Arial"/>
          <w:sz w:val="24"/>
          <w:szCs w:val="24"/>
          <w:lang w:eastAsia="bg-BG"/>
        </w:rPr>
        <w:t>..</w:t>
      </w:r>
    </w:p>
    <w:p w:rsidR="009D1713" w:rsidRDefault="009D1713" w:rsidP="009D1713">
      <w:pPr>
        <w:pStyle w:val="a3"/>
        <w:tabs>
          <w:tab w:val="left" w:pos="993"/>
        </w:tabs>
        <w:ind w:left="0" w:firstLine="709"/>
        <w:jc w:val="both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техническото задание се намират</w:t>
      </w:r>
      <w:bookmarkStart w:id="0" w:name="_GoBack"/>
      <w:bookmarkEnd w:id="0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</w:t>
      </w:r>
      <w:proofErr w:type="spellEnd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9D1713" w:rsidRDefault="009D1713" w:rsidP="009D1713">
      <w:pPr>
        <w:ind w:firstLine="709"/>
      </w:pPr>
    </w:p>
    <w:p w:rsidR="009D1713" w:rsidRDefault="009D1713" w:rsidP="009D1713">
      <w:pPr>
        <w:ind w:firstLine="709"/>
      </w:pPr>
    </w:p>
    <w:p w:rsidR="009D1713" w:rsidRDefault="009D1713" w:rsidP="009D1713">
      <w:pPr>
        <w:ind w:firstLine="708"/>
        <w:jc w:val="both"/>
      </w:pPr>
    </w:p>
    <w:p w:rsidR="009D1713" w:rsidRDefault="009D1713" w:rsidP="009D1713"/>
    <w:p w:rsidR="009D1713" w:rsidRDefault="009D1713" w:rsidP="009D1713"/>
    <w:p w:rsidR="009D1713" w:rsidRDefault="009D1713" w:rsidP="009D1713"/>
    <w:p w:rsidR="001B37A0" w:rsidRDefault="001B37A0"/>
    <w:sectPr w:rsidR="001B37A0" w:rsidSect="00F84AD3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3"/>
    <w:rsid w:val="001B37A0"/>
    <w:rsid w:val="009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E243B4"/>
  <w15:chartTrackingRefBased/>
  <w15:docId w15:val="{A9204202-35EE-4DC6-9A04-84B97E3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1</cp:revision>
  <dcterms:created xsi:type="dcterms:W3CDTF">2023-09-07T06:39:00Z</dcterms:created>
  <dcterms:modified xsi:type="dcterms:W3CDTF">2023-09-07T06:53:00Z</dcterms:modified>
</cp:coreProperties>
</file>