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C0" w:rsidRPr="0011175E" w:rsidRDefault="002509C0" w:rsidP="002509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71743640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D6ADE" wp14:editId="0279A7C2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DD012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2509C0" w:rsidRPr="0011175E" w:rsidRDefault="002509C0" w:rsidP="002509C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509C0" w:rsidRPr="0011175E" w:rsidRDefault="002509C0" w:rsidP="002509C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509C0" w:rsidRPr="0011175E" w:rsidRDefault="002509C0" w:rsidP="002509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509C0" w:rsidRPr="0011175E" w:rsidRDefault="002509C0" w:rsidP="002509C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509C0" w:rsidRPr="0011175E" w:rsidRDefault="002509C0" w:rsidP="002509C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509C0" w:rsidRPr="00A771F1" w:rsidRDefault="002509C0" w:rsidP="002509C0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2509C0" w:rsidRPr="00A771F1" w:rsidRDefault="002509C0" w:rsidP="002509C0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Я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Л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</w:p>
    <w:p w:rsidR="002509C0" w:rsidRPr="00A771F1" w:rsidRDefault="002509C0" w:rsidP="002509C0">
      <w:pPr>
        <w:tabs>
          <w:tab w:val="left" w:pos="3828"/>
        </w:tabs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</w:t>
      </w:r>
      <w:r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07.03.</w:t>
      </w:r>
      <w:r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bookmarkStart w:id="0" w:name="_GoBack"/>
      <w:bookmarkEnd w:id="0"/>
      <w:r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2509C0" w:rsidRDefault="002509C0" w:rsidP="002509C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509C0" w:rsidRPr="006970D2" w:rsidRDefault="002509C0" w:rsidP="002509C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509C0" w:rsidRPr="00A771F1" w:rsidRDefault="002509C0" w:rsidP="002509C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изготвено предложение 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изменение на ПУП за УПИ VII-64, кв.3, ПИ 64 и улична регулация от О.Т.133 до О.Т.385, </w:t>
      </w:r>
      <w:proofErr w:type="spell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с.Средногорци</w:t>
      </w:r>
      <w:proofErr w:type="spell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община Мадан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 с възложител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Анита Хубенова </w:t>
      </w:r>
      <w:proofErr w:type="spell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Веизова</w:t>
      </w:r>
      <w:proofErr w:type="spell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Фатме </w:t>
      </w:r>
      <w:proofErr w:type="spell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Ибрахимова</w:t>
      </w:r>
      <w:proofErr w:type="spellEnd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Аянска</w:t>
      </w:r>
      <w:proofErr w:type="spellEnd"/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 издадена Заповед №И-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чл.135, ал.3 от </w:t>
      </w:r>
      <w:proofErr w:type="spellStart"/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ЗУТна</w:t>
      </w:r>
      <w:proofErr w:type="spellEnd"/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Кмета на Община Мадан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509C0" w:rsidRDefault="002509C0" w:rsidP="002509C0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така изготвената разработка се предлага следното:</w:t>
      </w:r>
    </w:p>
    <w:p w:rsidR="002509C0" w:rsidRPr="003A28FD" w:rsidRDefault="002509C0" w:rsidP="002509C0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A28FD">
        <w:rPr>
          <w:rFonts w:ascii="Times New Roman" w:hAnsi="Times New Roman" w:cs="Times New Roman"/>
          <w:sz w:val="24"/>
          <w:szCs w:val="24"/>
        </w:rPr>
        <w:t>егулационните линии на УПИ VII-64 да се поставят в съответствие с границите на ПИ 64, като отреждането му се пре</w:t>
      </w:r>
      <w:r>
        <w:rPr>
          <w:rFonts w:ascii="Times New Roman" w:hAnsi="Times New Roman" w:cs="Times New Roman"/>
          <w:sz w:val="24"/>
          <w:szCs w:val="24"/>
        </w:rPr>
        <w:t>двиди за „жилищно строителство“;</w:t>
      </w:r>
    </w:p>
    <w:p w:rsidR="002509C0" w:rsidRDefault="002509C0" w:rsidP="002509C0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се измени част</w:t>
      </w:r>
      <w:r w:rsidRPr="003A28FD">
        <w:rPr>
          <w:rFonts w:ascii="Times New Roman" w:hAnsi="Times New Roman" w:cs="Times New Roman"/>
          <w:sz w:val="24"/>
          <w:szCs w:val="24"/>
        </w:rPr>
        <w:t xml:space="preserve"> от уличната регулация граничеща от запад с УПИ VII-64, между О.Т.133 и О.Т.385, съобразно одобрените имотни граници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3C17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3C17">
        <w:rPr>
          <w:rFonts w:ascii="Times New Roman" w:hAnsi="Times New Roman" w:cs="Times New Roman"/>
          <w:sz w:val="24"/>
          <w:szCs w:val="24"/>
        </w:rPr>
        <w:t>лична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63C17">
        <w:rPr>
          <w:rFonts w:ascii="Times New Roman" w:hAnsi="Times New Roman" w:cs="Times New Roman"/>
          <w:sz w:val="24"/>
          <w:szCs w:val="24"/>
        </w:rPr>
        <w:t xml:space="preserve"> регулация е предвидена за изпълнение в кадастралния и регулационен план на с. Средногорци, одобрен през 1979г. В определения срок по чл.208 от ЗУТ няма започнали </w:t>
      </w:r>
      <w:proofErr w:type="spellStart"/>
      <w:r w:rsidRPr="00363C17">
        <w:rPr>
          <w:rFonts w:ascii="Times New Roman" w:hAnsi="Times New Roman" w:cs="Times New Roman"/>
          <w:sz w:val="24"/>
          <w:szCs w:val="24"/>
        </w:rPr>
        <w:t>отчуждителни</w:t>
      </w:r>
      <w:proofErr w:type="spellEnd"/>
      <w:r w:rsidRPr="00363C17">
        <w:rPr>
          <w:rFonts w:ascii="Times New Roman" w:hAnsi="Times New Roman" w:cs="Times New Roman"/>
          <w:sz w:val="24"/>
          <w:szCs w:val="24"/>
        </w:rPr>
        <w:t xml:space="preserve"> процедури и на основание чл.134, ал.2, т.1 от ЗУТ подробния устройствен план мож</w:t>
      </w:r>
      <w:r>
        <w:rPr>
          <w:rFonts w:ascii="Times New Roman" w:hAnsi="Times New Roman" w:cs="Times New Roman"/>
          <w:sz w:val="24"/>
          <w:szCs w:val="24"/>
        </w:rPr>
        <w:t>е да бъде изменен;</w:t>
      </w:r>
    </w:p>
    <w:p w:rsidR="002509C0" w:rsidRPr="003A28FD" w:rsidRDefault="002509C0" w:rsidP="002509C0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3A28FD">
        <w:rPr>
          <w:rFonts w:ascii="Times New Roman" w:hAnsi="Times New Roman" w:cs="Times New Roman"/>
          <w:sz w:val="24"/>
          <w:szCs w:val="24"/>
        </w:rPr>
        <w:t>ункционалното предназначение на устройствената зона за кв.3 да остане по начин на ползване на ползване на територията, а именно жилищна зона с ниско застрояване /</w:t>
      </w:r>
      <w:proofErr w:type="spellStart"/>
      <w:r w:rsidRPr="003A28FD">
        <w:rPr>
          <w:rFonts w:ascii="Times New Roman" w:hAnsi="Times New Roman" w:cs="Times New Roman"/>
          <w:sz w:val="24"/>
          <w:szCs w:val="24"/>
        </w:rPr>
        <w:t>Жм</w:t>
      </w:r>
      <w:proofErr w:type="spellEnd"/>
      <w:r w:rsidRPr="003A28FD">
        <w:rPr>
          <w:rFonts w:ascii="Times New Roman" w:hAnsi="Times New Roman" w:cs="Times New Roman"/>
          <w:sz w:val="24"/>
          <w:szCs w:val="24"/>
        </w:rPr>
        <w:t>/.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2509C0" w:rsidRPr="003A28FD" w:rsidRDefault="002509C0" w:rsidP="002509C0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2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28FD">
        <w:rPr>
          <w:rFonts w:ascii="Times New Roman" w:hAnsi="Times New Roman" w:cs="Times New Roman"/>
          <w:sz w:val="24"/>
          <w:szCs w:val="24"/>
        </w:rPr>
        <w:t>Пзастр</w:t>
      </w:r>
      <w:proofErr w:type="spellEnd"/>
      <w:r w:rsidRPr="003A28FD">
        <w:rPr>
          <w:rFonts w:ascii="Times New Roman" w:hAnsi="Times New Roman" w:cs="Times New Roman"/>
          <w:sz w:val="24"/>
          <w:szCs w:val="24"/>
        </w:rPr>
        <w:t>. -60%;</w:t>
      </w:r>
    </w:p>
    <w:p w:rsidR="002509C0" w:rsidRPr="003A28FD" w:rsidRDefault="002509C0" w:rsidP="002509C0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2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28FD">
        <w:rPr>
          <w:rFonts w:ascii="Times New Roman" w:hAnsi="Times New Roman" w:cs="Times New Roman"/>
          <w:sz w:val="24"/>
          <w:szCs w:val="24"/>
        </w:rPr>
        <w:t>Кинт</w:t>
      </w:r>
      <w:proofErr w:type="spellEnd"/>
      <w:r w:rsidRPr="003A28FD">
        <w:rPr>
          <w:rFonts w:ascii="Times New Roman" w:hAnsi="Times New Roman" w:cs="Times New Roman"/>
          <w:sz w:val="24"/>
          <w:szCs w:val="24"/>
        </w:rPr>
        <w:t>. -1,2;</w:t>
      </w:r>
    </w:p>
    <w:p w:rsidR="002509C0" w:rsidRPr="003A28FD" w:rsidRDefault="002509C0" w:rsidP="002509C0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2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28FD">
        <w:rPr>
          <w:rFonts w:ascii="Times New Roman" w:hAnsi="Times New Roman" w:cs="Times New Roman"/>
          <w:sz w:val="24"/>
          <w:szCs w:val="24"/>
        </w:rPr>
        <w:t>Позелен</w:t>
      </w:r>
      <w:proofErr w:type="spellEnd"/>
      <w:r w:rsidRPr="003A28FD">
        <w:rPr>
          <w:rFonts w:ascii="Times New Roman" w:hAnsi="Times New Roman" w:cs="Times New Roman"/>
          <w:sz w:val="24"/>
          <w:szCs w:val="24"/>
        </w:rPr>
        <w:t>. -40%;</w:t>
      </w:r>
    </w:p>
    <w:p w:rsidR="002509C0" w:rsidRDefault="002509C0" w:rsidP="002509C0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28FD">
        <w:rPr>
          <w:rFonts w:ascii="Times New Roman" w:hAnsi="Times New Roman" w:cs="Times New Roman"/>
          <w:sz w:val="24"/>
          <w:szCs w:val="24"/>
        </w:rPr>
        <w:t>-Височина на застрояване -до 10,00м. кота „корниз“.</w:t>
      </w:r>
    </w:p>
    <w:p w:rsidR="002509C0" w:rsidRPr="00A771F1" w:rsidRDefault="002509C0" w:rsidP="002509C0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09C0" w:rsidRPr="00A771F1" w:rsidRDefault="002509C0" w:rsidP="002509C0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Заповедта и предложението за изменение на ПУП се намират в стая №115, ет.1 на Общинска администрация-</w:t>
      </w:r>
      <w:proofErr w:type="spellStart"/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гр.Мадан</w:t>
      </w:r>
      <w:proofErr w:type="spellEnd"/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2509C0" w:rsidRPr="00A771F1" w:rsidRDefault="002509C0" w:rsidP="002509C0">
      <w:pPr>
        <w:ind w:firstLine="709"/>
        <w:rPr>
          <w:rFonts w:ascii="Times New Roman" w:hAnsi="Times New Roman" w:cs="Times New Roman"/>
        </w:rPr>
      </w:pPr>
    </w:p>
    <w:p w:rsidR="002509C0" w:rsidRPr="00A771F1" w:rsidRDefault="002509C0" w:rsidP="002509C0">
      <w:pPr>
        <w:ind w:firstLine="709"/>
        <w:rPr>
          <w:rFonts w:ascii="Times New Roman" w:hAnsi="Times New Roman" w:cs="Times New Roman"/>
        </w:rPr>
      </w:pPr>
    </w:p>
    <w:p w:rsidR="002509C0" w:rsidRPr="00A771F1" w:rsidRDefault="002509C0" w:rsidP="002509C0">
      <w:pPr>
        <w:ind w:firstLine="708"/>
        <w:jc w:val="both"/>
        <w:rPr>
          <w:rFonts w:ascii="Times New Roman" w:hAnsi="Times New Roman" w:cs="Times New Roman"/>
        </w:rPr>
      </w:pPr>
    </w:p>
    <w:p w:rsidR="002509C0" w:rsidRPr="00A771F1" w:rsidRDefault="002509C0" w:rsidP="002509C0">
      <w:pPr>
        <w:rPr>
          <w:rFonts w:ascii="Times New Roman" w:hAnsi="Times New Roman" w:cs="Times New Roman"/>
        </w:rPr>
      </w:pPr>
    </w:p>
    <w:p w:rsidR="002509C0" w:rsidRPr="00A771F1" w:rsidRDefault="002509C0" w:rsidP="002509C0">
      <w:pPr>
        <w:rPr>
          <w:rFonts w:ascii="Times New Roman" w:hAnsi="Times New Roman" w:cs="Times New Roman"/>
        </w:rPr>
      </w:pPr>
    </w:p>
    <w:p w:rsidR="002509C0" w:rsidRPr="00A771F1" w:rsidRDefault="002509C0" w:rsidP="002509C0">
      <w:pPr>
        <w:rPr>
          <w:rFonts w:ascii="Times New Roman" w:hAnsi="Times New Roman" w:cs="Times New Roman"/>
        </w:rPr>
      </w:pPr>
    </w:p>
    <w:p w:rsidR="002509C0" w:rsidRPr="00A771F1" w:rsidRDefault="002509C0" w:rsidP="002509C0">
      <w:pPr>
        <w:rPr>
          <w:rFonts w:ascii="Times New Roman" w:hAnsi="Times New Roman" w:cs="Times New Roman"/>
        </w:rPr>
      </w:pPr>
    </w:p>
    <w:p w:rsidR="009F4152" w:rsidRDefault="009F4152"/>
    <w:sectPr w:rsidR="009F4152" w:rsidSect="00F84AD3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C0"/>
    <w:rsid w:val="002509C0"/>
    <w:rsid w:val="009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D4681D"/>
  <w15:chartTrackingRefBased/>
  <w15:docId w15:val="{B7B5E89D-4737-4E91-9A26-921A9F2E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1</cp:revision>
  <dcterms:created xsi:type="dcterms:W3CDTF">2024-03-12T08:05:00Z</dcterms:created>
  <dcterms:modified xsi:type="dcterms:W3CDTF">2024-03-12T08:14:00Z</dcterms:modified>
</cp:coreProperties>
</file>