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81" w:rsidRPr="00964B71" w:rsidRDefault="00FB3688" w:rsidP="00494381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FB3688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7592594" r:id="rId5"/>
        </w:pict>
      </w:r>
      <w:r w:rsidRPr="00FB368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="00494381"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494381" w:rsidRPr="00964B71" w:rsidRDefault="00494381" w:rsidP="00494381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494381" w:rsidRPr="00964B71" w:rsidRDefault="00494381" w:rsidP="00494381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494381" w:rsidRPr="00964B71" w:rsidRDefault="00494381" w:rsidP="00494381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494381" w:rsidRPr="00964B71" w:rsidRDefault="00494381" w:rsidP="00494381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494381" w:rsidRDefault="00494381" w:rsidP="00494381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94381" w:rsidRPr="00976BF7" w:rsidRDefault="00494381" w:rsidP="00494381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94381" w:rsidRPr="00964B71" w:rsidRDefault="00494381" w:rsidP="00494381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94381" w:rsidRDefault="00494381" w:rsidP="00494381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494381" w:rsidRPr="004C0718" w:rsidRDefault="00494381" w:rsidP="00494381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От 12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07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21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494381" w:rsidRDefault="00494381" w:rsidP="0049438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94381" w:rsidRPr="00964B71" w:rsidRDefault="00494381" w:rsidP="0049438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94381" w:rsidRPr="00CB6A44" w:rsidRDefault="00494381" w:rsidP="00494381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>28</w:t>
      </w:r>
      <w:r w:rsidR="0093315F">
        <w:rPr>
          <w:rFonts w:ascii="Arial" w:eastAsia="Times New Roman" w:hAnsi="Arial" w:cs="Arial"/>
          <w:sz w:val="24"/>
          <w:szCs w:val="24"/>
          <w:lang w:eastAsia="bg-BG"/>
        </w:rPr>
        <w:t>3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25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06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21г.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873C30">
        <w:rPr>
          <w:rFonts w:ascii="Arial" w:eastAsia="Times New Roman" w:hAnsi="Arial" w:cs="Arial"/>
          <w:sz w:val="24"/>
          <w:szCs w:val="24"/>
          <w:lang w:eastAsia="bg-BG"/>
        </w:rPr>
        <w:t>одобрява</w:t>
      </w:r>
      <w:r w:rsidRPr="00CB6A4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2A0B73">
        <w:rPr>
          <w:rFonts w:ascii="Arial" w:hAnsi="Arial" w:cs="Arial"/>
          <w:bCs/>
          <w:sz w:val="24"/>
          <w:szCs w:val="24"/>
        </w:rPr>
        <w:t>проект за Подробен</w:t>
      </w:r>
      <w:r w:rsidRPr="009937A0">
        <w:rPr>
          <w:rFonts w:ascii="Arial" w:hAnsi="Arial" w:cs="Arial"/>
          <w:bCs/>
          <w:sz w:val="24"/>
          <w:szCs w:val="24"/>
        </w:rPr>
        <w:t xml:space="preserve"> устройствен план – </w:t>
      </w:r>
      <w:proofErr w:type="spellStart"/>
      <w:r w:rsidRPr="009937A0">
        <w:rPr>
          <w:rFonts w:ascii="Arial" w:hAnsi="Arial" w:cs="Arial"/>
          <w:bCs/>
          <w:sz w:val="24"/>
          <w:szCs w:val="24"/>
        </w:rPr>
        <w:t>Устройствена</w:t>
      </w:r>
      <w:proofErr w:type="spellEnd"/>
      <w:r w:rsidRPr="009937A0">
        <w:rPr>
          <w:rFonts w:ascii="Arial" w:hAnsi="Arial" w:cs="Arial"/>
          <w:bCs/>
          <w:sz w:val="24"/>
          <w:szCs w:val="24"/>
        </w:rPr>
        <w:t xml:space="preserve"> план-схема за </w:t>
      </w:r>
      <w:r w:rsidRPr="00CF1677">
        <w:rPr>
          <w:rFonts w:ascii="Arial" w:hAnsi="Arial" w:cs="Arial"/>
          <w:bCs/>
          <w:sz w:val="24"/>
          <w:szCs w:val="24"/>
        </w:rPr>
        <w:t>обект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6F1E3F">
        <w:rPr>
          <w:rFonts w:ascii="Arial" w:eastAsia="Times New Roman" w:hAnsi="Arial" w:cs="Arial"/>
          <w:sz w:val="24"/>
          <w:szCs w:val="24"/>
          <w:lang w:eastAsia="bg-BG"/>
        </w:rPr>
        <w:t>„</w:t>
      </w:r>
      <w:r>
        <w:rPr>
          <w:rFonts w:ascii="Arial" w:eastAsia="Times New Roman" w:hAnsi="Arial" w:cs="Arial"/>
          <w:sz w:val="24"/>
          <w:szCs w:val="24"/>
          <w:lang w:eastAsia="bg-BG"/>
        </w:rPr>
        <w:t>Външно ел.захранване на жилищна сграда с магазин и кафе бар в ПИ 46045.501.747 по КК на гр.Мадан” в УПИ Х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I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– жилищно строителство, кв.86 по ПУП на гр.Мадан</w:t>
      </w:r>
      <w:r w:rsidRPr="008356E3">
        <w:rPr>
          <w:rFonts w:ascii="Arial" w:eastAsia="Times New Roman" w:hAnsi="Arial" w:cs="Arial"/>
          <w:sz w:val="24"/>
          <w:szCs w:val="24"/>
          <w:lang w:eastAsia="bg-BG"/>
        </w:rPr>
        <w:t>, община Мадан, община Мадан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494381" w:rsidRPr="00213DE2" w:rsidRDefault="00494381" w:rsidP="00494381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C4CEB">
        <w:rPr>
          <w:rFonts w:ascii="Arial" w:eastAsia="Times New Roman" w:hAnsi="Arial" w:cs="Arial"/>
          <w:sz w:val="24"/>
          <w:szCs w:val="24"/>
          <w:lang w:eastAsia="bg-BG"/>
        </w:rPr>
        <w:t>На основание чл.193, ал.6 от ЗУТ,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Общински съвет-Мадан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213DE2">
        <w:rPr>
          <w:rFonts w:ascii="Arial" w:eastAsia="Times New Roman" w:hAnsi="Arial" w:cs="Arial"/>
          <w:sz w:val="24"/>
          <w:szCs w:val="24"/>
          <w:lang w:eastAsia="bg-BG"/>
        </w:rPr>
        <w:t>разрешава прокарване на техническа инфраструктура през:</w:t>
      </w:r>
    </w:p>
    <w:p w:rsidR="00494381" w:rsidRDefault="00494381" w:rsidP="00494381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ПИ с идентификатор 46045.501.924 – вид на територията: Урбанизирана; с начин на трайно ползване/НТП/: за второстепенна улица; </w:t>
      </w:r>
      <w:r w:rsidRPr="00363FE3">
        <w:rPr>
          <w:rFonts w:ascii="Arial" w:hAnsi="Arial" w:cs="Arial"/>
          <w:sz w:val="24"/>
          <w:szCs w:val="24"/>
        </w:rPr>
        <w:t>вид собственост: Общинска-</w:t>
      </w:r>
      <w:r>
        <w:rPr>
          <w:rFonts w:ascii="Arial" w:hAnsi="Arial" w:cs="Arial"/>
          <w:sz w:val="24"/>
          <w:szCs w:val="24"/>
        </w:rPr>
        <w:t>публична</w:t>
      </w:r>
      <w:r w:rsidRPr="00363FE3">
        <w:rPr>
          <w:rFonts w:ascii="Arial" w:hAnsi="Arial" w:cs="Arial"/>
          <w:sz w:val="24"/>
          <w:szCs w:val="24"/>
        </w:rPr>
        <w:t xml:space="preserve">; собственост на Община Мадан;  </w:t>
      </w:r>
      <w:r w:rsidRPr="00AA488D">
        <w:rPr>
          <w:rFonts w:ascii="Arial" w:hAnsi="Arial" w:cs="Arial"/>
          <w:sz w:val="24"/>
          <w:szCs w:val="24"/>
        </w:rPr>
        <w:t xml:space="preserve">Дължина на трасето в имота </w:t>
      </w:r>
      <w:r>
        <w:rPr>
          <w:rFonts w:ascii="Arial" w:hAnsi="Arial" w:cs="Arial"/>
          <w:sz w:val="24"/>
          <w:szCs w:val="24"/>
        </w:rPr>
        <w:t>46,50 м</w:t>
      </w:r>
      <w:r w:rsidRPr="00AA488D">
        <w:rPr>
          <w:rFonts w:ascii="Arial" w:hAnsi="Arial" w:cs="Arial"/>
          <w:sz w:val="24"/>
          <w:szCs w:val="24"/>
        </w:rPr>
        <w:t xml:space="preserve">.; площ с ограничения в ползването заета от </w:t>
      </w:r>
      <w:r>
        <w:rPr>
          <w:rFonts w:ascii="Arial" w:hAnsi="Arial" w:cs="Arial"/>
          <w:sz w:val="24"/>
          <w:szCs w:val="24"/>
        </w:rPr>
        <w:t>47,00</w:t>
      </w:r>
      <w:r w:rsidRPr="00AA488D">
        <w:rPr>
          <w:rFonts w:ascii="Arial" w:hAnsi="Arial" w:cs="Arial"/>
          <w:sz w:val="24"/>
          <w:szCs w:val="24"/>
        </w:rPr>
        <w:t xml:space="preserve"> кв.м</w:t>
      </w:r>
      <w:r>
        <w:rPr>
          <w:rFonts w:ascii="Arial" w:hAnsi="Arial" w:cs="Arial"/>
          <w:sz w:val="24"/>
          <w:szCs w:val="24"/>
        </w:rPr>
        <w:t>.</w:t>
      </w:r>
    </w:p>
    <w:p w:rsidR="00494381" w:rsidRPr="005850C0" w:rsidRDefault="00494381" w:rsidP="00494381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план-схемата 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се намират в стая №115, ет.1 на Общинска администрация-гр.Мадан и може да се прегледат от заинтересуваните всеки работен ден.</w:t>
      </w:r>
    </w:p>
    <w:p w:rsidR="00494381" w:rsidRDefault="00494381" w:rsidP="00494381"/>
    <w:p w:rsidR="00494381" w:rsidRDefault="00494381" w:rsidP="00494381"/>
    <w:p w:rsidR="00494381" w:rsidRDefault="00494381" w:rsidP="00494381"/>
    <w:p w:rsidR="00494381" w:rsidRDefault="00494381" w:rsidP="00494381"/>
    <w:p w:rsidR="00941F6E" w:rsidRDefault="00941F6E"/>
    <w:sectPr w:rsidR="00941F6E" w:rsidSect="00874244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381"/>
    <w:rsid w:val="00167A46"/>
    <w:rsid w:val="00494381"/>
    <w:rsid w:val="007A0F59"/>
    <w:rsid w:val="00876CBA"/>
    <w:rsid w:val="008E7E3D"/>
    <w:rsid w:val="0093315F"/>
    <w:rsid w:val="00941F6E"/>
    <w:rsid w:val="00A417E2"/>
    <w:rsid w:val="00AB3B57"/>
    <w:rsid w:val="00C67976"/>
    <w:rsid w:val="00FB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81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2021-07-12T07:52:00Z</dcterms:created>
  <dcterms:modified xsi:type="dcterms:W3CDTF">2021-07-12T07:57:00Z</dcterms:modified>
</cp:coreProperties>
</file>